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A6" w:rsidRPr="006078D8" w:rsidRDefault="005865A6" w:rsidP="005865A6">
      <w:pPr>
        <w:shd w:val="clear" w:color="auto" w:fill="FFFFFF"/>
        <w:spacing w:after="135"/>
        <w:jc w:val="center"/>
        <w:outlineLvl w:val="0"/>
        <w:rPr>
          <w:rFonts w:ascii="marta_regular" w:hAnsi="marta_regular"/>
          <w:color w:val="4783BB"/>
          <w:kern w:val="36"/>
          <w:sz w:val="39"/>
          <w:szCs w:val="39"/>
        </w:rPr>
      </w:pPr>
      <w:r w:rsidRPr="006078D8">
        <w:rPr>
          <w:rFonts w:ascii="marta_regular" w:hAnsi="marta_regular"/>
          <w:color w:val="4783BB"/>
          <w:kern w:val="36"/>
          <w:sz w:val="39"/>
          <w:szCs w:val="39"/>
        </w:rPr>
        <w:t>Часто задаваемые вопросы</w:t>
      </w:r>
    </w:p>
    <w:p w:rsidR="005865A6" w:rsidRPr="006078D8" w:rsidRDefault="005865A6" w:rsidP="005865A6">
      <w:pPr>
        <w:shd w:val="clear" w:color="auto" w:fill="FFFFFF"/>
        <w:spacing w:before="120" w:after="120"/>
        <w:jc w:val="center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Уважаемые посетители! В данном разделе вы сможете ознакомиться с ответами на часто задаваемые вопросы, касающиеся работы нашего учреждения в соответствии с Федеральным законом Российской Федерации от 28 декабря 2013 г.  №442-ФЗ  «Об основах социального обслуживания граждан в Российской Федерации».</w:t>
      </w:r>
    </w:p>
    <w:p w:rsidR="005865A6" w:rsidRPr="006078D8" w:rsidRDefault="005865A6" w:rsidP="005865A6">
      <w:pPr>
        <w:shd w:val="clear" w:color="auto" w:fill="FFFFFF"/>
        <w:spacing w:before="120" w:after="120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 xml:space="preserve">ВОПРОС:  «Кто имеет право на получение социальных услуг в </w:t>
      </w:r>
      <w:r>
        <w:rPr>
          <w:rFonts w:ascii="Roboto-Regular" w:hAnsi="Roboto-Regular"/>
          <w:b/>
          <w:bCs/>
          <w:color w:val="000000"/>
          <w:sz w:val="27"/>
          <w:szCs w:val="27"/>
        </w:rPr>
        <w:t>ГБУ РД РЦДПОВ в МО «</w:t>
      </w:r>
      <w:r>
        <w:rPr>
          <w:rFonts w:ascii="Calibri" w:hAnsi="Calibri"/>
          <w:b/>
          <w:bCs/>
          <w:color w:val="000000"/>
          <w:sz w:val="27"/>
          <w:szCs w:val="27"/>
        </w:rPr>
        <w:t>Ботлихский район</w:t>
      </w:r>
      <w:r>
        <w:rPr>
          <w:rFonts w:ascii="Roboto-Regular" w:hAnsi="Roboto-Regular"/>
          <w:b/>
          <w:bCs/>
          <w:color w:val="000000"/>
          <w:sz w:val="27"/>
          <w:szCs w:val="27"/>
        </w:rPr>
        <w:t>»"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r w:rsidRPr="006078D8">
        <w:rPr>
          <w:rFonts w:ascii="Roboto-Regular" w:hAnsi="Roboto-Regular"/>
          <w:color w:val="000000"/>
          <w:sz w:val="27"/>
          <w:szCs w:val="27"/>
        </w:rPr>
        <w:t>: Право на получение социальных услуг в условиях социально-реабилитационного центра имеют право граждане, признанные нуждающимися в социальном обслуживании (ст.20 Федерального закона «Об основах социального обслуживания граждан в Российской Федерации» №442 от 28.12.2013 года).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 «При каких обстоятельствах гражданин признается нуждающимся в социальном обслуживании?»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:</w:t>
      </w:r>
      <w:r w:rsidRPr="006078D8">
        <w:rPr>
          <w:rFonts w:ascii="Roboto-Regular" w:hAnsi="Roboto-Regular"/>
          <w:color w:val="000000"/>
          <w:sz w:val="27"/>
          <w:szCs w:val="27"/>
        </w:rPr>
        <w:t> В соответствии со ст.15 Федерального закона «Об основах социального обслуживания граждан в Российской Федерации» №442 от 28.12.2013 года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Наличие в семье инвалида или инвалидов, в том числе ребенка-инвалида или детей-инвалидов, нуждающихся в постоянном уходе;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стращающими психическими расстройствами, наличие насилия в семье;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 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lastRenderedPageBreak/>
        <w:t>- Отсутствие работы и сре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дств к с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>уществованию;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 Наличие иных обстоятельств, которые иными нормативными актами субъекта РФ признаны ухудшающими или способными ухудшить условия жизнедеятельности граждан.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b/>
          <w:bCs/>
          <w:color w:val="000000"/>
          <w:sz w:val="27"/>
          <w:szCs w:val="27"/>
        </w:rPr>
      </w:pP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 «Какова стоимость оказания социальных услуг?»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 :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 xml:space="preserve">  В соответствии со ст.31 Федерального закона «Об основах социального обслуживания граждан в Российской Федерации» №442 от 28.12.2013 года получателям социальные услуги   в условиях социально-реабилитационного центра   предоставляются бесплатно.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</w:t>
      </w:r>
      <w:r w:rsidRPr="006078D8">
        <w:rPr>
          <w:rFonts w:ascii="Roboto-Regular" w:hAnsi="Roboto-Regular"/>
          <w:color w:val="000000"/>
          <w:sz w:val="27"/>
          <w:szCs w:val="27"/>
        </w:rPr>
        <w:t> «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Как</w:t>
      </w: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получить направление в реабилитационный центр?»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:О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>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других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(ст.14 Федерального закона «Об основах социального обслуживания граждан в Российской Федерации» №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442 от 28.12.2013 года).</w:t>
      </w:r>
      <w:proofErr w:type="gramEnd"/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 Какие документы нужно предоставить для признания нуждаемости в социальных услугах?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proofErr w:type="gramStart"/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 :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>  Документы, которые необходимо предоставить в уполномоченный орган субъекта для получения социальных услуг гражданами: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документ, удостоверяющий личность получателя социальных услуг и представителя (при обращении представителя);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документ, подтверждающий полномочия представителя (при обращении представителя);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 xml:space="preserve">- документы (сведения), подтверждающие наличие у получателя социальных услуг обстоятельств, которые ухудшают или могут ухудшить условия его </w:t>
      </w:r>
      <w:r w:rsidRPr="006078D8">
        <w:rPr>
          <w:rFonts w:ascii="Roboto-Regular" w:hAnsi="Roboto-Regular"/>
          <w:color w:val="000000"/>
          <w:sz w:val="27"/>
          <w:szCs w:val="27"/>
        </w:rPr>
        <w:lastRenderedPageBreak/>
        <w:t>жизнедеятельности, послуживших основанием для признания гражданина нуждающимся в социальных услугах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  ;</w:t>
      </w:r>
      <w:proofErr w:type="gramEnd"/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индивидуальная программа (при наличии действующей индивидуальной программы);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иные документы, необходимые для предоставления социальных услуг установленные в соответствии с порядком предоставления социальных услуг поставщиками социальных услуг, утвержденных субъектом Российской Федерации.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b/>
          <w:bCs/>
          <w:color w:val="000000"/>
          <w:sz w:val="27"/>
          <w:szCs w:val="27"/>
        </w:rPr>
      </w:pP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 Соблюдается ли конфиденциальность информации при получении социальных услуг?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proofErr w:type="gramStart"/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 :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>  Не допускается разглашение информации, отнесенной законодательством 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 законодательством Российской Федерации.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4) в иных установленных законодательством Российской Федерации случаях.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lastRenderedPageBreak/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 xml:space="preserve">ВОПРОС: </w:t>
      </w:r>
      <w:r w:rsidRPr="00832CB0">
        <w:rPr>
          <w:rFonts w:ascii="Roboto-Regular" w:hAnsi="Roboto-Regular"/>
          <w:b/>
          <w:bCs/>
          <w:color w:val="000000"/>
          <w:sz w:val="27"/>
          <w:szCs w:val="27"/>
        </w:rPr>
        <w:t>«</w:t>
      </w:r>
      <w:r w:rsidRPr="00832CB0">
        <w:rPr>
          <w:rFonts w:ascii="Roboto-Regular" w:hAnsi="Roboto-Regular"/>
          <w:b/>
          <w:color w:val="000000"/>
          <w:sz w:val="27"/>
          <w:szCs w:val="27"/>
        </w:rPr>
        <w:t> Какие услуги предоставляет ваше учреждение несовершеннолетним и их семьям?»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ОТВЕТ:</w:t>
      </w: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>
        <w:rPr>
          <w:rFonts w:ascii="Roboto-Regular" w:hAnsi="Roboto-Regular"/>
          <w:color w:val="000000"/>
          <w:sz w:val="27"/>
          <w:szCs w:val="27"/>
        </w:rPr>
        <w:t xml:space="preserve"> ГБУ РД РЦДПОВ в МО «</w:t>
      </w:r>
      <w:r>
        <w:rPr>
          <w:rFonts w:ascii="Calibri" w:hAnsi="Calibri"/>
          <w:color w:val="000000"/>
          <w:sz w:val="27"/>
          <w:szCs w:val="27"/>
        </w:rPr>
        <w:t>Ботлихский район</w:t>
      </w:r>
      <w:r>
        <w:rPr>
          <w:rFonts w:ascii="Roboto-Regular" w:hAnsi="Roboto-Regular"/>
          <w:color w:val="000000"/>
          <w:sz w:val="27"/>
          <w:szCs w:val="27"/>
        </w:rPr>
        <w:t>»</w:t>
      </w:r>
      <w:r w:rsidRPr="006078D8">
        <w:rPr>
          <w:rFonts w:ascii="Roboto-Regular" w:hAnsi="Roboto-Regular"/>
          <w:color w:val="000000"/>
          <w:sz w:val="27"/>
          <w:szCs w:val="27"/>
        </w:rPr>
        <w:t>, как поставщик социальных услуг, предоставляет получателям социальных услуг следующие   социальные услуги: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1)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социально-бытовые</w:t>
      </w:r>
      <w:r w:rsidRPr="006078D8">
        <w:rPr>
          <w:rFonts w:ascii="Roboto-Regular" w:hAnsi="Roboto-Regular"/>
          <w:color w:val="000000"/>
          <w:sz w:val="27"/>
          <w:szCs w:val="27"/>
        </w:rPr>
        <w:t>, направленные на поддержание жизнедеятельности получателей социальных услуг в быту;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2)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социально-медицинские</w:t>
      </w:r>
      <w:r w:rsidRPr="006078D8">
        <w:rPr>
          <w:rFonts w:ascii="Roboto-Regular" w:hAnsi="Roboto-Regular"/>
          <w:color w:val="000000"/>
          <w:sz w:val="27"/>
          <w:szCs w:val="27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3)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социально-психологические</w:t>
      </w:r>
      <w:r w:rsidRPr="006078D8">
        <w:rPr>
          <w:rFonts w:ascii="Roboto-Regular" w:hAnsi="Roboto-Regular"/>
          <w:color w:val="000000"/>
          <w:sz w:val="27"/>
          <w:szCs w:val="27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4)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социально-педагогические</w:t>
      </w:r>
      <w:r w:rsidRPr="006078D8">
        <w:rPr>
          <w:rFonts w:ascii="Roboto-Regular" w:hAnsi="Roboto-Regular"/>
          <w:color w:val="000000"/>
          <w:sz w:val="27"/>
          <w:szCs w:val="27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5)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социально-трудовые</w:t>
      </w:r>
      <w:r w:rsidRPr="006078D8">
        <w:rPr>
          <w:rFonts w:ascii="Roboto-Regular" w:hAnsi="Roboto-Regular"/>
          <w:color w:val="000000"/>
          <w:sz w:val="27"/>
          <w:szCs w:val="27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:rsidR="005865A6" w:rsidRPr="00832CB0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6) </w:t>
      </w:r>
      <w:proofErr w:type="spellStart"/>
      <w:r>
        <w:rPr>
          <w:rFonts w:ascii="Roboto-Regular" w:hAnsi="Roboto-Regular"/>
          <w:b/>
          <w:bCs/>
          <w:color w:val="000000"/>
          <w:sz w:val="27"/>
          <w:szCs w:val="27"/>
        </w:rPr>
        <w:t>коммуникатиные</w:t>
      </w:r>
      <w:proofErr w:type="spellEnd"/>
      <w:r>
        <w:rPr>
          <w:rFonts w:ascii="Roboto-Regular" w:hAnsi="Roboto-Regular"/>
          <w:b/>
          <w:bCs/>
          <w:color w:val="000000"/>
          <w:sz w:val="27"/>
          <w:szCs w:val="27"/>
        </w:rPr>
        <w:t xml:space="preserve"> – </w:t>
      </w:r>
      <w:r w:rsidRPr="00832CB0">
        <w:rPr>
          <w:rFonts w:ascii="Roboto-Regular" w:hAnsi="Roboto-Regular"/>
          <w:bCs/>
          <w:color w:val="000000"/>
          <w:sz w:val="27"/>
          <w:szCs w:val="27"/>
        </w:rPr>
        <w:t>услуги в целях развития коммуникативного потенциала.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 Соблюдается ли конфиденциальность информации при получении социальных услуг?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 w:rsidRPr="006078D8">
        <w:rPr>
          <w:rFonts w:ascii="Roboto-Regular" w:hAnsi="Roboto-Regular"/>
          <w:i/>
          <w:iCs/>
          <w:color w:val="000000"/>
          <w:sz w:val="27"/>
          <w:szCs w:val="27"/>
        </w:rPr>
        <w:t>: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> 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РФ.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 xml:space="preserve">С согласия получателей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</w:t>
      </w:r>
      <w:r w:rsidRPr="006078D8">
        <w:rPr>
          <w:rFonts w:ascii="Roboto-Regular" w:hAnsi="Roboto-Regular"/>
          <w:color w:val="000000"/>
          <w:sz w:val="27"/>
          <w:szCs w:val="27"/>
        </w:rPr>
        <w:lastRenderedPageBreak/>
        <w:t>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 (ст.6 Федерального закона «Об основах социального обслуживания граждан в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 xml:space="preserve"> 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Российской Федерации» №442 от 28.12.2013 года).</w:t>
      </w:r>
      <w:proofErr w:type="gramEnd"/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 При оказании социальных услуг ребенку, кто при заключении договора будет являться получателем социальных услуг: ребенок, один из родителей, вся семья?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ОТВЕТ:</w:t>
      </w:r>
      <w:r w:rsidRPr="006078D8">
        <w:rPr>
          <w:rFonts w:ascii="Roboto-Regular" w:hAnsi="Roboto-Regular"/>
          <w:color w:val="000000"/>
          <w:sz w:val="27"/>
          <w:szCs w:val="27"/>
        </w:rPr>
        <w:t xml:space="preserve"> 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6078D8">
        <w:rPr>
          <w:rFonts w:ascii="Roboto-Regular" w:hAnsi="Roboto-Regular"/>
          <w:color w:val="000000"/>
          <w:sz w:val="27"/>
          <w:szCs w:val="27"/>
        </w:rPr>
        <w:t>с даты представления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 xml:space="preserve"> индивидуальной программы предоставления социальных услуг поставщику социальных услуг.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Вместе с тем, если нуждающимся в получении социальных услуг будет признан не только ребенок, но и один из родителей (вся семья), индивидуальная программа составляется на каждого из них.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 В каком возрасте ребенок сам может обратиться в реабилитационный центр?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proofErr w:type="gramStart"/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 :</w:t>
      </w:r>
      <w:proofErr w:type="gramEnd"/>
      <w:r w:rsidRPr="006078D8">
        <w:rPr>
          <w:rFonts w:ascii="Roboto-Regular" w:hAnsi="Roboto-Regular"/>
          <w:color w:val="000000"/>
          <w:sz w:val="27"/>
          <w:szCs w:val="27"/>
        </w:rPr>
        <w:t> Несовершеннолетний имеет право обратиться за помощью в реабилитационный центр социального обслуживания в стационарной форме по достижению им 10 летнего возраста, написав личное заявление.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  В каких случаях несовершеннолетнему будет отказано в помещении?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ОТВЕТ:</w:t>
      </w:r>
      <w:r w:rsidRPr="006078D8">
        <w:rPr>
          <w:rFonts w:ascii="Roboto-Regular" w:hAnsi="Roboto-Regular"/>
          <w:color w:val="000000"/>
          <w:sz w:val="27"/>
          <w:szCs w:val="27"/>
        </w:rPr>
        <w:t> В учреждение не могут быть приняты несовершеннолетние, находящиеся в состоянии алкогольного или наркотического опьянения, а также с явными признаками обострения психического заболевания.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</w:t>
      </w: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Может ли гражданин отказаться от получения социальных услуг?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lastRenderedPageBreak/>
        <w:t>ОТВЕТ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:</w:t>
      </w:r>
      <w:r w:rsidRPr="006078D8">
        <w:rPr>
          <w:rFonts w:ascii="Roboto-Regular" w:hAnsi="Roboto-Regular"/>
          <w:color w:val="000000"/>
          <w:sz w:val="27"/>
          <w:szCs w:val="27"/>
        </w:rPr>
        <w:t> Гражданин или его законный представитель имеет право отказаться от получения социальной услуги. Отказ оформляется в письменной форме.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 Какие документы необходимо предоставить для получения бесплатной юридической помощи?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:</w:t>
      </w:r>
      <w:r w:rsidRPr="006078D8">
        <w:rPr>
          <w:rFonts w:ascii="Roboto-Regular" w:hAnsi="Roboto-Regular"/>
          <w:color w:val="000000"/>
          <w:sz w:val="27"/>
          <w:szCs w:val="27"/>
        </w:rPr>
        <w:t> 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письменного заявления об оказании бесплатной юридической помощи;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паспорта или иного документа, удостоверяющего личность;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документов, подтверждающих принадлежность граждан к категориям, установленным Федеральным законом «О бесплатной юридической помощи в Российской Федерации»;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- документов либо копий документов (при наличии), подтверждающих основания требований.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</w:t>
      </w: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 w:rsidRPr="000D201A">
        <w:rPr>
          <w:rFonts w:ascii="Roboto-Regular" w:hAnsi="Roboto-Regular"/>
          <w:b/>
          <w:color w:val="000000"/>
          <w:sz w:val="27"/>
          <w:szCs w:val="27"/>
        </w:rPr>
        <w:t>С какой категорией детей работает Реабилитационной центр?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ОТВЕТ:</w:t>
      </w:r>
      <w:r w:rsidRPr="006078D8">
        <w:rPr>
          <w:rFonts w:ascii="Roboto-Regular" w:hAnsi="Roboto-Regular"/>
          <w:color w:val="000000"/>
          <w:sz w:val="27"/>
          <w:szCs w:val="27"/>
        </w:rPr>
        <w:t> </w:t>
      </w:r>
      <w:r>
        <w:rPr>
          <w:rFonts w:ascii="Roboto-Regular" w:hAnsi="Roboto-Regular"/>
          <w:color w:val="000000"/>
          <w:sz w:val="27"/>
          <w:szCs w:val="27"/>
        </w:rPr>
        <w:t xml:space="preserve">У нас </w:t>
      </w:r>
      <w:r w:rsidRPr="006078D8">
        <w:rPr>
          <w:rFonts w:ascii="Roboto-Regular" w:hAnsi="Roboto-Regular"/>
          <w:color w:val="000000"/>
          <w:sz w:val="27"/>
          <w:szCs w:val="27"/>
        </w:rPr>
        <w:t xml:space="preserve"> обслуживаются дети с ограниченными возможностями здоровья, в том числе дети – инвалиды.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color w:val="000000"/>
          <w:sz w:val="27"/>
          <w:szCs w:val="27"/>
        </w:rPr>
        <w:t> 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ВОПРОС: Могут ли родители навещать ребенка в стационарном отделении учреждения?</w:t>
      </w:r>
    </w:p>
    <w:p w:rsidR="005865A6" w:rsidRPr="006078D8" w:rsidRDefault="005865A6" w:rsidP="005865A6">
      <w:pPr>
        <w:shd w:val="clear" w:color="auto" w:fill="FFFFFF"/>
        <w:spacing w:before="120" w:after="120"/>
        <w:ind w:left="-851" w:firstLine="709"/>
        <w:jc w:val="both"/>
        <w:rPr>
          <w:rFonts w:ascii="Roboto-Regular" w:hAnsi="Roboto-Regular"/>
          <w:color w:val="000000"/>
          <w:sz w:val="27"/>
          <w:szCs w:val="27"/>
        </w:rPr>
      </w:pPr>
      <w:r w:rsidRPr="006078D8">
        <w:rPr>
          <w:rFonts w:ascii="Roboto-Regular" w:hAnsi="Roboto-Regular"/>
          <w:b/>
          <w:bCs/>
          <w:i/>
          <w:iCs/>
          <w:color w:val="000000"/>
          <w:sz w:val="27"/>
          <w:szCs w:val="27"/>
        </w:rPr>
        <w:t>ОТВЕТ</w:t>
      </w:r>
      <w:r w:rsidRPr="006078D8">
        <w:rPr>
          <w:rFonts w:ascii="Roboto-Regular" w:hAnsi="Roboto-Regular"/>
          <w:b/>
          <w:bCs/>
          <w:color w:val="000000"/>
          <w:sz w:val="27"/>
          <w:szCs w:val="27"/>
        </w:rPr>
        <w:t>: </w:t>
      </w:r>
      <w:r w:rsidRPr="006078D8">
        <w:rPr>
          <w:rFonts w:ascii="Roboto-Regular" w:hAnsi="Roboto-Regular"/>
          <w:color w:val="000000"/>
          <w:sz w:val="27"/>
          <w:szCs w:val="27"/>
        </w:rPr>
        <w:t>Несовершеннолетних, находящихся в отделении социальной реабилитации (стационарное отделение), могут посещать родители или законные представители без ограничения количества свиданий и посещений. Посещение воспитанников не должно нарушать их режим дня, правила внутреннего распорядка и противоречить интересам ребёнка.</w:t>
      </w:r>
    </w:p>
    <w:p w:rsidR="0057710F" w:rsidRPr="005865A6" w:rsidRDefault="0057710F" w:rsidP="005865A6"/>
    <w:sectPr w:rsidR="0057710F" w:rsidRPr="0058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ta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865A6"/>
    <w:rsid w:val="0057710F"/>
    <w:rsid w:val="0058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9811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2023-03-22T10:41:00Z</dcterms:created>
  <dcterms:modified xsi:type="dcterms:W3CDTF">2023-03-22T10:41:00Z</dcterms:modified>
</cp:coreProperties>
</file>