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4845" w:rsidRPr="006C1CB4" w:rsidRDefault="009E4845" w:rsidP="00CB337D">
      <w:pPr>
        <w:rPr>
          <w:b/>
          <w:sz w:val="28"/>
          <w:szCs w:val="28"/>
        </w:rPr>
      </w:pPr>
    </w:p>
    <w:tbl>
      <w:tblPr>
        <w:tblpPr w:leftFromText="180" w:rightFromText="180" w:vertAnchor="text" w:horzAnchor="margin" w:tblpY="6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6872"/>
      </w:tblGrid>
      <w:tr w:rsidR="009E4845" w:rsidRPr="004F0DAE" w:rsidTr="000A0DBE">
        <w:tc>
          <w:tcPr>
            <w:tcW w:w="3652" w:type="dxa"/>
            <w:tcBorders>
              <w:bottom w:val="nil"/>
            </w:tcBorders>
          </w:tcPr>
          <w:p w:rsidR="009E4845" w:rsidRPr="004F0DAE" w:rsidRDefault="009E4845" w:rsidP="00BA6875">
            <w:r w:rsidRPr="004F0DAE">
              <w:t xml:space="preserve">Полное и (если имеется) сокращенное наименование </w:t>
            </w:r>
          </w:p>
        </w:tc>
        <w:tc>
          <w:tcPr>
            <w:tcW w:w="6804" w:type="dxa"/>
            <w:tcBorders>
              <w:bottom w:val="nil"/>
            </w:tcBorders>
          </w:tcPr>
          <w:p w:rsidR="009E4845" w:rsidRPr="004F0DAE" w:rsidRDefault="009E4845" w:rsidP="00047EEF">
            <w:r w:rsidRPr="004F0DAE">
              <w:t xml:space="preserve">Государственное бюджетное учреждение «Комплексный центр социального обслуживания населения в </w:t>
            </w:r>
            <w:r>
              <w:t xml:space="preserve">муниципальном образовании </w:t>
            </w:r>
            <w:proofErr w:type="gramStart"/>
            <w:r>
              <w:t>«</w:t>
            </w:r>
            <w:r w:rsidRPr="004F0DAE">
              <w:t xml:space="preserve"> Дербент</w:t>
            </w:r>
            <w:r>
              <w:t>ский</w:t>
            </w:r>
            <w:proofErr w:type="gramEnd"/>
            <w:r>
              <w:t xml:space="preserve"> район</w:t>
            </w:r>
            <w:r w:rsidRPr="004F0DAE">
              <w:t>»</w:t>
            </w:r>
            <w:r>
              <w:t>,ГБУ РД КЦСОН в МО «</w:t>
            </w:r>
            <w:r w:rsidRPr="004F0DAE">
              <w:t>Дербент</w:t>
            </w:r>
            <w:r>
              <w:t>ский район</w:t>
            </w:r>
            <w:r w:rsidRPr="004F0DAE">
              <w:t>»</w:t>
            </w:r>
          </w:p>
        </w:tc>
      </w:tr>
      <w:tr w:rsidR="009E4845" w:rsidRPr="004F0DAE" w:rsidTr="000A0DBE">
        <w:tc>
          <w:tcPr>
            <w:tcW w:w="3652" w:type="dxa"/>
          </w:tcPr>
          <w:p w:rsidR="009E4845" w:rsidRPr="004F0DAE" w:rsidRDefault="009E4845" w:rsidP="00BA6875">
            <w:r w:rsidRPr="004F0DAE">
              <w:t xml:space="preserve">Дата государственной регистрации </w:t>
            </w:r>
          </w:p>
        </w:tc>
        <w:tc>
          <w:tcPr>
            <w:tcW w:w="6804" w:type="dxa"/>
          </w:tcPr>
          <w:p w:rsidR="009E4845" w:rsidRPr="004F0DAE" w:rsidRDefault="009E4845" w:rsidP="00BA6875">
            <w:r>
              <w:t>10 февраля 2012 года</w:t>
            </w:r>
          </w:p>
        </w:tc>
      </w:tr>
      <w:tr w:rsidR="009E4845" w:rsidRPr="004F0DAE" w:rsidTr="000A0DBE">
        <w:tc>
          <w:tcPr>
            <w:tcW w:w="3652" w:type="dxa"/>
          </w:tcPr>
          <w:p w:rsidR="009E4845" w:rsidRPr="004F0DAE" w:rsidRDefault="009E4845" w:rsidP="00BA6875">
            <w:pPr>
              <w:autoSpaceDE w:val="0"/>
              <w:autoSpaceDN w:val="0"/>
              <w:adjustRightInd w:val="0"/>
              <w:jc w:val="both"/>
            </w:pPr>
            <w:r w:rsidRPr="004F0DAE">
              <w:t>Адрес (место нахождения, место предоставления социальных услуг), контактный телефон, адрес электронной почты, график работы</w:t>
            </w:r>
          </w:p>
        </w:tc>
        <w:tc>
          <w:tcPr>
            <w:tcW w:w="6804" w:type="dxa"/>
          </w:tcPr>
          <w:p w:rsidR="007F517E" w:rsidRDefault="009E4845" w:rsidP="00BA6875">
            <w:r w:rsidRPr="004F0DAE">
              <w:t>Республика Дагест</w:t>
            </w:r>
            <w:r>
              <w:t xml:space="preserve">ан, город Дербент, улица </w:t>
            </w:r>
            <w:proofErr w:type="spellStart"/>
            <w:r w:rsidR="00AE021A">
              <w:t>Шахбазова</w:t>
            </w:r>
            <w:proofErr w:type="spellEnd"/>
            <w:r w:rsidR="00AE021A">
              <w:t xml:space="preserve">, 60 </w:t>
            </w:r>
            <w:proofErr w:type="gramStart"/>
            <w:r>
              <w:t>а,</w:t>
            </w:r>
            <w:r w:rsidR="00AE021A">
              <w:t>кв.</w:t>
            </w:r>
            <w:proofErr w:type="gramEnd"/>
            <w:r w:rsidR="00AE021A">
              <w:t>6</w:t>
            </w:r>
            <w:r>
              <w:t xml:space="preserve"> телефон горячей линии:8 (963)371-25-47</w:t>
            </w:r>
            <w:r w:rsidRPr="004F0DAE">
              <w:t xml:space="preserve">, </w:t>
            </w:r>
          </w:p>
          <w:p w:rsidR="007F517E" w:rsidRDefault="007F517E" w:rsidP="00BA6875">
            <w:r>
              <w:t>Директор -</w:t>
            </w:r>
            <w:r w:rsidR="005904A7">
              <w:t>8(989)4875005</w:t>
            </w:r>
          </w:p>
          <w:p w:rsidR="009E4845" w:rsidRDefault="00E62E9F" w:rsidP="00BA6875">
            <w:pPr>
              <w:rPr>
                <w:rStyle w:val="allowtextselection"/>
                <w:color w:val="0078D7"/>
              </w:rPr>
            </w:pPr>
            <w:hyperlink r:id="rId7" w:history="1">
              <w:r w:rsidR="007F517E" w:rsidRPr="00FB5050">
                <w:rPr>
                  <w:rStyle w:val="a7"/>
                  <w:lang w:val="en-US"/>
                </w:rPr>
                <w:t>kcson</w:t>
              </w:r>
              <w:r w:rsidR="007F517E" w:rsidRPr="00FB5050">
                <w:rPr>
                  <w:rStyle w:val="a7"/>
                </w:rPr>
                <w:t>_</w:t>
              </w:r>
              <w:r w:rsidR="007F517E" w:rsidRPr="00FB5050">
                <w:rPr>
                  <w:rStyle w:val="a7"/>
                  <w:lang w:val="en-US"/>
                </w:rPr>
                <w:t>der</w:t>
              </w:r>
              <w:r w:rsidR="007F517E" w:rsidRPr="00FB5050">
                <w:rPr>
                  <w:rStyle w:val="a7"/>
                </w:rPr>
                <w:t>_</w:t>
              </w:r>
              <w:r w:rsidR="007F517E" w:rsidRPr="00FB5050">
                <w:rPr>
                  <w:rStyle w:val="a7"/>
                  <w:lang w:val="en-US"/>
                </w:rPr>
                <w:t>rai</w:t>
              </w:r>
              <w:r w:rsidR="007F517E" w:rsidRPr="00FB5050">
                <w:rPr>
                  <w:rStyle w:val="a7"/>
                </w:rPr>
                <w:t>@</w:t>
              </w:r>
              <w:r w:rsidR="007F517E" w:rsidRPr="00FB5050">
                <w:rPr>
                  <w:rStyle w:val="a7"/>
                  <w:lang w:val="en-US"/>
                </w:rPr>
                <w:t>mail</w:t>
              </w:r>
              <w:r w:rsidR="007F517E" w:rsidRPr="00FB5050">
                <w:rPr>
                  <w:rStyle w:val="a7"/>
                </w:rPr>
                <w:t>.</w:t>
              </w:r>
              <w:r w:rsidR="007F517E" w:rsidRPr="00FB5050">
                <w:rPr>
                  <w:rStyle w:val="a7"/>
                  <w:lang w:val="en-US"/>
                </w:rPr>
                <w:t>ru</w:t>
              </w:r>
            </w:hyperlink>
            <w:r w:rsidR="009E4845" w:rsidRPr="00766FAC">
              <w:t xml:space="preserve">, </w:t>
            </w:r>
            <w:hyperlink r:id="rId8" w:history="1">
              <w:r w:rsidR="007F517E" w:rsidRPr="00FB5050">
                <w:rPr>
                  <w:rStyle w:val="a7"/>
                </w:rPr>
                <w:t>kcson.derbentray@e-dag.ru</w:t>
              </w:r>
            </w:hyperlink>
          </w:p>
          <w:p w:rsidR="007F517E" w:rsidRPr="00B43859" w:rsidRDefault="007F517E" w:rsidP="007F517E">
            <w:r w:rsidRPr="00B43859">
              <w:t>Рабочий день  с 9:00 до 18:00 часов,</w:t>
            </w:r>
          </w:p>
          <w:p w:rsidR="007F517E" w:rsidRDefault="007F517E" w:rsidP="007F517E">
            <w:r w:rsidRPr="00997D9B">
              <w:t>Перерыв:                 с 13.00 до14.00</w:t>
            </w:r>
            <w:r w:rsidRPr="009C5CD4">
              <w:rPr>
                <w:b/>
              </w:rPr>
              <w:br/>
            </w:r>
            <w:r w:rsidRPr="009C5CD4">
              <w:t>выходные дни - суббота, воскресенье</w:t>
            </w:r>
          </w:p>
          <w:p w:rsidR="007F517E" w:rsidRPr="00A34890" w:rsidRDefault="007F517E" w:rsidP="00BA6875">
            <w:pPr>
              <w:rPr>
                <w:color w:val="FF0000"/>
              </w:rPr>
            </w:pPr>
          </w:p>
        </w:tc>
      </w:tr>
      <w:tr w:rsidR="009E4845" w:rsidRPr="004F0DAE" w:rsidTr="000A0DBE">
        <w:tc>
          <w:tcPr>
            <w:tcW w:w="3652" w:type="dxa"/>
            <w:tcBorders>
              <w:bottom w:val="nil"/>
            </w:tcBorders>
          </w:tcPr>
          <w:p w:rsidR="009E4845" w:rsidRPr="004F0DAE" w:rsidRDefault="009E4845" w:rsidP="00BA6875">
            <w:pPr>
              <w:autoSpaceDE w:val="0"/>
              <w:autoSpaceDN w:val="0"/>
              <w:adjustRightInd w:val="0"/>
              <w:jc w:val="both"/>
            </w:pPr>
            <w:r w:rsidRPr="004F0DAE">
              <w:t>Информация об учредителе, его месте нахождения</w:t>
            </w:r>
          </w:p>
        </w:tc>
        <w:tc>
          <w:tcPr>
            <w:tcW w:w="6804" w:type="dxa"/>
            <w:tcBorders>
              <w:bottom w:val="nil"/>
            </w:tcBorders>
          </w:tcPr>
          <w:p w:rsidR="009E4845" w:rsidRPr="004F0DAE" w:rsidRDefault="009E4845" w:rsidP="00261E9C">
            <w:r w:rsidRPr="004F0DAE">
              <w:t xml:space="preserve">Министерство труда и социального развития Республики Дагестан, </w:t>
            </w:r>
          </w:p>
          <w:p w:rsidR="009E4845" w:rsidRPr="004F0DAE" w:rsidRDefault="009E4845" w:rsidP="00261E9C">
            <w:r w:rsidRPr="004F0DAE">
              <w:t xml:space="preserve"> город Махачкала, ул. </w:t>
            </w:r>
            <w:proofErr w:type="spellStart"/>
            <w:r w:rsidRPr="004F0DAE">
              <w:t>Абубакарова</w:t>
            </w:r>
            <w:proofErr w:type="spellEnd"/>
            <w:r w:rsidRPr="004F0DAE">
              <w:t>, 117</w:t>
            </w:r>
          </w:p>
        </w:tc>
      </w:tr>
      <w:tr w:rsidR="009E4845" w:rsidRPr="004F0DAE" w:rsidTr="000A0DBE">
        <w:trPr>
          <w:trHeight w:val="242"/>
        </w:trPr>
        <w:tc>
          <w:tcPr>
            <w:tcW w:w="3652" w:type="dxa"/>
          </w:tcPr>
          <w:p w:rsidR="009E4845" w:rsidRPr="004F0DAE" w:rsidRDefault="009E4845" w:rsidP="00A65F0B">
            <w:r w:rsidRPr="004F0DAE">
              <w:t>Фамилия, имя, отчество директора, заместителя директора</w:t>
            </w:r>
          </w:p>
        </w:tc>
        <w:tc>
          <w:tcPr>
            <w:tcW w:w="6804" w:type="dxa"/>
          </w:tcPr>
          <w:p w:rsidR="009E4845" w:rsidRDefault="004F59E5" w:rsidP="00A65F0B">
            <w:r>
              <w:t xml:space="preserve">Исполняющий обязанности директора </w:t>
            </w:r>
            <w:r w:rsidR="009E4845">
              <w:t xml:space="preserve"> -</w:t>
            </w:r>
            <w:r w:rsidRPr="00A65F0B">
              <w:t xml:space="preserve"> Исмаилов Исмаил </w:t>
            </w:r>
            <w:proofErr w:type="spellStart"/>
            <w:r w:rsidRPr="00A65F0B">
              <w:t>Загирович</w:t>
            </w:r>
            <w:proofErr w:type="spellEnd"/>
            <w:r>
              <w:t xml:space="preserve">, </w:t>
            </w:r>
            <w:r w:rsidR="009E4845" w:rsidRPr="004F0DAE">
              <w:t xml:space="preserve"> заместитель директ</w:t>
            </w:r>
            <w:r w:rsidR="009E4845">
              <w:t xml:space="preserve">ора – Мирзоев </w:t>
            </w:r>
            <w:proofErr w:type="spellStart"/>
            <w:r w:rsidR="009E4845">
              <w:t>Бегахмед</w:t>
            </w:r>
            <w:proofErr w:type="spellEnd"/>
            <w:r w:rsidR="00BC7B43">
              <w:t xml:space="preserve"> </w:t>
            </w:r>
            <w:proofErr w:type="spellStart"/>
            <w:r w:rsidR="009E4845">
              <w:t>Гаджимамедович</w:t>
            </w:r>
            <w:proofErr w:type="spellEnd"/>
            <w:r w:rsidR="009E4845">
              <w:t>.</w:t>
            </w:r>
          </w:p>
          <w:p w:rsidR="009E4845" w:rsidRPr="004F0DAE" w:rsidRDefault="009E4845" w:rsidP="00A65F0B"/>
        </w:tc>
      </w:tr>
      <w:tr w:rsidR="009E4845" w:rsidRPr="004F0DAE" w:rsidTr="000A0DBE">
        <w:trPr>
          <w:trHeight w:val="242"/>
        </w:trPr>
        <w:tc>
          <w:tcPr>
            <w:tcW w:w="3652" w:type="dxa"/>
          </w:tcPr>
          <w:p w:rsidR="009E4845" w:rsidRPr="004F0DAE" w:rsidRDefault="009E4845" w:rsidP="00A65F0B">
            <w:pPr>
              <w:autoSpaceDE w:val="0"/>
              <w:autoSpaceDN w:val="0"/>
              <w:adjustRightInd w:val="0"/>
              <w:jc w:val="both"/>
            </w:pPr>
            <w:r w:rsidRPr="004F0DAE">
              <w:t>Информация о персональном составе работников (с указанием уровня образования, квалификации и опыта работы)</w:t>
            </w:r>
          </w:p>
        </w:tc>
        <w:tc>
          <w:tcPr>
            <w:tcW w:w="6804" w:type="dxa"/>
          </w:tcPr>
          <w:p w:rsidR="001C1C26" w:rsidRPr="00BC7B43" w:rsidRDefault="004F59E5" w:rsidP="001C1C26">
            <w:r w:rsidRPr="00BC7B43">
              <w:t xml:space="preserve">Исполняющий обязанности директора  - Исмаилов Исмаил </w:t>
            </w:r>
            <w:proofErr w:type="spellStart"/>
            <w:r w:rsidRPr="00BC7B43">
              <w:t>Загирович</w:t>
            </w:r>
            <w:proofErr w:type="spellEnd"/>
            <w:r w:rsidRPr="00BC7B43">
              <w:t xml:space="preserve">,.; высшее образование, квалификация –юрист, работает в учреждение с 18.10.2016г.; </w:t>
            </w:r>
            <w:r w:rsidR="002A079F" w:rsidRPr="00BC7B43">
              <w:t xml:space="preserve">Мирзоев </w:t>
            </w:r>
            <w:proofErr w:type="spellStart"/>
            <w:r w:rsidR="002A079F" w:rsidRPr="00BC7B43">
              <w:t>Бегахмед</w:t>
            </w:r>
            <w:proofErr w:type="spellEnd"/>
            <w:r w:rsidR="00BC7B43">
              <w:t xml:space="preserve"> </w:t>
            </w:r>
            <w:proofErr w:type="spellStart"/>
            <w:r w:rsidR="002A079F" w:rsidRPr="00BC7B43">
              <w:t>Гаджимамедович</w:t>
            </w:r>
            <w:proofErr w:type="spellEnd"/>
            <w:r w:rsidR="002A079F" w:rsidRPr="00BC7B43">
              <w:t xml:space="preserve">- заместитель директора, высшее образование, квалификация- юрист,  работает в учреждение с 1997г.; высшее образование, квалификация –юрист, работает в учреждение с 18.10.2016г.; </w:t>
            </w:r>
            <w:proofErr w:type="spellStart"/>
            <w:r w:rsidR="00A57725" w:rsidRPr="00BC7B43">
              <w:t>Рабаданова</w:t>
            </w:r>
            <w:proofErr w:type="spellEnd"/>
            <w:r w:rsidR="00BC7B43">
              <w:t xml:space="preserve"> </w:t>
            </w:r>
            <w:r w:rsidR="00A57725" w:rsidRPr="00BC7B43">
              <w:t>Мадина</w:t>
            </w:r>
            <w:r w:rsidR="00BC7B43">
              <w:t xml:space="preserve"> </w:t>
            </w:r>
            <w:proofErr w:type="spellStart"/>
            <w:r w:rsidR="00A57725" w:rsidRPr="00BC7B43">
              <w:t>Расуловн</w:t>
            </w:r>
            <w:r w:rsidR="0045352D">
              <w:t>а</w:t>
            </w:r>
            <w:proofErr w:type="spellEnd"/>
            <w:r w:rsidR="002A079F" w:rsidRPr="00BC7B43">
              <w:t xml:space="preserve">- главный бухгалтер, высшее образование, квалификация- </w:t>
            </w:r>
            <w:r w:rsidR="00DF0234" w:rsidRPr="00BC7B43">
              <w:t>экономист</w:t>
            </w:r>
            <w:r w:rsidR="002A079F" w:rsidRPr="00BC7B43">
              <w:t xml:space="preserve">, </w:t>
            </w:r>
            <w:r w:rsidR="00A57725" w:rsidRPr="00BC7B43">
              <w:t>30.06.2008г</w:t>
            </w:r>
            <w:r w:rsidR="002A079F" w:rsidRPr="00BC7B43">
              <w:t>.; Шихалиева</w:t>
            </w:r>
            <w:r w:rsidR="00BC7B43">
              <w:t xml:space="preserve"> </w:t>
            </w:r>
            <w:proofErr w:type="spellStart"/>
            <w:r w:rsidR="002A079F" w:rsidRPr="00BC7B43">
              <w:t>Кямаля</w:t>
            </w:r>
            <w:proofErr w:type="spellEnd"/>
            <w:r w:rsidR="00BC7B43">
              <w:t xml:space="preserve"> </w:t>
            </w:r>
            <w:proofErr w:type="spellStart"/>
            <w:r w:rsidR="002A079F" w:rsidRPr="00BC7B43">
              <w:t>Гаджимамедовна</w:t>
            </w:r>
            <w:proofErr w:type="spellEnd"/>
            <w:r w:rsidR="002A079F" w:rsidRPr="00BC7B43">
              <w:t xml:space="preserve"> – специалист по кадрам , среднее профессиональное, квалификация –юрист,с13.05.2002г; </w:t>
            </w:r>
            <w:proofErr w:type="spellStart"/>
            <w:r w:rsidR="00A57725" w:rsidRPr="00BC7B43">
              <w:t>Агаева</w:t>
            </w:r>
            <w:proofErr w:type="spellEnd"/>
            <w:r w:rsidR="00BC7B43">
              <w:t xml:space="preserve"> </w:t>
            </w:r>
            <w:proofErr w:type="spellStart"/>
            <w:r w:rsidR="00A57725" w:rsidRPr="00BC7B43">
              <w:t>Айгюн</w:t>
            </w:r>
            <w:proofErr w:type="spellEnd"/>
            <w:r w:rsidR="00BC7B43">
              <w:t xml:space="preserve"> </w:t>
            </w:r>
            <w:proofErr w:type="spellStart"/>
            <w:r w:rsidR="00A57725" w:rsidRPr="00BC7B43">
              <w:t>Намировна</w:t>
            </w:r>
            <w:proofErr w:type="spellEnd"/>
            <w:r w:rsidR="00A57725" w:rsidRPr="00BC7B43">
              <w:t xml:space="preserve"> – </w:t>
            </w:r>
            <w:r w:rsidR="00F4695A" w:rsidRPr="00BC7B43">
              <w:t>бухгалтер</w:t>
            </w:r>
            <w:r w:rsidR="00A57725" w:rsidRPr="00BC7B43">
              <w:t xml:space="preserve"> , в</w:t>
            </w:r>
            <w:bookmarkStart w:id="0" w:name="_GoBack"/>
            <w:bookmarkEnd w:id="0"/>
            <w:r w:rsidR="00A57725" w:rsidRPr="00BC7B43">
              <w:t>ысшее образование, квалификация- экономист, с 01.09.2006 г.</w:t>
            </w:r>
            <w:r w:rsidR="002A079F" w:rsidRPr="00BC7B43">
              <w:t>,</w:t>
            </w:r>
            <w:proofErr w:type="spellStart"/>
            <w:r w:rsidR="002A079F" w:rsidRPr="00BC7B43">
              <w:t>Сейидова</w:t>
            </w:r>
            <w:proofErr w:type="spellEnd"/>
            <w:r w:rsidR="002A079F" w:rsidRPr="00BC7B43">
              <w:t xml:space="preserve"> Тамила </w:t>
            </w:r>
            <w:proofErr w:type="spellStart"/>
            <w:r w:rsidR="002A079F" w:rsidRPr="00BC7B43">
              <w:t>Шамсутдиновна</w:t>
            </w:r>
            <w:proofErr w:type="spellEnd"/>
            <w:r w:rsidR="002A079F" w:rsidRPr="00BC7B43">
              <w:t xml:space="preserve">- заведующая отделения социального обслуживание на дому, высшее образование, квалификация- </w:t>
            </w:r>
            <w:proofErr w:type="spellStart"/>
            <w:r w:rsidR="002A079F" w:rsidRPr="00BC7B43">
              <w:t>педагог,с</w:t>
            </w:r>
            <w:proofErr w:type="spellEnd"/>
            <w:r w:rsidR="002A079F" w:rsidRPr="00BC7B43">
              <w:t xml:space="preserve"> 12.02.2001г.; </w:t>
            </w:r>
            <w:proofErr w:type="spellStart"/>
            <w:r w:rsidR="002A079F" w:rsidRPr="00BC7B43">
              <w:t>Раджабова</w:t>
            </w:r>
            <w:proofErr w:type="spellEnd"/>
            <w:r w:rsidR="002A079F" w:rsidRPr="00BC7B43">
              <w:t xml:space="preserve">  Элина  </w:t>
            </w:r>
            <w:proofErr w:type="spellStart"/>
            <w:r w:rsidR="002A079F" w:rsidRPr="00BC7B43">
              <w:t>Азимовна</w:t>
            </w:r>
            <w:proofErr w:type="spellEnd"/>
            <w:r w:rsidR="002A079F" w:rsidRPr="00BC7B43">
              <w:t xml:space="preserve"> –зав. отделением ,  высшее образование, квалификация- бакалавр ,с20.08.2003;Ильясова  </w:t>
            </w:r>
            <w:proofErr w:type="spellStart"/>
            <w:r w:rsidR="002A079F" w:rsidRPr="00BC7B43">
              <w:t>Гюльнара</w:t>
            </w:r>
            <w:proofErr w:type="spellEnd"/>
            <w:r w:rsidR="00BC7B43">
              <w:t xml:space="preserve"> </w:t>
            </w:r>
            <w:proofErr w:type="spellStart"/>
            <w:r w:rsidR="002A079F" w:rsidRPr="00BC7B43">
              <w:t>Ниязовна</w:t>
            </w:r>
            <w:proofErr w:type="spellEnd"/>
            <w:r w:rsidR="002A079F" w:rsidRPr="00BC7B43">
              <w:t>–</w:t>
            </w:r>
            <w:proofErr w:type="spellStart"/>
            <w:r w:rsidR="002A079F" w:rsidRPr="00BC7B43">
              <w:t>зав.отделением,высшее</w:t>
            </w:r>
            <w:proofErr w:type="spellEnd"/>
            <w:r w:rsidR="002A079F" w:rsidRPr="00BC7B43">
              <w:t xml:space="preserve"> образование ,квалификация-филолог ,с 01.12.2002 г; </w:t>
            </w:r>
            <w:proofErr w:type="spellStart"/>
            <w:r w:rsidR="002A079F" w:rsidRPr="00BC7B43">
              <w:t>Капиева</w:t>
            </w:r>
            <w:proofErr w:type="spellEnd"/>
            <w:r w:rsidR="00BC7B43">
              <w:t xml:space="preserve"> </w:t>
            </w:r>
            <w:proofErr w:type="spellStart"/>
            <w:r w:rsidR="002A079F" w:rsidRPr="00BC7B43">
              <w:t>Гюльмая</w:t>
            </w:r>
            <w:proofErr w:type="spellEnd"/>
            <w:r w:rsidR="00BC7B43">
              <w:t xml:space="preserve"> </w:t>
            </w:r>
            <w:proofErr w:type="spellStart"/>
            <w:r w:rsidR="00BC7B43">
              <w:t>Абдулмуслимовна</w:t>
            </w:r>
            <w:proofErr w:type="spellEnd"/>
            <w:r w:rsidR="00BC7B43">
              <w:t xml:space="preserve"> -</w:t>
            </w:r>
            <w:proofErr w:type="spellStart"/>
            <w:r w:rsidR="00BC7B43">
              <w:t>з</w:t>
            </w:r>
            <w:r w:rsidR="002A079F" w:rsidRPr="00BC7B43">
              <w:t>ав.отделением,высшее</w:t>
            </w:r>
            <w:proofErr w:type="spellEnd"/>
            <w:r w:rsidR="00BC7B43">
              <w:t xml:space="preserve"> </w:t>
            </w:r>
            <w:r w:rsidR="002A079F" w:rsidRPr="00BC7B43">
              <w:t>образование,</w:t>
            </w:r>
            <w:r w:rsidR="00BC7B43">
              <w:t xml:space="preserve"> </w:t>
            </w:r>
            <w:r w:rsidR="002A079F" w:rsidRPr="00BC7B43">
              <w:t>квалификация</w:t>
            </w:r>
            <w:r w:rsidR="002A079F" w:rsidRPr="00BC7B43">
              <w:softHyphen/>
              <w:t xml:space="preserve">-педагог ,с 05.01.1997г; Азизова Самая </w:t>
            </w:r>
            <w:proofErr w:type="spellStart"/>
            <w:r w:rsidR="002A079F" w:rsidRPr="00BC7B43">
              <w:t>Ахмедовна</w:t>
            </w:r>
            <w:proofErr w:type="spellEnd"/>
            <w:r w:rsidR="002A079F" w:rsidRPr="00BC7B43">
              <w:t xml:space="preserve"> – зав. отделением, высшее образование, специальность – социальная педагогика, с 01.08.1995, </w:t>
            </w:r>
            <w:proofErr w:type="spellStart"/>
            <w:r w:rsidR="00A57725" w:rsidRPr="00BC7B43">
              <w:t>Юсуфова</w:t>
            </w:r>
            <w:proofErr w:type="spellEnd"/>
            <w:r w:rsidR="00A57725" w:rsidRPr="00BC7B43">
              <w:t xml:space="preserve"> Аида </w:t>
            </w:r>
            <w:proofErr w:type="spellStart"/>
            <w:r w:rsidR="00A57725" w:rsidRPr="00BC7B43">
              <w:t>Багаветдиновна</w:t>
            </w:r>
            <w:proofErr w:type="spellEnd"/>
            <w:r w:rsidR="002A079F" w:rsidRPr="00BC7B43">
              <w:t>–</w:t>
            </w:r>
            <w:proofErr w:type="spellStart"/>
            <w:r w:rsidR="002A079F" w:rsidRPr="00BC7B43">
              <w:t>зав.отделением</w:t>
            </w:r>
            <w:proofErr w:type="spellEnd"/>
            <w:r w:rsidR="002A079F" w:rsidRPr="00BC7B43">
              <w:t xml:space="preserve">, высшее образование, квалификация – </w:t>
            </w:r>
            <w:r w:rsidR="00A33847" w:rsidRPr="00BC7B43">
              <w:t>детский психолог</w:t>
            </w:r>
            <w:r w:rsidR="002A079F" w:rsidRPr="00BC7B43">
              <w:t xml:space="preserve"> с </w:t>
            </w:r>
            <w:r w:rsidR="00931D8A" w:rsidRPr="00BC7B43">
              <w:t>02.11.2020г</w:t>
            </w:r>
            <w:r w:rsidR="002A079F" w:rsidRPr="00BC7B43">
              <w:t>.;</w:t>
            </w:r>
            <w:r w:rsidR="00A33847" w:rsidRPr="00BC7B43">
              <w:t>Алиханова Арзу</w:t>
            </w:r>
            <w:r w:rsidR="00BC7B43">
              <w:t xml:space="preserve"> </w:t>
            </w:r>
            <w:proofErr w:type="spellStart"/>
            <w:r w:rsidR="00A33847" w:rsidRPr="00BC7B43">
              <w:t>Гамзаевна</w:t>
            </w:r>
            <w:proofErr w:type="spellEnd"/>
            <w:r w:rsidR="00A33847" w:rsidRPr="00BC7B43">
              <w:t xml:space="preserve">- зав. отделением, высшее образование, специальность Информатик экономист, с </w:t>
            </w:r>
            <w:r w:rsidR="004F2B8C" w:rsidRPr="00BC7B43">
              <w:t>25.01.2021</w:t>
            </w:r>
            <w:r w:rsidR="00A33847" w:rsidRPr="00BC7B43">
              <w:t>г.;</w:t>
            </w:r>
            <w:r w:rsidR="002A079F" w:rsidRPr="00BC7B43">
              <w:t>Касимова</w:t>
            </w:r>
            <w:r w:rsidR="00BC7B43">
              <w:t xml:space="preserve"> </w:t>
            </w:r>
            <w:r w:rsidR="002A079F" w:rsidRPr="00BC7B43">
              <w:t>Замира</w:t>
            </w:r>
            <w:r w:rsidR="00BC7B43">
              <w:t xml:space="preserve"> </w:t>
            </w:r>
            <w:proofErr w:type="spellStart"/>
            <w:r w:rsidR="002A079F" w:rsidRPr="00BC7B43">
              <w:t>Бедрейдиновна</w:t>
            </w:r>
            <w:proofErr w:type="spellEnd"/>
            <w:r w:rsidR="002A079F" w:rsidRPr="00BC7B43">
              <w:t xml:space="preserve"> - зав. отделением социального обслуживания на дому детей и семей с детьми, высшее образование, квалификация- учитель, с 20.05.2002 г; </w:t>
            </w:r>
            <w:r w:rsidR="00AE021A" w:rsidRPr="00BC7B43">
              <w:t xml:space="preserve">Мирзоева </w:t>
            </w:r>
            <w:proofErr w:type="spellStart"/>
            <w:r w:rsidR="00AE021A" w:rsidRPr="00BC7B43">
              <w:t>Хирдеханум</w:t>
            </w:r>
            <w:proofErr w:type="spellEnd"/>
            <w:r w:rsidR="00BC7B43">
              <w:t xml:space="preserve"> </w:t>
            </w:r>
            <w:proofErr w:type="spellStart"/>
            <w:r w:rsidR="00AE021A" w:rsidRPr="00BC7B43">
              <w:t>Нурбалаевна</w:t>
            </w:r>
            <w:proofErr w:type="spellEnd"/>
            <w:r w:rsidR="002A079F" w:rsidRPr="00BC7B43">
              <w:t xml:space="preserve"> – зав. </w:t>
            </w:r>
            <w:r w:rsidR="00F4695A" w:rsidRPr="00BC7B43">
              <w:t xml:space="preserve">отделением социального обслуживания граждан пожилого возраста и </w:t>
            </w:r>
            <w:r w:rsidR="00F4695A" w:rsidRPr="00BC7B43">
              <w:lastRenderedPageBreak/>
              <w:t>инвалидов</w:t>
            </w:r>
            <w:r w:rsidR="008A43F7" w:rsidRPr="00BC7B43">
              <w:t xml:space="preserve"> в полустационарной форме</w:t>
            </w:r>
            <w:r w:rsidR="002A079F" w:rsidRPr="00BC7B43">
              <w:t xml:space="preserve">, высшее образование, квалификация – </w:t>
            </w:r>
            <w:r w:rsidR="00AE021A" w:rsidRPr="00BC7B43">
              <w:t>учитель истории и права</w:t>
            </w:r>
            <w:r w:rsidR="002A079F" w:rsidRPr="00BC7B43">
              <w:t xml:space="preserve">,с </w:t>
            </w:r>
            <w:r w:rsidR="00AE021A" w:rsidRPr="00BC7B43">
              <w:t>25.06.2009.</w:t>
            </w:r>
            <w:r w:rsidR="002A079F" w:rsidRPr="00BC7B43">
              <w:t xml:space="preserve">;  </w:t>
            </w:r>
          </w:p>
          <w:p w:rsidR="009E4845" w:rsidRPr="007F172B" w:rsidRDefault="00E2678C" w:rsidP="00BC7B43">
            <w:pPr>
              <w:rPr>
                <w:highlight w:val="yellow"/>
              </w:rPr>
            </w:pPr>
            <w:proofErr w:type="spellStart"/>
            <w:r w:rsidRPr="00BC7B43">
              <w:t>Нухрадинова</w:t>
            </w:r>
            <w:proofErr w:type="spellEnd"/>
            <w:r w:rsidR="00BC7B43">
              <w:t xml:space="preserve"> </w:t>
            </w:r>
            <w:proofErr w:type="spellStart"/>
            <w:r w:rsidRPr="00BC7B43">
              <w:t>Калимат</w:t>
            </w:r>
            <w:proofErr w:type="spellEnd"/>
            <w:r w:rsidR="00BC7B43">
              <w:t xml:space="preserve"> </w:t>
            </w:r>
            <w:proofErr w:type="spellStart"/>
            <w:r w:rsidRPr="00BC7B43">
              <w:t>Магомедиминовна</w:t>
            </w:r>
            <w:proofErr w:type="spellEnd"/>
            <w:r w:rsidR="0002526C" w:rsidRPr="00BC7B43">
              <w:t>-делопроизводитель,</w:t>
            </w:r>
            <w:r w:rsidR="00AE021A" w:rsidRPr="00BC7B43">
              <w:t xml:space="preserve"> среднее </w:t>
            </w:r>
            <w:proofErr w:type="spellStart"/>
            <w:r w:rsidR="00AE021A" w:rsidRPr="00BC7B43">
              <w:t>профессиональное</w:t>
            </w:r>
            <w:r w:rsidR="0002526C" w:rsidRPr="00BC7B43">
              <w:t>.образование</w:t>
            </w:r>
            <w:proofErr w:type="spellEnd"/>
            <w:r w:rsidR="0002526C" w:rsidRPr="00BC7B43">
              <w:t>, квалификация –</w:t>
            </w:r>
            <w:r w:rsidRPr="00BC7B43">
              <w:t>специалист по судебному администрированию</w:t>
            </w:r>
            <w:r w:rsidR="0002526C" w:rsidRPr="00BC7B43">
              <w:t>,</w:t>
            </w:r>
            <w:r w:rsidR="00BC7B43">
              <w:t xml:space="preserve"> </w:t>
            </w:r>
            <w:r w:rsidR="0002526C" w:rsidRPr="00BC7B43">
              <w:t xml:space="preserve">с </w:t>
            </w:r>
            <w:r w:rsidR="00F01991" w:rsidRPr="00BC7B43">
              <w:t>01.02.2023г</w:t>
            </w:r>
            <w:r w:rsidR="0002526C" w:rsidRPr="00BC7B43">
              <w:t>.;</w:t>
            </w:r>
            <w:r w:rsidR="009351AF" w:rsidRPr="00BC7B43">
              <w:t>Алигусеева</w:t>
            </w:r>
            <w:r w:rsidR="00BC7B43">
              <w:t xml:space="preserve"> </w:t>
            </w:r>
            <w:proofErr w:type="spellStart"/>
            <w:r w:rsidR="009351AF" w:rsidRPr="00BC7B43">
              <w:t>Ширинат</w:t>
            </w:r>
            <w:proofErr w:type="spellEnd"/>
            <w:r w:rsidR="00BC7B43">
              <w:t xml:space="preserve"> </w:t>
            </w:r>
            <w:proofErr w:type="spellStart"/>
            <w:r w:rsidR="009351AF" w:rsidRPr="00BC7B43">
              <w:t>Магомедкеримовна</w:t>
            </w:r>
            <w:proofErr w:type="spellEnd"/>
            <w:r w:rsidR="009351AF" w:rsidRPr="00BC7B43">
              <w:t>- медсестра, сред. проф. образование, квалификация –</w:t>
            </w:r>
            <w:r w:rsidR="006C2F57" w:rsidRPr="00BC7B43">
              <w:t>медсестра</w:t>
            </w:r>
            <w:r w:rsidR="009351AF" w:rsidRPr="00BC7B43">
              <w:t xml:space="preserve"> , с 16.02.2022г</w:t>
            </w:r>
            <w:r w:rsidR="007B0EA1" w:rsidRPr="00BC7B43">
              <w:t xml:space="preserve">.;Гусейнова </w:t>
            </w:r>
            <w:proofErr w:type="spellStart"/>
            <w:r w:rsidR="007B0EA1" w:rsidRPr="00BC7B43">
              <w:t>Севиль</w:t>
            </w:r>
            <w:proofErr w:type="spellEnd"/>
            <w:r w:rsidR="00BC7B43">
              <w:t xml:space="preserve"> </w:t>
            </w:r>
            <w:proofErr w:type="spellStart"/>
            <w:r w:rsidR="007B0EA1" w:rsidRPr="00BC7B43">
              <w:t>Асимовна</w:t>
            </w:r>
            <w:proofErr w:type="spellEnd"/>
            <w:r w:rsidR="007B0EA1" w:rsidRPr="00BC7B43">
              <w:t xml:space="preserve">- психолог в социальной сфере, высшее образование , квалификация- </w:t>
            </w:r>
            <w:r w:rsidR="009C686D" w:rsidRPr="00BC7B43">
              <w:t>экономист</w:t>
            </w:r>
            <w:r w:rsidR="007B0EA1" w:rsidRPr="00BC7B43">
              <w:t xml:space="preserve">, с 16.08.2021 </w:t>
            </w:r>
            <w:proofErr w:type="spellStart"/>
            <w:r w:rsidR="007B0EA1" w:rsidRPr="00BC7B43">
              <w:t>г.;</w:t>
            </w:r>
            <w:r w:rsidR="009351AF" w:rsidRPr="00BC7B43">
              <w:t>.</w:t>
            </w:r>
            <w:r w:rsidR="000002AD" w:rsidRPr="00BC7B43">
              <w:t>Т</w:t>
            </w:r>
            <w:r w:rsidR="00DB1156" w:rsidRPr="00BC7B43">
              <w:t>агирова</w:t>
            </w:r>
            <w:proofErr w:type="spellEnd"/>
            <w:r w:rsidR="00DB1156" w:rsidRPr="00BC7B43">
              <w:t xml:space="preserve"> Джамиля </w:t>
            </w:r>
            <w:proofErr w:type="spellStart"/>
            <w:r w:rsidR="00DB1156" w:rsidRPr="00BC7B43">
              <w:t>Р</w:t>
            </w:r>
            <w:r w:rsidR="000002AD" w:rsidRPr="00BC7B43">
              <w:t>амазановна</w:t>
            </w:r>
            <w:proofErr w:type="spellEnd"/>
            <w:r w:rsidR="000002AD" w:rsidRPr="00BC7B43">
              <w:t xml:space="preserve">–специалист </w:t>
            </w:r>
            <w:r w:rsidR="002A079F" w:rsidRPr="00BC7B43">
              <w:t xml:space="preserve"> по </w:t>
            </w:r>
            <w:r w:rsidR="00A57725" w:rsidRPr="00BC7B43">
              <w:t>социальной работе</w:t>
            </w:r>
            <w:r w:rsidR="002A079F" w:rsidRPr="00BC7B43">
              <w:t xml:space="preserve">, высшее образование , квалификация- </w:t>
            </w:r>
            <w:r w:rsidR="000002AD" w:rsidRPr="00BC7B43">
              <w:t>экономист</w:t>
            </w:r>
            <w:r w:rsidR="002A079F" w:rsidRPr="00BC7B43">
              <w:t xml:space="preserve"> , с </w:t>
            </w:r>
            <w:r w:rsidR="001430CC" w:rsidRPr="00BC7B43">
              <w:t>15.06.2021</w:t>
            </w:r>
            <w:r w:rsidR="002A079F" w:rsidRPr="00BC7B43">
              <w:t xml:space="preserve"> г;</w:t>
            </w:r>
            <w:r w:rsidR="00BC7B43">
              <w:t xml:space="preserve"> </w:t>
            </w:r>
            <w:proofErr w:type="spellStart"/>
            <w:r w:rsidR="00075AB2" w:rsidRPr="00BC7B43">
              <w:t>Мурадханова</w:t>
            </w:r>
            <w:proofErr w:type="spellEnd"/>
            <w:r w:rsidR="00BC7B43">
              <w:t xml:space="preserve"> </w:t>
            </w:r>
            <w:r w:rsidR="00F6327F" w:rsidRPr="00BC7B43">
              <w:t>Лиана</w:t>
            </w:r>
            <w:r w:rsidR="00BC7B43">
              <w:t xml:space="preserve"> </w:t>
            </w:r>
            <w:proofErr w:type="spellStart"/>
            <w:r w:rsidR="00075AB2" w:rsidRPr="00BC7B43">
              <w:t>Султанахмедовна</w:t>
            </w:r>
            <w:proofErr w:type="spellEnd"/>
            <w:r w:rsidR="0000448B" w:rsidRPr="00BC7B43">
              <w:t>–</w:t>
            </w:r>
            <w:r w:rsidR="00BC7B43">
              <w:t>социальны</w:t>
            </w:r>
            <w:r w:rsidR="001C1C26" w:rsidRPr="00BC7B43">
              <w:t>й</w:t>
            </w:r>
            <w:r w:rsidR="00BC7B43">
              <w:t xml:space="preserve">  </w:t>
            </w:r>
            <w:r w:rsidR="001C1C26" w:rsidRPr="00BC7B43">
              <w:t>работник</w:t>
            </w:r>
            <w:r w:rsidR="0000448B" w:rsidRPr="00BC7B43">
              <w:t xml:space="preserve">, высшее образование , квалификация- </w:t>
            </w:r>
            <w:r w:rsidR="00075AB2" w:rsidRPr="00BC7B43">
              <w:t xml:space="preserve">историк </w:t>
            </w:r>
            <w:r w:rsidR="0000448B" w:rsidRPr="00BC7B43">
              <w:t xml:space="preserve"> , с </w:t>
            </w:r>
            <w:r w:rsidR="00096A1B" w:rsidRPr="00BC7B43">
              <w:t>01.03.2022</w:t>
            </w:r>
            <w:r w:rsidR="0000448B" w:rsidRPr="00BC7B43">
              <w:t xml:space="preserve"> г</w:t>
            </w:r>
            <w:r w:rsidR="00096A1B" w:rsidRPr="00BC7B43">
              <w:t>.</w:t>
            </w:r>
            <w:r w:rsidR="0000448B" w:rsidRPr="00BC7B43">
              <w:t xml:space="preserve">; </w:t>
            </w:r>
            <w:r w:rsidR="00B074AE" w:rsidRPr="00BC7B43">
              <w:t xml:space="preserve">Османов </w:t>
            </w:r>
            <w:proofErr w:type="spellStart"/>
            <w:r w:rsidR="00B074AE" w:rsidRPr="00BC7B43">
              <w:t>Эхтибар</w:t>
            </w:r>
            <w:proofErr w:type="spellEnd"/>
            <w:r w:rsidR="00BC7B43">
              <w:t xml:space="preserve"> </w:t>
            </w:r>
            <w:proofErr w:type="spellStart"/>
            <w:r w:rsidR="00B074AE" w:rsidRPr="00BC7B43">
              <w:t>Яшарович</w:t>
            </w:r>
            <w:proofErr w:type="spellEnd"/>
            <w:r w:rsidR="00E776C4" w:rsidRPr="00BC7B43">
              <w:t xml:space="preserve">- спец. по социальной работе, высшее образование , квалификация- </w:t>
            </w:r>
            <w:r w:rsidR="00B074AE" w:rsidRPr="00BC7B43">
              <w:t xml:space="preserve">историк </w:t>
            </w:r>
            <w:r w:rsidR="00021E1A" w:rsidRPr="00BC7B43">
              <w:t>преподаватель</w:t>
            </w:r>
            <w:r w:rsidR="00B074AE" w:rsidRPr="00BC7B43">
              <w:t xml:space="preserve"> истории</w:t>
            </w:r>
            <w:r w:rsidR="00E776C4" w:rsidRPr="00BC7B43">
              <w:t xml:space="preserve"> , с </w:t>
            </w:r>
            <w:r w:rsidR="00BE492A" w:rsidRPr="00BC7B43">
              <w:t>01.02.2003</w:t>
            </w:r>
            <w:r w:rsidR="00E776C4" w:rsidRPr="00BC7B43">
              <w:t xml:space="preserve"> г; </w:t>
            </w:r>
            <w:r w:rsidR="00B074AE" w:rsidRPr="00BC7B43">
              <w:t xml:space="preserve"> Сафарова Арзу</w:t>
            </w:r>
            <w:r w:rsidR="00BC7B43">
              <w:t xml:space="preserve"> </w:t>
            </w:r>
            <w:proofErr w:type="spellStart"/>
            <w:r w:rsidR="00B074AE" w:rsidRPr="00BC7B43">
              <w:t>Мурадовна</w:t>
            </w:r>
            <w:proofErr w:type="spellEnd"/>
            <w:r w:rsidR="00B074AE" w:rsidRPr="00BC7B43">
              <w:t xml:space="preserve">-  спец. по социальной работе, высшее образование , квалификация- бакалавр , с </w:t>
            </w:r>
            <w:r w:rsidR="00AA0217" w:rsidRPr="00BC7B43">
              <w:t>01.07.2005</w:t>
            </w:r>
            <w:r w:rsidR="00B074AE" w:rsidRPr="00BC7B43">
              <w:t xml:space="preserve"> г.;</w:t>
            </w:r>
            <w:r w:rsidR="00A30A75" w:rsidRPr="00BC7B43">
              <w:t xml:space="preserve"> Нуралиева </w:t>
            </w:r>
            <w:proofErr w:type="spellStart"/>
            <w:r w:rsidR="00A30A75" w:rsidRPr="00BC7B43">
              <w:t>Расмия</w:t>
            </w:r>
            <w:proofErr w:type="spellEnd"/>
            <w:r w:rsidR="00BC7B43">
              <w:t xml:space="preserve"> </w:t>
            </w:r>
            <w:proofErr w:type="spellStart"/>
            <w:r w:rsidR="00A30A75" w:rsidRPr="00BC7B43">
              <w:t>Арбиевна</w:t>
            </w:r>
            <w:proofErr w:type="spellEnd"/>
            <w:r w:rsidR="00A30A75" w:rsidRPr="00BC7B43">
              <w:t xml:space="preserve">-  спец. по социальной работе, высшее образование , квалификация- учитель биологии и химии , с </w:t>
            </w:r>
            <w:r w:rsidR="007B7E8C" w:rsidRPr="00BC7B43">
              <w:t>01.06.2003</w:t>
            </w:r>
            <w:r w:rsidR="00A30A75" w:rsidRPr="00BC7B43">
              <w:t xml:space="preserve"> г.;</w:t>
            </w:r>
            <w:proofErr w:type="spellStart"/>
            <w:r w:rsidR="009E0E9D" w:rsidRPr="00BC7B43">
              <w:t>Туркузов</w:t>
            </w:r>
            <w:proofErr w:type="spellEnd"/>
            <w:r w:rsidR="00BC7B43">
              <w:t xml:space="preserve"> </w:t>
            </w:r>
            <w:proofErr w:type="spellStart"/>
            <w:r w:rsidR="009E0E9D" w:rsidRPr="00BC7B43">
              <w:t>Магомедсаи</w:t>
            </w:r>
            <w:proofErr w:type="spellEnd"/>
            <w:r w:rsidR="00BC7B43">
              <w:t xml:space="preserve"> </w:t>
            </w:r>
            <w:proofErr w:type="spellStart"/>
            <w:r w:rsidR="009E0E9D" w:rsidRPr="00BC7B43">
              <w:t>Курбанович</w:t>
            </w:r>
            <w:proofErr w:type="spellEnd"/>
            <w:r w:rsidR="00FE3794" w:rsidRPr="00BC7B43">
              <w:t xml:space="preserve">-  спец. по социальной работе, высшее образование , квалификация- </w:t>
            </w:r>
            <w:r w:rsidR="009E0E9D" w:rsidRPr="00BC7B43">
              <w:t>юрист</w:t>
            </w:r>
            <w:r w:rsidR="00FE3794" w:rsidRPr="00BC7B43">
              <w:t xml:space="preserve">, с </w:t>
            </w:r>
            <w:r w:rsidR="00FC4F4B" w:rsidRPr="00BC7B43">
              <w:t>01.10.2004</w:t>
            </w:r>
            <w:r w:rsidR="00FE3794" w:rsidRPr="00BC7B43">
              <w:t xml:space="preserve"> г.;</w:t>
            </w:r>
            <w:r w:rsidR="00481EDA" w:rsidRPr="00BC7B43">
              <w:t xml:space="preserve"> Тагирова Галя </w:t>
            </w:r>
            <w:proofErr w:type="spellStart"/>
            <w:r w:rsidR="00481EDA" w:rsidRPr="00BC7B43">
              <w:t>Агагусейновна</w:t>
            </w:r>
            <w:proofErr w:type="spellEnd"/>
            <w:r w:rsidR="00481EDA" w:rsidRPr="00BC7B43">
              <w:t xml:space="preserve">-  спец. по социальной работе, высшее образование , квалификация- </w:t>
            </w:r>
            <w:proofErr w:type="spellStart"/>
            <w:r w:rsidR="00481EDA" w:rsidRPr="00BC7B43">
              <w:t>юристс</w:t>
            </w:r>
            <w:proofErr w:type="spellEnd"/>
            <w:r w:rsidR="00481EDA" w:rsidRPr="00BC7B43">
              <w:t xml:space="preserve"> </w:t>
            </w:r>
            <w:r w:rsidR="00521C92" w:rsidRPr="00BC7B43">
              <w:t>11.06.2006</w:t>
            </w:r>
            <w:r w:rsidR="00481EDA" w:rsidRPr="00BC7B43">
              <w:t xml:space="preserve"> г.;</w:t>
            </w:r>
            <w:r w:rsidR="00BC7B43">
              <w:t xml:space="preserve"> </w:t>
            </w:r>
            <w:proofErr w:type="spellStart"/>
            <w:r w:rsidR="00085411" w:rsidRPr="00BC7B43">
              <w:t>Велиханова</w:t>
            </w:r>
            <w:proofErr w:type="spellEnd"/>
            <w:r w:rsidR="00BC7B43">
              <w:t xml:space="preserve"> </w:t>
            </w:r>
            <w:proofErr w:type="spellStart"/>
            <w:r w:rsidR="00085411" w:rsidRPr="00BC7B43">
              <w:t>Джейханат</w:t>
            </w:r>
            <w:proofErr w:type="spellEnd"/>
            <w:r w:rsidR="00BC7B43">
              <w:t xml:space="preserve"> </w:t>
            </w:r>
            <w:proofErr w:type="spellStart"/>
            <w:r w:rsidR="00085411" w:rsidRPr="00BC7B43">
              <w:t>Касумовна</w:t>
            </w:r>
            <w:proofErr w:type="spellEnd"/>
            <w:r w:rsidR="00085411" w:rsidRPr="00BC7B43">
              <w:t xml:space="preserve">-  спец. по социальной работе, среднее проф.образование , квалификация- юрист , с </w:t>
            </w:r>
            <w:r w:rsidR="00521C92" w:rsidRPr="00BC7B43">
              <w:t>01.07.1998</w:t>
            </w:r>
            <w:r w:rsidR="00085411" w:rsidRPr="00BC7B43">
              <w:t xml:space="preserve"> г.;</w:t>
            </w:r>
            <w:r w:rsidR="00BC7B43">
              <w:t xml:space="preserve"> </w:t>
            </w:r>
            <w:r w:rsidR="00E776C4" w:rsidRPr="00BC7B43">
              <w:t xml:space="preserve">Халилова Мария </w:t>
            </w:r>
            <w:proofErr w:type="spellStart"/>
            <w:r w:rsidR="00E776C4" w:rsidRPr="00BC7B43">
              <w:t>Ильмудиновна</w:t>
            </w:r>
            <w:proofErr w:type="spellEnd"/>
            <w:r w:rsidR="00E776C4" w:rsidRPr="00BC7B43">
              <w:t xml:space="preserve"> - спец. по социальной работе, высшее образование , квалификация- экономист, с </w:t>
            </w:r>
            <w:r w:rsidR="00521C92" w:rsidRPr="00BC7B43">
              <w:t>01.02.2021</w:t>
            </w:r>
            <w:r w:rsidR="00E776C4" w:rsidRPr="00BC7B43">
              <w:t xml:space="preserve"> г</w:t>
            </w:r>
            <w:r w:rsidR="00AE021A" w:rsidRPr="00BC7B43">
              <w:t xml:space="preserve">; </w:t>
            </w:r>
            <w:proofErr w:type="spellStart"/>
            <w:r w:rsidR="00E776C4" w:rsidRPr="00BC7B43">
              <w:t>Адуева</w:t>
            </w:r>
            <w:proofErr w:type="spellEnd"/>
            <w:r w:rsidR="00BC7B43">
              <w:t xml:space="preserve"> </w:t>
            </w:r>
            <w:proofErr w:type="spellStart"/>
            <w:r w:rsidR="00E776C4" w:rsidRPr="00BC7B43">
              <w:t>Загидет</w:t>
            </w:r>
            <w:proofErr w:type="spellEnd"/>
            <w:r w:rsidR="00BC7B43">
              <w:t xml:space="preserve"> </w:t>
            </w:r>
            <w:proofErr w:type="spellStart"/>
            <w:r w:rsidR="00E776C4" w:rsidRPr="00BC7B43">
              <w:t>Имрановна</w:t>
            </w:r>
            <w:proofErr w:type="spellEnd"/>
            <w:r w:rsidR="00BC7B43">
              <w:t xml:space="preserve"> </w:t>
            </w:r>
            <w:r w:rsidR="00E776C4" w:rsidRPr="00BC7B43">
              <w:t>-</w:t>
            </w:r>
            <w:r w:rsidR="001C1C26" w:rsidRPr="00BC7B43">
              <w:t>психолог в социальной сфере</w:t>
            </w:r>
            <w:r w:rsidR="00E776C4" w:rsidRPr="00BC7B43">
              <w:t xml:space="preserve">, высшее образование , квалификация- учитель </w:t>
            </w:r>
            <w:proofErr w:type="spellStart"/>
            <w:r w:rsidR="00E776C4" w:rsidRPr="00BC7B43">
              <w:t>нач.классов</w:t>
            </w:r>
            <w:proofErr w:type="spellEnd"/>
            <w:r w:rsidR="00E776C4" w:rsidRPr="00BC7B43">
              <w:t xml:space="preserve">, с </w:t>
            </w:r>
            <w:r w:rsidR="00951B0E" w:rsidRPr="00BC7B43">
              <w:t>25.01.2021</w:t>
            </w:r>
            <w:r w:rsidR="00E776C4" w:rsidRPr="00BC7B43">
              <w:t xml:space="preserve"> г.;</w:t>
            </w:r>
            <w:proofErr w:type="spellStart"/>
            <w:r w:rsidR="00E776C4" w:rsidRPr="00BC7B43">
              <w:t>Кадирова</w:t>
            </w:r>
            <w:proofErr w:type="spellEnd"/>
            <w:r w:rsidR="00BC7B43">
              <w:t xml:space="preserve"> </w:t>
            </w:r>
            <w:proofErr w:type="spellStart"/>
            <w:r w:rsidR="00BC7B43">
              <w:t>Маид</w:t>
            </w:r>
            <w:r w:rsidR="00E776C4" w:rsidRPr="00BC7B43">
              <w:t>а</w:t>
            </w:r>
            <w:proofErr w:type="spellEnd"/>
            <w:r w:rsidR="00BC7B43">
              <w:t xml:space="preserve"> </w:t>
            </w:r>
            <w:proofErr w:type="spellStart"/>
            <w:r w:rsidR="00E776C4" w:rsidRPr="00BC7B43">
              <w:t>Загировна</w:t>
            </w:r>
            <w:proofErr w:type="spellEnd"/>
            <w:r w:rsidR="00E776C4" w:rsidRPr="00BC7B43">
              <w:t xml:space="preserve">-  спец. по социальной работе, высшее образование , квалификация- </w:t>
            </w:r>
            <w:r w:rsidR="008700F3" w:rsidRPr="00BC7B43">
              <w:t>бакалавр</w:t>
            </w:r>
            <w:r w:rsidR="00E776C4" w:rsidRPr="00BC7B43">
              <w:t xml:space="preserve">, с </w:t>
            </w:r>
            <w:r w:rsidR="00931D8A" w:rsidRPr="00BC7B43">
              <w:t>11.05.2021</w:t>
            </w:r>
            <w:r w:rsidR="00E776C4" w:rsidRPr="00BC7B43">
              <w:t xml:space="preserve"> г.</w:t>
            </w:r>
            <w:r w:rsidR="008700F3" w:rsidRPr="00BC7B43">
              <w:t>;</w:t>
            </w:r>
            <w:proofErr w:type="spellStart"/>
            <w:r w:rsidR="008700F3" w:rsidRPr="00BC7B43">
              <w:t>Сурхаева</w:t>
            </w:r>
            <w:proofErr w:type="spellEnd"/>
            <w:r w:rsidR="00BC7B43">
              <w:t xml:space="preserve"> </w:t>
            </w:r>
            <w:proofErr w:type="spellStart"/>
            <w:r w:rsidR="008700F3" w:rsidRPr="00BC7B43">
              <w:t>Айбала</w:t>
            </w:r>
            <w:proofErr w:type="spellEnd"/>
            <w:r w:rsidR="00BC7B43">
              <w:t xml:space="preserve"> </w:t>
            </w:r>
            <w:proofErr w:type="spellStart"/>
            <w:r w:rsidR="008700F3" w:rsidRPr="00BC7B43">
              <w:t>Гусейхановна</w:t>
            </w:r>
            <w:proofErr w:type="spellEnd"/>
            <w:r w:rsidR="008700F3" w:rsidRPr="00BC7B43">
              <w:t xml:space="preserve"> - спец. по социальной работе, сред.проф. образование , квалификация- учитель изоб.искус.</w:t>
            </w:r>
            <w:r w:rsidR="006E577F" w:rsidRPr="00BC7B43">
              <w:t>02.03.2020г</w:t>
            </w:r>
            <w:r w:rsidR="002A079F" w:rsidRPr="00BC7B43">
              <w:t>.;</w:t>
            </w:r>
            <w:r w:rsidR="003235DD" w:rsidRPr="00BC7B43">
              <w:t xml:space="preserve"> Рамазанова Сабина </w:t>
            </w:r>
            <w:proofErr w:type="spellStart"/>
            <w:r w:rsidR="003235DD" w:rsidRPr="00BC7B43">
              <w:t>Кахримано</w:t>
            </w:r>
            <w:r w:rsidR="00656CB7" w:rsidRPr="00BC7B43">
              <w:t>вна</w:t>
            </w:r>
            <w:proofErr w:type="spellEnd"/>
            <w:r w:rsidR="00656CB7" w:rsidRPr="00BC7B43">
              <w:t xml:space="preserve">–спец. по социальной работе </w:t>
            </w:r>
            <w:r w:rsidR="003235DD" w:rsidRPr="00BC7B43">
              <w:t xml:space="preserve">высшее образование, квалификация- бакалавр, с 04.12.2017г. </w:t>
            </w:r>
            <w:r w:rsidR="000002AD" w:rsidRPr="00BC7B43">
              <w:t>;</w:t>
            </w:r>
            <w:r w:rsidR="002A079F" w:rsidRPr="00BC7B43">
              <w:t xml:space="preserve"> Халилова Сабина </w:t>
            </w:r>
            <w:proofErr w:type="spellStart"/>
            <w:r w:rsidR="002A079F" w:rsidRPr="00BC7B43">
              <w:t>Алмемедовна</w:t>
            </w:r>
            <w:proofErr w:type="spellEnd"/>
            <w:r w:rsidR="002A079F" w:rsidRPr="00BC7B43">
              <w:t xml:space="preserve"> –</w:t>
            </w:r>
            <w:proofErr w:type="spellStart"/>
            <w:r w:rsidR="00656CB7" w:rsidRPr="00BC7B43">
              <w:t>соц.работник</w:t>
            </w:r>
            <w:proofErr w:type="spellEnd"/>
            <w:r w:rsidR="002A079F" w:rsidRPr="00BC7B43">
              <w:t xml:space="preserve">, высшее образование, квалификация- преподаватель истории , с 01.03.2017г.; Яхьяева Сусанна </w:t>
            </w:r>
            <w:proofErr w:type="spellStart"/>
            <w:r w:rsidR="002A079F" w:rsidRPr="00BC7B43">
              <w:t>Зейфуллаевна</w:t>
            </w:r>
            <w:proofErr w:type="spellEnd"/>
            <w:r w:rsidR="002A079F" w:rsidRPr="00BC7B43">
              <w:t>- спец. по работе с семьей, высшее образование, квалификация-</w:t>
            </w:r>
            <w:proofErr w:type="spellStart"/>
            <w:r w:rsidR="002A079F" w:rsidRPr="00BC7B43">
              <w:t>инструм</w:t>
            </w:r>
            <w:proofErr w:type="spellEnd"/>
            <w:r w:rsidR="002A079F" w:rsidRPr="00BC7B43">
              <w:t>.</w:t>
            </w:r>
            <w:r w:rsidR="00BC7B43">
              <w:t xml:space="preserve"> </w:t>
            </w:r>
            <w:r w:rsidR="002A079F" w:rsidRPr="00BC7B43">
              <w:t>исполнитель ,с</w:t>
            </w:r>
            <w:r w:rsidR="00BC7B43">
              <w:t xml:space="preserve"> </w:t>
            </w:r>
            <w:r w:rsidR="002A079F" w:rsidRPr="00BC7B43">
              <w:t>23.03.2018г.;  Гаджиева Зубейда</w:t>
            </w:r>
            <w:r w:rsidR="00BC7B43">
              <w:t xml:space="preserve"> </w:t>
            </w:r>
            <w:proofErr w:type="spellStart"/>
            <w:r w:rsidR="002A079F" w:rsidRPr="00BC7B43">
              <w:t>Зейнудиновна</w:t>
            </w:r>
            <w:proofErr w:type="spellEnd"/>
            <w:r w:rsidR="002A079F" w:rsidRPr="00BC7B43">
              <w:t>- спец. по работе с семьей, высшее образование., квалификация- менеджер,  с 01.03.2018г.;</w:t>
            </w:r>
            <w:r w:rsidR="00BC7B43">
              <w:t xml:space="preserve"> </w:t>
            </w:r>
            <w:r w:rsidR="002A079F" w:rsidRPr="00BC7B43">
              <w:t>Касумова</w:t>
            </w:r>
            <w:r w:rsidR="00BC7B43">
              <w:t xml:space="preserve"> </w:t>
            </w:r>
            <w:proofErr w:type="spellStart"/>
            <w:r w:rsidR="002A079F" w:rsidRPr="00BC7B43">
              <w:t>Ирада</w:t>
            </w:r>
            <w:proofErr w:type="spellEnd"/>
            <w:r w:rsidR="00BC7B43">
              <w:t xml:space="preserve"> </w:t>
            </w:r>
            <w:proofErr w:type="spellStart"/>
            <w:r w:rsidR="002A079F" w:rsidRPr="00BC7B43">
              <w:t>Завитдиновна</w:t>
            </w:r>
            <w:proofErr w:type="spellEnd"/>
            <w:r w:rsidR="002A079F" w:rsidRPr="00BC7B43">
              <w:t xml:space="preserve"> – спец. по работе с семьей, высшее образование., квалификация – экономист менеджер, с 20.11.2017г..;Худавердиева Джамиля </w:t>
            </w:r>
            <w:proofErr w:type="spellStart"/>
            <w:r w:rsidR="002A079F" w:rsidRPr="00BC7B43">
              <w:t>Бедретдиновна</w:t>
            </w:r>
            <w:proofErr w:type="spellEnd"/>
            <w:r w:rsidR="002A079F" w:rsidRPr="00BC7B43">
              <w:t xml:space="preserve">- </w:t>
            </w:r>
            <w:proofErr w:type="spellStart"/>
            <w:r w:rsidR="002A079F" w:rsidRPr="00BC7B43">
              <w:t>спец.по</w:t>
            </w:r>
            <w:proofErr w:type="spellEnd"/>
            <w:r w:rsidR="002A079F" w:rsidRPr="00BC7B43">
              <w:t xml:space="preserve"> работе с семьей, высшее образование, квалификация –биолог, с 05.05.2015г.;</w:t>
            </w:r>
            <w:r w:rsidR="00BC7B43">
              <w:t xml:space="preserve"> </w:t>
            </w:r>
            <w:proofErr w:type="spellStart"/>
            <w:r w:rsidR="002A079F" w:rsidRPr="00BC7B43">
              <w:t>Гасанбекова</w:t>
            </w:r>
            <w:proofErr w:type="spellEnd"/>
            <w:r w:rsidR="002A079F" w:rsidRPr="00BC7B43">
              <w:t xml:space="preserve"> Гюльбахар</w:t>
            </w:r>
            <w:r w:rsidR="00BC7B43">
              <w:t xml:space="preserve"> </w:t>
            </w:r>
            <w:proofErr w:type="spellStart"/>
            <w:r w:rsidR="002A079F" w:rsidRPr="00BC7B43">
              <w:t>Эпендияровна</w:t>
            </w:r>
            <w:proofErr w:type="spellEnd"/>
            <w:r w:rsidR="002A079F" w:rsidRPr="00BC7B43">
              <w:t xml:space="preserve"> – спец.по работе с семьей, высшее образование, квалификация – учитель начальных классов, с 27.03.2017г.; </w:t>
            </w:r>
            <w:proofErr w:type="spellStart"/>
            <w:r w:rsidR="002A079F" w:rsidRPr="00BC7B43">
              <w:t>Караева</w:t>
            </w:r>
            <w:proofErr w:type="spellEnd"/>
            <w:r w:rsidR="00BC7B43">
              <w:t xml:space="preserve"> </w:t>
            </w:r>
            <w:proofErr w:type="spellStart"/>
            <w:r w:rsidR="002A079F" w:rsidRPr="00BC7B43">
              <w:t>Замина</w:t>
            </w:r>
            <w:proofErr w:type="spellEnd"/>
            <w:r w:rsidR="00BC7B43">
              <w:t xml:space="preserve"> </w:t>
            </w:r>
            <w:proofErr w:type="spellStart"/>
            <w:r w:rsidR="00075AB2" w:rsidRPr="00BC7B43">
              <w:t>Г</w:t>
            </w:r>
            <w:r w:rsidR="00AE021A" w:rsidRPr="00BC7B43">
              <w:t>арахановна</w:t>
            </w:r>
            <w:proofErr w:type="spellEnd"/>
            <w:r w:rsidR="00AE021A" w:rsidRPr="00BC7B43">
              <w:t xml:space="preserve">- специалист </w:t>
            </w:r>
            <w:r w:rsidR="002A079F" w:rsidRPr="00BC7B43">
              <w:t xml:space="preserve">по социальной работе, высшее образование, квалификация- бакалавр, с 26.03.2012г.; </w:t>
            </w:r>
            <w:r w:rsidR="000002AD" w:rsidRPr="00BC7B43">
              <w:lastRenderedPageBreak/>
              <w:t xml:space="preserve">Магомедова </w:t>
            </w:r>
            <w:proofErr w:type="spellStart"/>
            <w:r w:rsidR="000002AD" w:rsidRPr="00BC7B43">
              <w:t>Сабият</w:t>
            </w:r>
            <w:proofErr w:type="spellEnd"/>
            <w:r w:rsidR="00BC7B43">
              <w:t xml:space="preserve"> </w:t>
            </w:r>
            <w:proofErr w:type="spellStart"/>
            <w:r w:rsidR="000002AD" w:rsidRPr="00BC7B43">
              <w:t>Юсуповна</w:t>
            </w:r>
            <w:proofErr w:type="spellEnd"/>
            <w:r w:rsidR="000002AD" w:rsidRPr="00BC7B43">
              <w:t xml:space="preserve"> - специалист по социальной работе  высшее образование, квалификация- учитель истории и права, с </w:t>
            </w:r>
            <w:r w:rsidR="008B694C" w:rsidRPr="00BC7B43">
              <w:t>24.09.2019г</w:t>
            </w:r>
            <w:r w:rsidR="000002AD" w:rsidRPr="00BC7B43">
              <w:t xml:space="preserve">.; </w:t>
            </w:r>
            <w:r w:rsidR="00AD3CA8" w:rsidRPr="00BC7B43">
              <w:t xml:space="preserve">Магомедова </w:t>
            </w:r>
            <w:proofErr w:type="spellStart"/>
            <w:r w:rsidR="00AD3CA8" w:rsidRPr="00BC7B43">
              <w:t>Сабият</w:t>
            </w:r>
            <w:proofErr w:type="spellEnd"/>
            <w:r w:rsidR="00BC7B43">
              <w:t xml:space="preserve"> </w:t>
            </w:r>
            <w:proofErr w:type="spellStart"/>
            <w:r w:rsidR="00AD3CA8" w:rsidRPr="00BC7B43">
              <w:t>Юсуповна</w:t>
            </w:r>
            <w:proofErr w:type="spellEnd"/>
            <w:r w:rsidR="00AD3CA8" w:rsidRPr="00BC7B43">
              <w:t xml:space="preserve"> - специалист по социальной работе,</w:t>
            </w:r>
            <w:r w:rsidR="00BC7B43">
              <w:t xml:space="preserve"> </w:t>
            </w:r>
            <w:proofErr w:type="spellStart"/>
            <w:r w:rsidR="00AD3CA8" w:rsidRPr="00BC7B43">
              <w:t>сред.проф</w:t>
            </w:r>
            <w:proofErr w:type="spellEnd"/>
            <w:r w:rsidR="00AD3CA8" w:rsidRPr="00BC7B43">
              <w:t xml:space="preserve">. образование, квалификация- повар, с 01.09.2021г.; </w:t>
            </w:r>
            <w:r w:rsidR="00122685" w:rsidRPr="00BC7B43">
              <w:t xml:space="preserve">Махмудова Саида </w:t>
            </w:r>
            <w:proofErr w:type="spellStart"/>
            <w:r w:rsidR="00122685" w:rsidRPr="00BC7B43">
              <w:t>Фармановна</w:t>
            </w:r>
            <w:proofErr w:type="spellEnd"/>
            <w:r w:rsidR="00122685" w:rsidRPr="00BC7B43">
              <w:t>-</w:t>
            </w:r>
            <w:r w:rsidR="00AE021A" w:rsidRPr="00BC7B43">
              <w:t xml:space="preserve"> специалист </w:t>
            </w:r>
            <w:r w:rsidR="00122685" w:rsidRPr="00BC7B43">
              <w:t xml:space="preserve">по работе с семьей, высшее образование, квалификация –преподаватель истории , с </w:t>
            </w:r>
            <w:r w:rsidR="00B71785" w:rsidRPr="00BC7B43">
              <w:t>16.11.2020г</w:t>
            </w:r>
            <w:r w:rsidR="00122685" w:rsidRPr="00BC7B43">
              <w:t>.;</w:t>
            </w:r>
            <w:r w:rsidR="00537963" w:rsidRPr="00BC7B43">
              <w:t xml:space="preserve">Шихсаидова Саида </w:t>
            </w:r>
            <w:proofErr w:type="spellStart"/>
            <w:r w:rsidR="00537963" w:rsidRPr="00BC7B43">
              <w:t>Насруллаевна</w:t>
            </w:r>
            <w:proofErr w:type="spellEnd"/>
            <w:r w:rsidR="00BC7B43">
              <w:t xml:space="preserve"> </w:t>
            </w:r>
            <w:r w:rsidR="00122685" w:rsidRPr="00BC7B43">
              <w:t>-</w:t>
            </w:r>
            <w:r w:rsidR="00537963" w:rsidRPr="00BC7B43">
              <w:t>инструктор  по трудовой терапии</w:t>
            </w:r>
            <w:r w:rsidR="00122685" w:rsidRPr="00BC7B43">
              <w:t xml:space="preserve">, </w:t>
            </w:r>
            <w:r w:rsidR="00537963" w:rsidRPr="00BC7B43">
              <w:t>сред.проф.</w:t>
            </w:r>
            <w:r w:rsidR="00122685" w:rsidRPr="00BC7B43">
              <w:t xml:space="preserve"> образование, квалификация –</w:t>
            </w:r>
            <w:r w:rsidR="00537963" w:rsidRPr="00BC7B43">
              <w:t>бухгалтер</w:t>
            </w:r>
            <w:r w:rsidR="00122685" w:rsidRPr="00BC7B43">
              <w:t xml:space="preserve"> , с </w:t>
            </w:r>
            <w:r w:rsidR="00537963" w:rsidRPr="00BC7B43">
              <w:t>25.01.2</w:t>
            </w:r>
            <w:r w:rsidR="004E19EE" w:rsidRPr="00BC7B43">
              <w:t>021г</w:t>
            </w:r>
            <w:r w:rsidR="00122685" w:rsidRPr="00BC7B43">
              <w:t>.;</w:t>
            </w:r>
            <w:r w:rsidR="00395105" w:rsidRPr="00BC7B43">
              <w:t xml:space="preserve"> Алиева Асият</w:t>
            </w:r>
            <w:r w:rsidR="00BC7B43">
              <w:t xml:space="preserve"> </w:t>
            </w:r>
            <w:proofErr w:type="spellStart"/>
            <w:r w:rsidR="00395105" w:rsidRPr="00BC7B43">
              <w:t>Халирбагимовна</w:t>
            </w:r>
            <w:proofErr w:type="spellEnd"/>
            <w:r w:rsidR="00395105" w:rsidRPr="00BC7B43">
              <w:t>- инструктор ЛФК, сред. проф. образование, квалификация –фельдшер , с 01.10.2005г.;</w:t>
            </w:r>
            <w:r w:rsidR="00122685" w:rsidRPr="00BC7B43">
              <w:t xml:space="preserve">Мусаева </w:t>
            </w:r>
            <w:proofErr w:type="spellStart"/>
            <w:r w:rsidR="00122685" w:rsidRPr="00BC7B43">
              <w:t>Ругия</w:t>
            </w:r>
            <w:proofErr w:type="spellEnd"/>
            <w:r w:rsidR="00BC7B43">
              <w:t xml:space="preserve"> </w:t>
            </w:r>
            <w:proofErr w:type="spellStart"/>
            <w:r w:rsidR="00122685" w:rsidRPr="00BC7B43">
              <w:t>Ханбалаевна</w:t>
            </w:r>
            <w:proofErr w:type="spellEnd"/>
            <w:r w:rsidR="00122685" w:rsidRPr="00BC7B43">
              <w:t xml:space="preserve">- </w:t>
            </w:r>
            <w:r w:rsidR="00900DCA" w:rsidRPr="00BC7B43">
              <w:t>социальный работник</w:t>
            </w:r>
            <w:r w:rsidR="00122685" w:rsidRPr="00BC7B43">
              <w:t>, сред проф.образование, квалификация –</w:t>
            </w:r>
            <w:r w:rsidR="000002AD" w:rsidRPr="00BC7B43">
              <w:t xml:space="preserve">учитель начальных </w:t>
            </w:r>
            <w:r w:rsidR="00122685" w:rsidRPr="00BC7B43">
              <w:t xml:space="preserve">классов с </w:t>
            </w:r>
            <w:r w:rsidR="00656CB7" w:rsidRPr="00BC7B43">
              <w:t>09.07.2019г</w:t>
            </w:r>
            <w:r w:rsidR="00122685" w:rsidRPr="00BC7B43">
              <w:t xml:space="preserve">.;.Шихмагомедова </w:t>
            </w:r>
            <w:proofErr w:type="spellStart"/>
            <w:r w:rsidR="00122685" w:rsidRPr="00BC7B43">
              <w:t>Солтанат</w:t>
            </w:r>
            <w:proofErr w:type="spellEnd"/>
            <w:r w:rsidR="00BC7B43">
              <w:t xml:space="preserve"> </w:t>
            </w:r>
            <w:proofErr w:type="spellStart"/>
            <w:r w:rsidR="00122685" w:rsidRPr="00BC7B43">
              <w:t>Шагиновна</w:t>
            </w:r>
            <w:proofErr w:type="spellEnd"/>
            <w:r w:rsidR="00BC7B43">
              <w:t xml:space="preserve"> </w:t>
            </w:r>
            <w:r w:rsidR="00122685" w:rsidRPr="00BC7B43">
              <w:t>-</w:t>
            </w:r>
            <w:r w:rsidR="00900DCA" w:rsidRPr="00BC7B43">
              <w:t>социальный работник</w:t>
            </w:r>
            <w:r w:rsidR="00122685" w:rsidRPr="00BC7B43">
              <w:t>, сред проф. образование, квалификация –</w:t>
            </w:r>
            <w:r w:rsidR="002C3210" w:rsidRPr="00BC7B43">
              <w:t xml:space="preserve">преподаватель начальных </w:t>
            </w:r>
            <w:r w:rsidR="00122685" w:rsidRPr="00BC7B43">
              <w:t xml:space="preserve">классов , с </w:t>
            </w:r>
            <w:r w:rsidR="00656CB7" w:rsidRPr="00BC7B43">
              <w:t>21.01.2020г</w:t>
            </w:r>
            <w:r w:rsidR="00122685" w:rsidRPr="00BC7B43">
              <w:t>.;</w:t>
            </w:r>
            <w:r w:rsidR="001D0896" w:rsidRPr="00BC7B43">
              <w:t xml:space="preserve"> Магомедова Саида </w:t>
            </w:r>
            <w:proofErr w:type="spellStart"/>
            <w:r w:rsidR="001D0896" w:rsidRPr="00BC7B43">
              <w:t>Халитовна</w:t>
            </w:r>
            <w:proofErr w:type="spellEnd"/>
            <w:r w:rsidR="001D0896" w:rsidRPr="00BC7B43">
              <w:t>-</w:t>
            </w:r>
            <w:r w:rsidR="000002AD" w:rsidRPr="00BC7B43">
              <w:t xml:space="preserve"> специалист </w:t>
            </w:r>
            <w:r w:rsidR="001D0896" w:rsidRPr="00BC7B43">
              <w:t>по работе с семьей, высшее образование, ква</w:t>
            </w:r>
            <w:r w:rsidR="00656CB7" w:rsidRPr="00BC7B43">
              <w:t>лификация –ученый агроном , с 05</w:t>
            </w:r>
            <w:r w:rsidR="001D0896" w:rsidRPr="00BC7B43">
              <w:t>.12.20</w:t>
            </w:r>
            <w:r w:rsidR="00656CB7" w:rsidRPr="00BC7B43">
              <w:t>17</w:t>
            </w:r>
            <w:r w:rsidR="001D0896" w:rsidRPr="00BC7B43">
              <w:t>г.;</w:t>
            </w:r>
            <w:r w:rsidR="001B19C1" w:rsidRPr="00BC7B43">
              <w:t xml:space="preserve"> Гаджиева Тахмина Адамовна- медсестра, сред. проф. образование, квалификация –фельдшер , с 01.07.2002 г.;</w:t>
            </w:r>
          </w:p>
        </w:tc>
      </w:tr>
      <w:tr w:rsidR="009E4845" w:rsidRPr="004F0DAE" w:rsidTr="000A0DBE">
        <w:trPr>
          <w:trHeight w:val="623"/>
        </w:trPr>
        <w:tc>
          <w:tcPr>
            <w:tcW w:w="3652" w:type="dxa"/>
          </w:tcPr>
          <w:p w:rsidR="009E4845" w:rsidRPr="004F0DAE" w:rsidRDefault="009E4845" w:rsidP="00A65F0B">
            <w:r w:rsidRPr="004F0DAE">
              <w:lastRenderedPageBreak/>
              <w:t xml:space="preserve">Информация о лицензиях, имеющихся у поставщика </w:t>
            </w:r>
          </w:p>
        </w:tc>
        <w:tc>
          <w:tcPr>
            <w:tcW w:w="6804" w:type="dxa"/>
          </w:tcPr>
          <w:p w:rsidR="009E4845" w:rsidRPr="00A65F0B" w:rsidRDefault="009E4845" w:rsidP="00A65F0B">
            <w:r w:rsidRPr="00A65F0B">
              <w:t xml:space="preserve">Лицензия на осуществление  медицинской деятельности, №ЛО -05-01-001593 от 12 апреля 2017 года. </w:t>
            </w:r>
          </w:p>
          <w:p w:rsidR="009E4845" w:rsidRPr="004F0DAE" w:rsidRDefault="009E4845" w:rsidP="00A65F0B"/>
        </w:tc>
      </w:tr>
      <w:tr w:rsidR="009E4845" w:rsidRPr="004F0DAE" w:rsidTr="000A0DBE">
        <w:tc>
          <w:tcPr>
            <w:tcW w:w="3652" w:type="dxa"/>
          </w:tcPr>
          <w:p w:rsidR="009E4845" w:rsidRPr="004F0DAE" w:rsidRDefault="009E4845" w:rsidP="00A65F0B">
            <w:r w:rsidRPr="004F0DAE">
              <w:t xml:space="preserve">Сведения о формах социального обслуживания </w:t>
            </w:r>
          </w:p>
        </w:tc>
        <w:tc>
          <w:tcPr>
            <w:tcW w:w="6804" w:type="dxa"/>
          </w:tcPr>
          <w:p w:rsidR="009E4845" w:rsidRPr="004F0DAE" w:rsidRDefault="009E4845" w:rsidP="00A65F0B">
            <w:pPr>
              <w:jc w:val="both"/>
            </w:pPr>
            <w:r w:rsidRPr="004F0DAE">
              <w:t>Социальные услуги предоставляются Государственным бюджетным учреждением Республики Дагестан «Комплексным центром социального обслуживания населения в муниципа</w:t>
            </w:r>
            <w:r>
              <w:t>льном образовании «Дербентский район</w:t>
            </w:r>
            <w:r w:rsidRPr="004F0DAE">
              <w:t>» в форме:</w:t>
            </w:r>
          </w:p>
          <w:p w:rsidR="009E4845" w:rsidRPr="004F0DAE" w:rsidRDefault="009E4845" w:rsidP="00A65F0B">
            <w:pPr>
              <w:jc w:val="both"/>
            </w:pPr>
            <w:r w:rsidRPr="004F0DAE">
              <w:t xml:space="preserve">  1. социального обслуживания на дому:</w:t>
            </w:r>
          </w:p>
          <w:p w:rsidR="009E4845" w:rsidRPr="004F0DAE" w:rsidRDefault="009E4845" w:rsidP="00A65F0B">
            <w:pPr>
              <w:jc w:val="both"/>
            </w:pPr>
            <w:r w:rsidRPr="004F0DAE">
              <w:t xml:space="preserve">   - отделение социального обслуживания на дому граждан пожилого возраста и инвалидов;</w:t>
            </w:r>
          </w:p>
          <w:p w:rsidR="009E4845" w:rsidRPr="004F0DAE" w:rsidRDefault="009E4845" w:rsidP="00A65F0B">
            <w:pPr>
              <w:jc w:val="both"/>
            </w:pPr>
            <w:r w:rsidRPr="004F0DAE">
              <w:t xml:space="preserve">   -  отделение социального обслуживания </w:t>
            </w:r>
            <w:r w:rsidR="00E63A97">
              <w:t xml:space="preserve">на дому </w:t>
            </w:r>
            <w:r w:rsidRPr="004F0DAE">
              <w:t>детей и семей с детьми;</w:t>
            </w:r>
          </w:p>
          <w:p w:rsidR="009E4845" w:rsidRPr="004F0DAE" w:rsidRDefault="009E4845" w:rsidP="00A65F0B">
            <w:pPr>
              <w:jc w:val="both"/>
            </w:pPr>
            <w:r w:rsidRPr="004F0DAE">
              <w:t xml:space="preserve">  2. социальные услуги в полустационарной форме предоставляются Государственным бюджетным учреждением Республики Дагестан «Комплексным центром социального обслуживания населения в муниципальном образован</w:t>
            </w:r>
            <w:r>
              <w:t>ии «Дербентский район</w:t>
            </w:r>
            <w:r w:rsidRPr="004F0DAE">
              <w:t xml:space="preserve">» их получателям с </w:t>
            </w:r>
            <w:r w:rsidR="00E63A97">
              <w:t>9</w:t>
            </w:r>
            <w:r w:rsidRPr="004F0DAE">
              <w:t xml:space="preserve">.00 до </w:t>
            </w:r>
            <w:r w:rsidR="00E63A97">
              <w:t>18</w:t>
            </w:r>
            <w:r w:rsidRPr="004F0DAE">
              <w:t xml:space="preserve">.00 пять дней в неделю в отделении </w:t>
            </w:r>
            <w:r w:rsidR="007F172B" w:rsidRPr="004F0DAE">
              <w:t xml:space="preserve"> социального обслуживания на дому граждан пожилого возраста и инвалидов  полустационарной форме </w:t>
            </w:r>
            <w:proofErr w:type="spellStart"/>
            <w:r w:rsidR="007F172B">
              <w:t>в</w:t>
            </w:r>
            <w:r>
              <w:t>пос.Мамедкала</w:t>
            </w:r>
            <w:proofErr w:type="spellEnd"/>
            <w:r>
              <w:t xml:space="preserve"> на 15 человек</w:t>
            </w:r>
            <w:r w:rsidRPr="004F0DAE">
              <w:t>.</w:t>
            </w:r>
          </w:p>
          <w:p w:rsidR="009E4845" w:rsidRPr="004F0DAE" w:rsidRDefault="009E4845" w:rsidP="00A65F0B">
            <w:pPr>
              <w:jc w:val="both"/>
            </w:pPr>
          </w:p>
          <w:p w:rsidR="009E4845" w:rsidRPr="004F0DAE" w:rsidRDefault="009E4845" w:rsidP="00A65F0B">
            <w:pPr>
              <w:jc w:val="both"/>
            </w:pPr>
            <w:r w:rsidRPr="004F0DAE">
              <w:t>Виды социальных услуг, предоставляемые Государственным бюджетным учреждением Республики Дагестан «Комплексным центром социального обслуживания населения в муниципа</w:t>
            </w:r>
            <w:r>
              <w:t>льном образовании «Дербентский район</w:t>
            </w:r>
            <w:r w:rsidRPr="004F0DAE">
              <w:t>»получателям социальных услуг с учетом  их индивидуальных потребностей:</w:t>
            </w:r>
          </w:p>
          <w:p w:rsidR="009E4845" w:rsidRPr="004F0DAE" w:rsidRDefault="009E4845" w:rsidP="00A65F0B">
            <w:pPr>
              <w:jc w:val="both"/>
            </w:pPr>
            <w:r w:rsidRPr="004F0DAE">
              <w:t xml:space="preserve">    1.социально-бытовые, направленные на поддержание жизнедеятельности получателей социальных услуг в быту;</w:t>
            </w:r>
          </w:p>
          <w:p w:rsidR="009E4845" w:rsidRPr="004F0DAE" w:rsidRDefault="009E4845" w:rsidP="00A65F0B">
            <w:pPr>
              <w:jc w:val="both"/>
            </w:pPr>
            <w:r w:rsidRPr="004F0DAE">
              <w:t xml:space="preserve">    2.социально-медицинские,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w:t>
            </w:r>
            <w:r w:rsidRPr="004F0DAE">
              <w:lastRenderedPageBreak/>
              <w:t xml:space="preserve">за получателями социальных услуг для выявления отклонений в состоянии их здоровья;   </w:t>
            </w:r>
          </w:p>
          <w:p w:rsidR="009E4845" w:rsidRPr="004F0DAE" w:rsidRDefault="009E4845" w:rsidP="00A65F0B">
            <w:pPr>
              <w:jc w:val="both"/>
            </w:pPr>
            <w:r w:rsidRPr="004F0DAE">
              <w:t xml:space="preserve">   3.социально-психологические,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E4845" w:rsidRPr="004F0DAE" w:rsidRDefault="009E4845" w:rsidP="00A65F0B">
            <w:pPr>
              <w:jc w:val="both"/>
            </w:pPr>
            <w:r w:rsidRPr="004F0DAE">
              <w:t xml:space="preserve">   4.социально-педагогические,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9E4845" w:rsidRPr="004F0DAE" w:rsidRDefault="009E4845" w:rsidP="00A65F0B">
            <w:pPr>
              <w:jc w:val="both"/>
            </w:pPr>
            <w:r w:rsidRPr="004F0DAE">
              <w:t xml:space="preserve">    5.социально-трудовые, направленные на оказание помощи в трудоустройстве и решении других проблем, связанных с трудовой адаптацией;</w:t>
            </w:r>
          </w:p>
          <w:p w:rsidR="009E4845" w:rsidRPr="004F0DAE" w:rsidRDefault="009E4845" w:rsidP="00A65F0B">
            <w:pPr>
              <w:jc w:val="both"/>
            </w:pPr>
            <w:r w:rsidRPr="004F0DAE">
              <w:t xml:space="preserve">     6.социально-правовые,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9E4845" w:rsidRPr="004F0DAE" w:rsidRDefault="009E4845" w:rsidP="00A65F0B">
            <w:pPr>
              <w:jc w:val="both"/>
            </w:pPr>
            <w:r w:rsidRPr="004F0DAE">
              <w:t xml:space="preserve">     7.услуги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9E4845" w:rsidRPr="004F0DAE" w:rsidRDefault="009E4845" w:rsidP="00A65F0B">
            <w:pPr>
              <w:jc w:val="both"/>
            </w:pPr>
            <w:r w:rsidRPr="004F0DAE">
              <w:t xml:space="preserve">    8.срочные социальные услуги.</w:t>
            </w:r>
          </w:p>
          <w:p w:rsidR="009E4845" w:rsidRPr="004F0DAE" w:rsidRDefault="009E4845" w:rsidP="00A65F0B"/>
        </w:tc>
      </w:tr>
      <w:tr w:rsidR="009E4845" w:rsidRPr="004F0DAE" w:rsidTr="000A0DBE">
        <w:tc>
          <w:tcPr>
            <w:tcW w:w="3652" w:type="dxa"/>
          </w:tcPr>
          <w:p w:rsidR="009E4845" w:rsidRPr="004F0DAE" w:rsidRDefault="009E4845" w:rsidP="00A65F0B">
            <w:r w:rsidRPr="004F0DAE">
              <w:lastRenderedPageBreak/>
              <w:t xml:space="preserve">Информация о структуре и об органах управления </w:t>
            </w:r>
          </w:p>
        </w:tc>
        <w:tc>
          <w:tcPr>
            <w:tcW w:w="6804" w:type="dxa"/>
          </w:tcPr>
          <w:p w:rsidR="009E4845" w:rsidRPr="004F0DAE" w:rsidRDefault="009E4845" w:rsidP="00675035">
            <w:r w:rsidRPr="00675035">
              <w:t>Директор, заместители директора, аппарат Центра в (т.ч.</w:t>
            </w:r>
            <w:r w:rsidR="00686AD1">
              <w:t xml:space="preserve"> </w:t>
            </w:r>
            <w:r w:rsidRPr="00675035">
              <w:t xml:space="preserve">главный бухгалтер, бухгалтер, </w:t>
            </w:r>
            <w:r w:rsidR="00F73D5B" w:rsidRPr="00675035">
              <w:t xml:space="preserve"> </w:t>
            </w:r>
            <w:r w:rsidR="00675035" w:rsidRPr="00675035">
              <w:t>специалист</w:t>
            </w:r>
            <w:r w:rsidRPr="00675035">
              <w:t xml:space="preserve"> по кадрам</w:t>
            </w:r>
            <w:r w:rsidR="00675035" w:rsidRPr="00675035">
              <w:t>, делопроизводитель, юрисконсульт</w:t>
            </w:r>
            <w:r w:rsidRPr="00675035">
              <w:t xml:space="preserve">) – </w:t>
            </w:r>
            <w:r w:rsidR="00675035" w:rsidRPr="00675035">
              <w:t>6</w:t>
            </w:r>
            <w:r w:rsidR="00F73D5B" w:rsidRPr="00675035">
              <w:t xml:space="preserve"> </w:t>
            </w:r>
            <w:r w:rsidRPr="00675035">
              <w:t>единиц; отделение социального обслуживания на дому граждан пожилого возраста и инвалидов (</w:t>
            </w:r>
            <w:r w:rsidR="00675035" w:rsidRPr="00675035">
              <w:t>7</w:t>
            </w:r>
            <w:r w:rsidRPr="00675035">
              <w:t xml:space="preserve"> отделений) – </w:t>
            </w:r>
            <w:r w:rsidR="00675035" w:rsidRPr="00675035">
              <w:t>197</w:t>
            </w:r>
            <w:r w:rsidRPr="00675035">
              <w:t xml:space="preserve"> единиц; </w:t>
            </w:r>
            <w:r w:rsidR="00675035" w:rsidRPr="00675035">
              <w:t xml:space="preserve"> отделение социального обслуживания граждан пожилого возраста и инвалидов в полустационарной форме</w:t>
            </w:r>
            <w:r w:rsidRPr="00675035">
              <w:t xml:space="preserve">– </w:t>
            </w:r>
            <w:r w:rsidR="00675035" w:rsidRPr="00675035">
              <w:t>6</w:t>
            </w:r>
            <w:r w:rsidRPr="00675035">
              <w:t xml:space="preserve"> единиц;  отделение социального обслуживания</w:t>
            </w:r>
            <w:r w:rsidR="00675035" w:rsidRPr="00675035">
              <w:t xml:space="preserve"> на дому детей и  семей с</w:t>
            </w:r>
            <w:r w:rsidRPr="00675035">
              <w:t xml:space="preserve"> дет</w:t>
            </w:r>
            <w:r w:rsidR="00675035" w:rsidRPr="00675035">
              <w:t>ьми</w:t>
            </w:r>
            <w:r w:rsidRPr="00675035">
              <w:t xml:space="preserve"> – </w:t>
            </w:r>
            <w:r w:rsidR="00F73D5B" w:rsidRPr="00675035">
              <w:t>12</w:t>
            </w:r>
            <w:r w:rsidRPr="00675035">
              <w:t xml:space="preserve"> единиц</w:t>
            </w:r>
            <w:r w:rsidR="00E63A97" w:rsidRPr="00675035">
              <w:t xml:space="preserve"> ;  вспомогательный (хозяйственно - обслуживающий) персонал – 3</w:t>
            </w:r>
            <w:r w:rsidR="00675035" w:rsidRPr="00675035">
              <w:t xml:space="preserve"> е</w:t>
            </w:r>
            <w:r w:rsidR="00E63A97" w:rsidRPr="00675035">
              <w:t>д.</w:t>
            </w:r>
          </w:p>
        </w:tc>
      </w:tr>
      <w:tr w:rsidR="009E4845" w:rsidRPr="004F0DAE" w:rsidTr="000A0DBE">
        <w:tc>
          <w:tcPr>
            <w:tcW w:w="10456" w:type="dxa"/>
            <w:gridSpan w:val="2"/>
          </w:tcPr>
          <w:p w:rsidR="009E4845" w:rsidRPr="004F0DAE" w:rsidRDefault="009E4845" w:rsidP="00A65F0B">
            <w:pPr>
              <w:rPr>
                <w:b/>
              </w:rPr>
            </w:pPr>
            <w:r w:rsidRPr="004F0DAE">
              <w:rPr>
                <w:b/>
              </w:rPr>
              <w:t>Информация о перечне предоставляемых социальных услуг по видам социальных услуг:</w:t>
            </w:r>
          </w:p>
        </w:tc>
      </w:tr>
      <w:tr w:rsidR="009E4845" w:rsidRPr="004F0DAE" w:rsidTr="000A0DBE">
        <w:tc>
          <w:tcPr>
            <w:tcW w:w="3652" w:type="dxa"/>
          </w:tcPr>
          <w:p w:rsidR="009E4845" w:rsidRPr="004F0DAE" w:rsidRDefault="009E4845" w:rsidP="00A65F0B">
            <w:r w:rsidRPr="004F0DAE">
              <w:t>1. Социально-бытовые услуги: </w:t>
            </w:r>
          </w:p>
        </w:tc>
        <w:tc>
          <w:tcPr>
            <w:tcW w:w="6804" w:type="dxa"/>
          </w:tcPr>
          <w:p w:rsidR="009E4845" w:rsidRPr="004F0DAE" w:rsidRDefault="009E4845" w:rsidP="00A65F0B">
            <w:pPr>
              <w:pStyle w:val="1"/>
              <w:tabs>
                <w:tab w:val="left" w:pos="720"/>
              </w:tabs>
              <w:spacing w:after="0" w:line="240" w:lineRule="auto"/>
              <w:ind w:left="0"/>
              <w:jc w:val="both"/>
              <w:rPr>
                <w:rFonts w:ascii="Times New Roman" w:hAnsi="Times New Roman"/>
                <w:color w:val="000000"/>
                <w:sz w:val="24"/>
                <w:szCs w:val="24"/>
              </w:rPr>
            </w:pPr>
            <w:r w:rsidRPr="004F0DAE">
              <w:rPr>
                <w:rFonts w:ascii="Times New Roman" w:hAnsi="Times New Roman"/>
                <w:color w:val="000000"/>
                <w:sz w:val="24"/>
                <w:szCs w:val="24"/>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9E4845" w:rsidRPr="004F0DAE" w:rsidRDefault="009E4845" w:rsidP="00A65F0B">
            <w:pPr>
              <w:pStyle w:val="1"/>
              <w:tabs>
                <w:tab w:val="left" w:pos="720"/>
              </w:tabs>
              <w:spacing w:after="0" w:line="240" w:lineRule="auto"/>
              <w:ind w:left="0"/>
              <w:jc w:val="both"/>
              <w:rPr>
                <w:rFonts w:ascii="Times New Roman" w:hAnsi="Times New Roman"/>
                <w:color w:val="000000"/>
                <w:sz w:val="24"/>
                <w:szCs w:val="24"/>
              </w:rPr>
            </w:pPr>
            <w:r w:rsidRPr="004F0DAE">
              <w:rPr>
                <w:rFonts w:ascii="Times New Roman" w:hAnsi="Times New Roman"/>
                <w:color w:val="000000"/>
                <w:sz w:val="24"/>
                <w:szCs w:val="24"/>
              </w:rPr>
              <w:t>помощь в приготовлении пищи; помощь в приеме пищи (кормление);</w:t>
            </w:r>
          </w:p>
          <w:p w:rsidR="009E4845" w:rsidRPr="004F0DAE" w:rsidRDefault="009E4845" w:rsidP="00A65F0B">
            <w:pPr>
              <w:pStyle w:val="1"/>
              <w:tabs>
                <w:tab w:val="left" w:pos="1440"/>
              </w:tabs>
              <w:spacing w:after="0" w:line="240" w:lineRule="auto"/>
              <w:ind w:left="0"/>
              <w:jc w:val="both"/>
              <w:rPr>
                <w:rFonts w:ascii="Times New Roman" w:hAnsi="Times New Roman"/>
                <w:sz w:val="24"/>
                <w:szCs w:val="24"/>
              </w:rPr>
            </w:pPr>
            <w:r w:rsidRPr="004F0DAE">
              <w:rPr>
                <w:rFonts w:ascii="Times New Roman" w:hAnsi="Times New Roman"/>
                <w:color w:val="000000"/>
                <w:sz w:val="24"/>
                <w:szCs w:val="24"/>
              </w:rPr>
              <w:t xml:space="preserve">оплата за счет средств получателя социальных услуг жилищно-коммунальных услуг и услуг связи; сдача за счет средств получателя социальных услуг вещей в стирку, химчистку, ремонт, обратная их доставка; 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 организация помощи в проведении ремонта жилых </w:t>
            </w:r>
            <w:proofErr w:type="spellStart"/>
            <w:r w:rsidRPr="004F0DAE">
              <w:rPr>
                <w:rFonts w:ascii="Times New Roman" w:hAnsi="Times New Roman"/>
                <w:color w:val="000000"/>
                <w:sz w:val="24"/>
                <w:szCs w:val="24"/>
              </w:rPr>
              <w:t>помещений;обеспечение</w:t>
            </w:r>
            <w:proofErr w:type="spellEnd"/>
            <w:r w:rsidRPr="004F0DAE">
              <w:rPr>
                <w:rFonts w:ascii="Times New Roman" w:hAnsi="Times New Roman"/>
                <w:color w:val="000000"/>
                <w:sz w:val="24"/>
                <w:szCs w:val="24"/>
              </w:rPr>
              <w:t xml:space="preserve"> кратковременного присмотра за детьми (не более двух часов); уборка жилых помещений, содействие в обработке приусадебных участков; </w:t>
            </w:r>
            <w:r w:rsidRPr="004F0DAE">
              <w:rPr>
                <w:rFonts w:ascii="Times New Roman" w:hAnsi="Times New Roman"/>
                <w:sz w:val="24"/>
                <w:szCs w:val="24"/>
                <w:lang w:eastAsia="ru-RU"/>
              </w:rPr>
              <w:t xml:space="preserve">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 </w:t>
            </w:r>
            <w:r w:rsidRPr="004F0DAE">
              <w:rPr>
                <w:rFonts w:ascii="Times New Roman" w:hAnsi="Times New Roman"/>
                <w:color w:val="000000"/>
                <w:sz w:val="24"/>
                <w:szCs w:val="24"/>
              </w:rPr>
              <w:lastRenderedPageBreak/>
              <w:t xml:space="preserve">содействие </w:t>
            </w:r>
            <w:r w:rsidRPr="004F0DAE">
              <w:rPr>
                <w:rFonts w:ascii="Times New Roman" w:hAnsi="Times New Roman"/>
                <w:sz w:val="24"/>
                <w:szCs w:val="24"/>
              </w:rPr>
              <w:t>в отправлении религиозных обрядов в дни религиозных праздников; предоставление гигиенических услуг лицам, не способным по состоянию здоровья самостоятельно осуществлять за собой уход;</w:t>
            </w:r>
          </w:p>
          <w:p w:rsidR="009E4845" w:rsidRPr="004F0DAE" w:rsidRDefault="009E4845" w:rsidP="00A65F0B">
            <w:pPr>
              <w:pStyle w:val="1"/>
              <w:tabs>
                <w:tab w:val="left" w:pos="142"/>
                <w:tab w:val="left" w:pos="720"/>
              </w:tabs>
              <w:autoSpaceDE w:val="0"/>
              <w:autoSpaceDN w:val="0"/>
              <w:adjustRightInd w:val="0"/>
              <w:spacing w:after="0" w:line="240" w:lineRule="auto"/>
              <w:ind w:left="0"/>
              <w:jc w:val="both"/>
              <w:rPr>
                <w:rFonts w:ascii="Times New Roman" w:hAnsi="Times New Roman"/>
                <w:sz w:val="24"/>
                <w:szCs w:val="24"/>
                <w:lang w:eastAsia="ru-RU"/>
              </w:rPr>
            </w:pPr>
            <w:r w:rsidRPr="004F0DAE">
              <w:rPr>
                <w:rFonts w:ascii="Times New Roman" w:hAnsi="Times New Roman"/>
                <w:sz w:val="24"/>
                <w:szCs w:val="24"/>
              </w:rPr>
              <w:t xml:space="preserve">организация ритуальных услуг; </w:t>
            </w:r>
            <w:r w:rsidRPr="004F0DAE">
              <w:rPr>
                <w:rFonts w:ascii="Times New Roman" w:hAnsi="Times New Roman"/>
                <w:color w:val="000000"/>
                <w:sz w:val="24"/>
                <w:szCs w:val="24"/>
              </w:rPr>
              <w:t xml:space="preserve">отправка за счет средств получателя социальных услуг почтовой корреспонденции; </w:t>
            </w:r>
            <w:r w:rsidRPr="004F0DAE">
              <w:rPr>
                <w:rFonts w:ascii="Times New Roman" w:hAnsi="Times New Roman"/>
                <w:sz w:val="24"/>
                <w:szCs w:val="24"/>
                <w:lang w:eastAsia="ru-RU"/>
              </w:rPr>
              <w:t>содействие в посещении театров, выставок и других культурных мероприятий; оказание помощи в написании писем.</w:t>
            </w:r>
          </w:p>
          <w:p w:rsidR="009E4845" w:rsidRPr="004F0DAE" w:rsidRDefault="009E4845" w:rsidP="00A65F0B"/>
        </w:tc>
      </w:tr>
      <w:tr w:rsidR="009E4845" w:rsidRPr="004F0DAE" w:rsidTr="000A0DBE">
        <w:tc>
          <w:tcPr>
            <w:tcW w:w="3652" w:type="dxa"/>
          </w:tcPr>
          <w:p w:rsidR="009E4845" w:rsidRPr="004F0DAE" w:rsidRDefault="009E4845" w:rsidP="00A65F0B">
            <w:r w:rsidRPr="004F0DAE">
              <w:lastRenderedPageBreak/>
              <w:t>2. Социально - медицинские услуги: </w:t>
            </w:r>
          </w:p>
        </w:tc>
        <w:tc>
          <w:tcPr>
            <w:tcW w:w="6804" w:type="dxa"/>
          </w:tcPr>
          <w:p w:rsidR="009E4845" w:rsidRPr="004F0DAE" w:rsidRDefault="009E4845" w:rsidP="00A65F0B">
            <w:pPr>
              <w:autoSpaceDE w:val="0"/>
              <w:autoSpaceDN w:val="0"/>
              <w:adjustRightInd w:val="0"/>
              <w:jc w:val="both"/>
            </w:pPr>
            <w:r w:rsidRPr="004F0DAE">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 содействие в прохождении медико-социальной экспертизы;</w:t>
            </w:r>
          </w:p>
          <w:p w:rsidR="009E4845" w:rsidRPr="004F0DAE" w:rsidRDefault="009E4845" w:rsidP="00A65F0B">
            <w:pPr>
              <w:autoSpaceDE w:val="0"/>
              <w:autoSpaceDN w:val="0"/>
              <w:adjustRightInd w:val="0"/>
              <w:jc w:val="both"/>
            </w:pPr>
            <w:r w:rsidRPr="004F0DAE">
              <w:t>содействие в проведении реабилитационных мероприятий (медицинских, социальных), в том числе для инвалидов (детей-инвалидов) на основании индивидуальных программ реабилитации; выполнение процедур, связанных с сохранением здоровья</w:t>
            </w:r>
            <w:r w:rsidRPr="004F0DAE">
              <w:rPr>
                <w:color w:val="000000"/>
              </w:rPr>
              <w:t xml:space="preserve"> получателей социальных услуг</w:t>
            </w:r>
            <w:r w:rsidRPr="004F0DAE">
              <w:t xml:space="preserve"> (измерение температуры тела, артериального давления, контроль за приемом лекарств и др.); проведение оздоровительных мероприятий; консультирование по социально-медицинским вопросам (</w:t>
            </w:r>
            <w:r w:rsidRPr="004F0DAE">
              <w:rPr>
                <w:color w:val="000000"/>
              </w:rPr>
              <w:t>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r w:rsidRPr="004F0DAE">
              <w:t>); содействие в обеспечении по заключению врачей лекарственными средствами и изделиями медицинского назначения; сопровождение в лечебно-профилактические учреждения;</w:t>
            </w:r>
          </w:p>
          <w:p w:rsidR="009E4845" w:rsidRPr="004F0DAE" w:rsidRDefault="009E4845" w:rsidP="00A65F0B">
            <w:pPr>
              <w:autoSpaceDE w:val="0"/>
              <w:autoSpaceDN w:val="0"/>
              <w:adjustRightInd w:val="0"/>
              <w:jc w:val="both"/>
            </w:pPr>
            <w:r w:rsidRPr="004F0DAE">
              <w:t xml:space="preserve">содействие в госпитализации нуждающихся в лечебные учреждения здравоохранения и их посещение в целях оказания морально-психологической поддержки; проведение санитарно-просветительской работы; содействие в получении зубопротезной и протезно-ортопедической помощи, а также в обеспечении техническими средствами ухода и реабилитации; содействие в оформлении документов для получения путевок на санаторно-курортное лечение; </w:t>
            </w:r>
            <w:r w:rsidRPr="004F0DAE">
              <w:rPr>
                <w:color w:val="000000"/>
                <w:spacing w:val="6"/>
              </w:rPr>
              <w:t xml:space="preserve">систематическое наблюдение за получателями социальных услуг </w:t>
            </w:r>
            <w:r w:rsidRPr="004F0DAE">
              <w:rPr>
                <w:color w:val="000000"/>
                <w:spacing w:val="1"/>
              </w:rPr>
              <w:t>для выявления отклонений в состоянии их здоровья;</w:t>
            </w:r>
            <w:r w:rsidRPr="004F0DAE">
              <w:t>проведение занятий, обучающих здоровому образу жизни;</w:t>
            </w:r>
          </w:p>
          <w:p w:rsidR="009E4845" w:rsidRPr="004F0DAE" w:rsidRDefault="009E4845" w:rsidP="00A65F0B">
            <w:r w:rsidRPr="004F0DAE">
              <w:t>проведение занятий по адаптивной физической культуре.</w:t>
            </w:r>
          </w:p>
          <w:p w:rsidR="009E4845" w:rsidRPr="004F0DAE" w:rsidRDefault="009E4845" w:rsidP="00A65F0B"/>
        </w:tc>
      </w:tr>
      <w:tr w:rsidR="009E4845" w:rsidRPr="004F0DAE" w:rsidTr="000A0DBE">
        <w:tc>
          <w:tcPr>
            <w:tcW w:w="3652" w:type="dxa"/>
          </w:tcPr>
          <w:p w:rsidR="009E4845" w:rsidRPr="004F0DAE" w:rsidRDefault="009E4845" w:rsidP="00A65F0B">
            <w:r w:rsidRPr="004F0DAE">
              <w:t>3. Социально-психологические услуги: </w:t>
            </w:r>
          </w:p>
        </w:tc>
        <w:tc>
          <w:tcPr>
            <w:tcW w:w="6804" w:type="dxa"/>
          </w:tcPr>
          <w:p w:rsidR="009E4845" w:rsidRPr="004F0DAE" w:rsidRDefault="009E4845" w:rsidP="00A65F0B">
            <w:pPr>
              <w:tabs>
                <w:tab w:val="left" w:pos="1134"/>
                <w:tab w:val="num" w:pos="1440"/>
              </w:tabs>
              <w:autoSpaceDE w:val="0"/>
              <w:autoSpaceDN w:val="0"/>
              <w:adjustRightInd w:val="0"/>
              <w:jc w:val="both"/>
            </w:pPr>
            <w:bookmarkStart w:id="1" w:name="sub_437"/>
            <w:r w:rsidRPr="004F0DAE">
              <w:t xml:space="preserve">Социально-психологическое консультирование, в том числе по </w:t>
            </w:r>
            <w:r w:rsidRPr="004F0DAE">
              <w:rPr>
                <w:color w:val="000000"/>
              </w:rPr>
              <w:t>вопросам внутрисемейных отношений</w:t>
            </w:r>
            <w:r w:rsidRPr="004F0DAE">
              <w:t>; психологическая помощь и поддержка, в том числе гражданам, осуществляющим уход на дому за тяжелобольными получателями социальных услуг; социально-психологический патронаж; оказание консультационной психологической помощи анонимно, в том числе с использованием телефона доверия</w:t>
            </w:r>
            <w:r w:rsidRPr="004F0DAE">
              <w:rPr>
                <w:color w:val="000000"/>
              </w:rPr>
              <w:t>.</w:t>
            </w:r>
            <w:bookmarkStart w:id="2" w:name="sub_438"/>
            <w:bookmarkEnd w:id="1"/>
          </w:p>
          <w:bookmarkEnd w:id="2"/>
          <w:p w:rsidR="009E4845" w:rsidRPr="004F0DAE" w:rsidRDefault="009E4845" w:rsidP="00A65F0B"/>
        </w:tc>
      </w:tr>
      <w:tr w:rsidR="009E4845" w:rsidRPr="004F0DAE" w:rsidTr="000A0DBE">
        <w:tc>
          <w:tcPr>
            <w:tcW w:w="3652" w:type="dxa"/>
          </w:tcPr>
          <w:p w:rsidR="009E4845" w:rsidRPr="004F0DAE" w:rsidRDefault="009E4845" w:rsidP="00A65F0B">
            <w:r w:rsidRPr="004F0DAE">
              <w:t>4. Социально-педагогические услуги: </w:t>
            </w:r>
          </w:p>
        </w:tc>
        <w:tc>
          <w:tcPr>
            <w:tcW w:w="6804" w:type="dxa"/>
          </w:tcPr>
          <w:p w:rsidR="009E4845" w:rsidRPr="004F0DAE" w:rsidRDefault="009E4845" w:rsidP="00A65F0B">
            <w:pPr>
              <w:pStyle w:val="1"/>
              <w:tabs>
                <w:tab w:val="left" w:pos="720"/>
              </w:tabs>
              <w:spacing w:after="0" w:line="240" w:lineRule="auto"/>
              <w:ind w:left="0"/>
              <w:jc w:val="both"/>
              <w:rPr>
                <w:rFonts w:ascii="Times New Roman" w:hAnsi="Times New Roman"/>
                <w:color w:val="000000"/>
                <w:sz w:val="24"/>
                <w:szCs w:val="24"/>
              </w:rPr>
            </w:pPr>
            <w:r w:rsidRPr="004F0DAE">
              <w:rPr>
                <w:rFonts w:ascii="Times New Roman" w:hAnsi="Times New Roman"/>
                <w:color w:val="000000"/>
                <w:sz w:val="24"/>
                <w:szCs w:val="24"/>
              </w:rPr>
              <w:t xml:space="preserve">Организация помощи в получении образования и (или) квалификации инвалидами (детьми-инвалидами) в соответствии </w:t>
            </w:r>
            <w:r w:rsidRPr="004F0DAE">
              <w:rPr>
                <w:rFonts w:ascii="Times New Roman" w:hAnsi="Times New Roman"/>
                <w:color w:val="000000"/>
                <w:sz w:val="24"/>
                <w:szCs w:val="24"/>
              </w:rPr>
              <w:lastRenderedPageBreak/>
              <w:t>с их способностями;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 социально-педагогическая коррекция, включая диагностику и консультирование;</w:t>
            </w:r>
          </w:p>
          <w:p w:rsidR="009E4845" w:rsidRPr="004F0DAE" w:rsidRDefault="009E4845" w:rsidP="00A65F0B">
            <w:pPr>
              <w:tabs>
                <w:tab w:val="left" w:pos="720"/>
              </w:tabs>
              <w:jc w:val="both"/>
              <w:rPr>
                <w:color w:val="000000"/>
              </w:rPr>
            </w:pPr>
            <w:r w:rsidRPr="004F0DAE">
              <w:rPr>
                <w:color w:val="000000"/>
              </w:rPr>
              <w:t xml:space="preserve">организация </w:t>
            </w:r>
            <w:r w:rsidRPr="004F0DAE">
              <w:t xml:space="preserve">и проведение клубной и кружковой работы для формирования и развития интересов получателей социальных услуг; </w:t>
            </w:r>
            <w:r w:rsidRPr="004F0DAE">
              <w:rPr>
                <w:color w:val="000000"/>
              </w:rPr>
              <w:t xml:space="preserve">формирование позитивных интересов (в том числе в сфере досуга); </w:t>
            </w:r>
            <w:r w:rsidRPr="004F0DAE">
              <w:t xml:space="preserve">оказание помощи в оформлении документов для поступления в учебное заведение; оказание помощи в обеспечении необходимой учебно-методической литературой; </w:t>
            </w:r>
            <w:r w:rsidRPr="004F0DAE">
              <w:rPr>
                <w:color w:val="000000"/>
              </w:rPr>
              <w:t>организация досуга (праздники, экскурсии и другие культурные мероприятия).</w:t>
            </w:r>
          </w:p>
          <w:p w:rsidR="009E4845" w:rsidRPr="004F0DAE" w:rsidRDefault="009E4845" w:rsidP="00A65F0B"/>
        </w:tc>
      </w:tr>
      <w:tr w:rsidR="009E4845" w:rsidRPr="004F0DAE" w:rsidTr="000A0DBE">
        <w:tc>
          <w:tcPr>
            <w:tcW w:w="3652" w:type="dxa"/>
          </w:tcPr>
          <w:p w:rsidR="009E4845" w:rsidRPr="004F0DAE" w:rsidRDefault="009E4845" w:rsidP="00A65F0B">
            <w:r w:rsidRPr="004F0DAE">
              <w:lastRenderedPageBreak/>
              <w:t>5. Социально-правовые услуги: </w:t>
            </w:r>
          </w:p>
        </w:tc>
        <w:tc>
          <w:tcPr>
            <w:tcW w:w="6804" w:type="dxa"/>
          </w:tcPr>
          <w:p w:rsidR="009E4845" w:rsidRPr="004F0DAE" w:rsidRDefault="009E4845" w:rsidP="00A65F0B">
            <w:pPr>
              <w:tabs>
                <w:tab w:val="num" w:pos="720"/>
              </w:tabs>
              <w:jc w:val="both"/>
            </w:pPr>
            <w:r w:rsidRPr="004F0DAE">
              <w:rPr>
                <w:color w:val="000000"/>
              </w:rPr>
              <w:t xml:space="preserve">Оказание помощи в оформлении и восстановлении документов получателей социальных услуг (в том числе фотографирование для документов); оказание помощи в получении юридических услуг; оказание услуг по защите прав и законных интересов получателей социальных услуг в установленном законодательством порядке; </w:t>
            </w:r>
            <w:r w:rsidRPr="004F0DAE">
              <w:t xml:space="preserve">содействие в получении бесплатной помощи адвоката в порядке, установленном законодательством; обеспечение представительства в суде с целью защиты прав  и законных </w:t>
            </w:r>
            <w:proofErr w:type="spellStart"/>
            <w:r w:rsidRPr="004F0DAE">
              <w:t>интересов;содействие</w:t>
            </w:r>
            <w:proofErr w:type="spellEnd"/>
            <w:r w:rsidRPr="004F0DAE">
              <w:t xml:space="preserve"> в сохранении занимаемых ранее по договору найма 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p w:rsidR="009E4845" w:rsidRPr="004F0DAE" w:rsidRDefault="009E4845" w:rsidP="00A65F0B"/>
        </w:tc>
      </w:tr>
      <w:tr w:rsidR="009E4845" w:rsidRPr="004F0DAE" w:rsidTr="000A0DBE">
        <w:tc>
          <w:tcPr>
            <w:tcW w:w="3652" w:type="dxa"/>
          </w:tcPr>
          <w:p w:rsidR="009E4845" w:rsidRPr="004F0DAE" w:rsidRDefault="009E4845" w:rsidP="00A65F0B">
            <w:r w:rsidRPr="004F0DAE">
              <w:rPr>
                <w:color w:val="000000"/>
              </w:rPr>
              <w:t>6.Услуги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r w:rsidRPr="004F0DAE">
              <w:rPr>
                <w:color w:val="000000"/>
                <w:spacing w:val="1"/>
              </w:rPr>
              <w:t>:</w:t>
            </w:r>
          </w:p>
        </w:tc>
        <w:tc>
          <w:tcPr>
            <w:tcW w:w="6804" w:type="dxa"/>
          </w:tcPr>
          <w:p w:rsidR="009E4845" w:rsidRPr="004F0DAE" w:rsidRDefault="009E4845" w:rsidP="00A65F0B">
            <w:pPr>
              <w:pStyle w:val="1"/>
              <w:widowControl w:val="0"/>
              <w:autoSpaceDE w:val="0"/>
              <w:autoSpaceDN w:val="0"/>
              <w:adjustRightInd w:val="0"/>
              <w:spacing w:after="0" w:line="240" w:lineRule="auto"/>
              <w:ind w:left="0"/>
              <w:jc w:val="both"/>
              <w:rPr>
                <w:rFonts w:ascii="Times New Roman" w:hAnsi="Times New Roman"/>
                <w:sz w:val="24"/>
                <w:szCs w:val="24"/>
              </w:rPr>
            </w:pPr>
            <w:r w:rsidRPr="004F0DAE">
              <w:rPr>
                <w:rFonts w:ascii="Times New Roman" w:hAnsi="Times New Roman"/>
                <w:sz w:val="24"/>
                <w:szCs w:val="24"/>
              </w:rPr>
              <w:t>Обучение инвалидов (детей-инвалидов) пользованию средствами ухода и техническими средствами реабилитации; проведение социально-реабилитационных мероприятий в сфере социального обслуживания; обучение навыкам самообслуживания, поведения в быту и общественных местах; обучение навыкам компьютерной грамотности.</w:t>
            </w:r>
          </w:p>
          <w:p w:rsidR="009E4845" w:rsidRPr="004F0DAE" w:rsidRDefault="009E4845" w:rsidP="00A65F0B"/>
        </w:tc>
      </w:tr>
      <w:tr w:rsidR="009E4845" w:rsidRPr="004F0DAE" w:rsidTr="000A0DBE">
        <w:tc>
          <w:tcPr>
            <w:tcW w:w="3652" w:type="dxa"/>
          </w:tcPr>
          <w:p w:rsidR="009E4845" w:rsidRPr="004F0DAE" w:rsidRDefault="009E4845" w:rsidP="00A65F0B">
            <w:r w:rsidRPr="004F0DAE">
              <w:rPr>
                <w:color w:val="000000"/>
              </w:rPr>
              <w:t>7. Срочные социальные услуги:</w:t>
            </w:r>
          </w:p>
        </w:tc>
        <w:tc>
          <w:tcPr>
            <w:tcW w:w="6804" w:type="dxa"/>
          </w:tcPr>
          <w:p w:rsidR="009E4845" w:rsidRPr="004F0DAE" w:rsidRDefault="009E4845" w:rsidP="00A65F0B">
            <w:pPr>
              <w:pStyle w:val="1"/>
              <w:widowControl w:val="0"/>
              <w:autoSpaceDE w:val="0"/>
              <w:autoSpaceDN w:val="0"/>
              <w:adjustRightInd w:val="0"/>
              <w:spacing w:after="0" w:line="240" w:lineRule="auto"/>
              <w:ind w:left="0"/>
              <w:jc w:val="both"/>
              <w:rPr>
                <w:rFonts w:ascii="Times New Roman" w:hAnsi="Times New Roman"/>
                <w:sz w:val="24"/>
                <w:szCs w:val="24"/>
              </w:rPr>
            </w:pPr>
            <w:r w:rsidRPr="004F0DAE">
              <w:rPr>
                <w:rFonts w:ascii="Times New Roman" w:hAnsi="Times New Roman"/>
                <w:sz w:val="24"/>
                <w:szCs w:val="24"/>
              </w:rPr>
              <w:t>Обеспечение бесплатным 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w:t>
            </w:r>
          </w:p>
          <w:p w:rsidR="009E4845" w:rsidRPr="004F0DAE" w:rsidRDefault="009E4845" w:rsidP="00A65F0B">
            <w:pPr>
              <w:pStyle w:val="1"/>
              <w:widowControl w:val="0"/>
              <w:autoSpaceDE w:val="0"/>
              <w:autoSpaceDN w:val="0"/>
              <w:adjustRightInd w:val="0"/>
              <w:spacing w:after="0" w:line="240" w:lineRule="auto"/>
              <w:ind w:left="0"/>
              <w:jc w:val="both"/>
              <w:rPr>
                <w:rFonts w:ascii="Times New Roman" w:hAnsi="Times New Roman"/>
                <w:sz w:val="24"/>
                <w:szCs w:val="24"/>
              </w:rPr>
            </w:pPr>
            <w:r w:rsidRPr="004F0DAE">
              <w:rPr>
                <w:rFonts w:ascii="Times New Roman" w:hAnsi="Times New Roman"/>
                <w:sz w:val="24"/>
                <w:szCs w:val="24"/>
              </w:rPr>
              <w:t xml:space="preserve">содействие в трудоустройстве; содействие в получении экстренной психологической помощи с привлечением к этой </w:t>
            </w:r>
            <w:r w:rsidRPr="004F0DAE">
              <w:rPr>
                <w:rFonts w:ascii="Times New Roman" w:hAnsi="Times New Roman"/>
                <w:sz w:val="24"/>
                <w:szCs w:val="24"/>
              </w:rPr>
              <w:lastRenderedPageBreak/>
              <w:t>работе психологов и священнослужителей; оказание материальной помощи.</w:t>
            </w:r>
          </w:p>
          <w:p w:rsidR="009E4845" w:rsidRPr="004F0DAE" w:rsidRDefault="009E4845" w:rsidP="00A65F0B"/>
        </w:tc>
      </w:tr>
      <w:tr w:rsidR="00FC54B2" w:rsidRPr="004F0DAE" w:rsidTr="000A0DBE">
        <w:tc>
          <w:tcPr>
            <w:tcW w:w="3652" w:type="dxa"/>
          </w:tcPr>
          <w:p w:rsidR="00FC54B2" w:rsidRPr="00B43859" w:rsidRDefault="00FC54B2" w:rsidP="00FC54B2">
            <w:pPr>
              <w:autoSpaceDE w:val="0"/>
              <w:autoSpaceDN w:val="0"/>
              <w:adjustRightInd w:val="0"/>
              <w:jc w:val="both"/>
            </w:pPr>
            <w:r w:rsidRPr="00B43859">
              <w:lastRenderedPageBreak/>
              <w:t>Информация о тарифах на социальные услуги</w:t>
            </w:r>
          </w:p>
        </w:tc>
        <w:tc>
          <w:tcPr>
            <w:tcW w:w="6804" w:type="dxa"/>
          </w:tcPr>
          <w:p w:rsidR="00FC54B2" w:rsidRPr="00B43859" w:rsidRDefault="00FC54B2" w:rsidP="00FC54B2">
            <w:pPr>
              <w:shd w:val="clear" w:color="auto" w:fill="FFFFFF"/>
              <w:spacing w:line="288" w:lineRule="atLeast"/>
              <w:textAlignment w:val="baseline"/>
              <w:rPr>
                <w:color w:val="2D2D2D"/>
              </w:rPr>
            </w:pPr>
            <w:r w:rsidRPr="00B43859">
              <w:t>В соответствии с приказом Министерства труда и социального развития РД от 31 декабря 2014 года № 09-1149</w:t>
            </w:r>
            <w:r w:rsidRPr="00B43859">
              <w:rPr>
                <w:color w:val="2D2D2D"/>
              </w:rPr>
              <w:t xml:space="preserve"> В целях реализации постановления Правительства Республики Дагестан от 4 декабря 2014 года 591 "О Порядке утверждения тарифов на социальные услуги на основании подушевых нормативов финансирования социальных услуг" приказываю:</w:t>
            </w:r>
            <w:r w:rsidRPr="00B43859">
              <w:rPr>
                <w:color w:val="2D2D2D"/>
              </w:rPr>
              <w:br/>
              <w:t>1. Утвердить прилагаемые тарифы на социальные услуги, входящие в перечень социальных услуг, предоставляемых поставщиками социальных услуг в Республике Дагестан, согласованные в установленном порядке с Министерством финансов Республики Дагестан.</w:t>
            </w:r>
            <w:r w:rsidRPr="00B43859">
              <w:rPr>
                <w:color w:val="2D2D2D"/>
              </w:rPr>
              <w:br/>
              <w:t>2. Управлению бюджетного планирования (Ш.М.-</w:t>
            </w:r>
            <w:proofErr w:type="spellStart"/>
            <w:r w:rsidRPr="00B43859">
              <w:rPr>
                <w:color w:val="2D2D2D"/>
              </w:rPr>
              <w:t>Ш.Курбанова</w:t>
            </w:r>
            <w:proofErr w:type="spellEnd"/>
            <w:r w:rsidRPr="00B43859">
              <w:rPr>
                <w:color w:val="2D2D2D"/>
              </w:rPr>
              <w:t>) обеспечить в установленном порядке государственную регистрацию настоящего приказа в Министерстве юстиции Республики Дагестан.</w:t>
            </w:r>
            <w:r w:rsidRPr="00B43859">
              <w:rPr>
                <w:color w:val="2D2D2D"/>
              </w:rPr>
              <w:br/>
              <w:t>3. Управлению аналитической и сводной работы (</w:t>
            </w:r>
            <w:proofErr w:type="spellStart"/>
            <w:r w:rsidRPr="00B43859">
              <w:rPr>
                <w:color w:val="2D2D2D"/>
              </w:rPr>
              <w:t>И.Л.Матвеенко</w:t>
            </w:r>
            <w:proofErr w:type="spellEnd"/>
            <w:r w:rsidRPr="00B43859">
              <w:rPr>
                <w:color w:val="2D2D2D"/>
              </w:rPr>
              <w:t>) обеспечить размещение настоящего приказа на официальном сайте Министерства труда и социального развития Республики Дагестан.</w:t>
            </w:r>
            <w:r w:rsidRPr="00B43859">
              <w:rPr>
                <w:color w:val="2D2D2D"/>
              </w:rPr>
              <w:br/>
              <w:t>4.</w:t>
            </w:r>
            <w:r>
              <w:rPr>
                <w:color w:val="2D2D2D"/>
              </w:rPr>
              <w:t>К</w:t>
            </w:r>
            <w:r w:rsidRPr="00B43859">
              <w:rPr>
                <w:color w:val="2D2D2D"/>
              </w:rPr>
              <w:t xml:space="preserve">онтроль за исполнением настоящего приказа возложить на первого заместителя министра </w:t>
            </w:r>
            <w:proofErr w:type="spellStart"/>
            <w:r w:rsidRPr="00B43859">
              <w:rPr>
                <w:color w:val="2D2D2D"/>
              </w:rPr>
              <w:t>Р.Ф.Фарманова</w:t>
            </w:r>
            <w:proofErr w:type="spellEnd"/>
            <w:r w:rsidRPr="00B43859">
              <w:rPr>
                <w:color w:val="2D2D2D"/>
              </w:rPr>
              <w:t>.</w:t>
            </w:r>
            <w:r w:rsidRPr="00B43859">
              <w:rPr>
                <w:color w:val="2D2D2D"/>
              </w:rPr>
              <w:br/>
              <w:t>5. Настоящей приказ вступает в силу по истечении 10 дней со дня его официального опубликования и распространяется на правоотношения, возникшие с 1 января 2015 года.</w:t>
            </w:r>
          </w:p>
          <w:p w:rsidR="00FC54B2" w:rsidRPr="00B43859" w:rsidRDefault="00FC54B2" w:rsidP="00FC54B2">
            <w:pPr>
              <w:shd w:val="clear" w:color="auto" w:fill="FFFFFF"/>
              <w:spacing w:line="315" w:lineRule="atLeast"/>
              <w:jc w:val="right"/>
              <w:textAlignment w:val="baseline"/>
              <w:rPr>
                <w:color w:val="2D2D2D"/>
              </w:rPr>
            </w:pPr>
            <w:r w:rsidRPr="00B43859">
              <w:rPr>
                <w:color w:val="2D2D2D"/>
              </w:rPr>
              <w:t>Министр труда и социального развития</w:t>
            </w:r>
            <w:r w:rsidRPr="00B43859">
              <w:rPr>
                <w:color w:val="2D2D2D"/>
              </w:rPr>
              <w:br/>
              <w:t>Республики Дагестан</w:t>
            </w:r>
            <w:r w:rsidRPr="00B43859">
              <w:rPr>
                <w:color w:val="2D2D2D"/>
              </w:rPr>
              <w:br/>
              <w:t>М.БАГЛИЕВ</w:t>
            </w:r>
          </w:p>
          <w:p w:rsidR="00FC54B2" w:rsidRPr="00B43859" w:rsidRDefault="00FC54B2" w:rsidP="00FC54B2">
            <w:pPr>
              <w:shd w:val="clear" w:color="auto" w:fill="FFFFFF"/>
              <w:spacing w:before="375" w:after="225"/>
              <w:jc w:val="center"/>
              <w:textAlignment w:val="baseline"/>
              <w:outlineLvl w:val="1"/>
              <w:rPr>
                <w:color w:val="3C3C3C"/>
              </w:rPr>
            </w:pPr>
            <w:r w:rsidRPr="00B43859">
              <w:rPr>
                <w:color w:val="3C3C3C"/>
              </w:rPr>
              <w:t>Приложение. ТАРИФЫ НА СОЦИАЛЬНЫЕ УСЛУГИ, ВХОДЯЩИЕ В ПЕРЕЧЕНЬ СОЦИАЛЬНЫХ УСЛУГ, ПРЕДОСТАВЛЯЕМЫХ ПОСТАВЩИКАМИ СОЦИАЛЬНЫХ УСЛУГ В РЕСПУБЛИКЕ ДАГЕСТАН</w:t>
            </w:r>
          </w:p>
          <w:p w:rsidR="00FC54B2" w:rsidRPr="00B43859" w:rsidRDefault="00FC54B2" w:rsidP="00FC54B2">
            <w:pPr>
              <w:shd w:val="clear" w:color="auto" w:fill="FFFFFF"/>
              <w:spacing w:line="315" w:lineRule="atLeast"/>
              <w:jc w:val="right"/>
              <w:textAlignment w:val="baseline"/>
              <w:rPr>
                <w:color w:val="2D2D2D"/>
              </w:rPr>
            </w:pPr>
            <w:r w:rsidRPr="00B43859">
              <w:rPr>
                <w:color w:val="2D2D2D"/>
              </w:rPr>
              <w:t>Приложение</w:t>
            </w:r>
            <w:r w:rsidRPr="00B43859">
              <w:rPr>
                <w:color w:val="2D2D2D"/>
              </w:rPr>
              <w:br/>
              <w:t>к приказу Министерства труда</w:t>
            </w:r>
            <w:r w:rsidRPr="00B43859">
              <w:rPr>
                <w:color w:val="2D2D2D"/>
              </w:rPr>
              <w:br/>
              <w:t>и социального развития</w:t>
            </w:r>
            <w:r w:rsidRPr="00B43859">
              <w:rPr>
                <w:color w:val="2D2D2D"/>
              </w:rPr>
              <w:br/>
              <w:t>Республики Дагестан</w:t>
            </w:r>
            <w:r w:rsidRPr="00B43859">
              <w:rPr>
                <w:color w:val="2D2D2D"/>
              </w:rPr>
              <w:br/>
              <w:t>от 31 декабря 2014 года N 09-1149</w:t>
            </w:r>
          </w:p>
          <w:tbl>
            <w:tblPr>
              <w:tblW w:w="0" w:type="auto"/>
              <w:tblInd w:w="600" w:type="dxa"/>
              <w:tblCellMar>
                <w:left w:w="0" w:type="dxa"/>
                <w:right w:w="0" w:type="dxa"/>
              </w:tblCellMar>
              <w:tblLook w:val="04A0" w:firstRow="1" w:lastRow="0" w:firstColumn="1" w:lastColumn="0" w:noHBand="0" w:noVBand="1"/>
            </w:tblPr>
            <w:tblGrid>
              <w:gridCol w:w="778"/>
              <w:gridCol w:w="2350"/>
              <w:gridCol w:w="1885"/>
              <w:gridCol w:w="1043"/>
            </w:tblGrid>
            <w:tr w:rsidR="00FC54B2" w:rsidRPr="00B43859" w:rsidTr="00BA120D">
              <w:trPr>
                <w:trHeight w:val="15"/>
              </w:trPr>
              <w:tc>
                <w:tcPr>
                  <w:tcW w:w="655" w:type="dxa"/>
                  <w:hideMark/>
                </w:tcPr>
                <w:p w:rsidR="00FC54B2" w:rsidRPr="00B43859" w:rsidRDefault="00FC54B2" w:rsidP="00E62E9F">
                  <w:pPr>
                    <w:framePr w:hSpace="180" w:wrap="around" w:vAnchor="text" w:hAnchor="margin" w:y="60"/>
                  </w:pPr>
                </w:p>
              </w:tc>
              <w:tc>
                <w:tcPr>
                  <w:tcW w:w="4647" w:type="dxa"/>
                  <w:hideMark/>
                </w:tcPr>
                <w:p w:rsidR="00FC54B2" w:rsidRPr="00B43859" w:rsidRDefault="00FC54B2" w:rsidP="00E62E9F">
                  <w:pPr>
                    <w:framePr w:hSpace="180" w:wrap="around" w:vAnchor="text" w:hAnchor="margin" w:y="60"/>
                  </w:pPr>
                </w:p>
              </w:tc>
              <w:tc>
                <w:tcPr>
                  <w:tcW w:w="1784" w:type="dxa"/>
                  <w:hideMark/>
                </w:tcPr>
                <w:p w:rsidR="00FC54B2" w:rsidRPr="00B43859" w:rsidRDefault="00FC54B2" w:rsidP="00E62E9F">
                  <w:pPr>
                    <w:framePr w:hSpace="180" w:wrap="around" w:vAnchor="text" w:hAnchor="margin" w:y="60"/>
                  </w:pPr>
                </w:p>
              </w:tc>
              <w:tc>
                <w:tcPr>
                  <w:tcW w:w="1669" w:type="dxa"/>
                  <w:hideMark/>
                </w:tcPr>
                <w:p w:rsidR="00FC54B2" w:rsidRPr="00B43859" w:rsidRDefault="00FC54B2" w:rsidP="00E62E9F">
                  <w:pPr>
                    <w:framePr w:hSpace="180" w:wrap="around" w:vAnchor="text" w:hAnchor="margin" w:y="60"/>
                  </w:pP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N</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Наименование услуги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Единица измерения</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Тариф на одну услугу, руб.</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Социально-бытовые услуги, предоставляемые в форме социального обслуживания на дому</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 вес набора до 7 кг</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помощь в приготовлении пищи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помощь в приеме пищи (кормление)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кормление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оплата за счет средств получателя социальных услуг, жилищно-коммунальных услуг и услуг связи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сдача за счет средств получателя социальных услуг вещей в стирку, химчистку, ремонт, обратная их доставка</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 вес вещей до 7 кг</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заказ</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помощи в проведении ремонта жилых помещений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заказ</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обеспечение </w:t>
                  </w:r>
                  <w:r w:rsidRPr="00B43859">
                    <w:rPr>
                      <w:color w:val="2D2D2D"/>
                    </w:rPr>
                    <w:lastRenderedPageBreak/>
                    <w:t>кратковременного присмотра за детьми (не более двух часов)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уборка жилых помещений, содействие в обработке приусадебных участков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1.10.</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организации предоставления услуг предприятиями торговли, коммунально-бытового обслуживания, связи и другими предприятиями, оказывающими услуги населению</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заказ</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22</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отправлении религиозных обрядов в дни религиозных праздников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гигиенических услуг лицам, не способным по состоянию здоровья самостоятельно осуществлять за собой уход</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отправка за счет средств получателя социальных услуг почтовой корреспонденции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содействие в посещении театров, выставок и других </w:t>
                  </w:r>
                  <w:r w:rsidRPr="00B43859">
                    <w:rPr>
                      <w:color w:val="2D2D2D"/>
                    </w:rPr>
                    <w:lastRenderedPageBreak/>
                    <w:t>культурных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посещение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написании писем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письмо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Социально-медицинские услуги, предоставляемые в форме социального обслуживания на дому</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вызов</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прохождении медико-социальной экспертизы</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сопровождение (туда и обратно)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проведении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выполнение </w:t>
                  </w:r>
                  <w:r w:rsidRPr="00B43859">
                    <w:rPr>
                      <w:color w:val="2D2D2D"/>
                    </w:rPr>
                    <w:lastRenderedPageBreak/>
                    <w:t>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 xml:space="preserve">1 услуга (1 раз </w:t>
                  </w:r>
                  <w:r w:rsidRPr="00B43859">
                    <w:rPr>
                      <w:color w:val="2D2D2D"/>
                    </w:rPr>
                    <w:lastRenderedPageBreak/>
                    <w:t>в день, от 15 до 30 минут)</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ухода с учетом состояния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оздоровительных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консультация</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обеспечении по заключению врачей лекарственными препаратами для медицинского применения, медицинскими изделиями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2.9.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сопровождение в медицинские организации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сопровождение (туда и обратно)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2.10.</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госпитализации нуждающихся в медицинские организации и их посещение в целях оказания морально-психологической поддержки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санитарно-просветительской работы</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консультация</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зубопротезной и протезно-ортопедической помощи, а также в обеспечении техническими средствами ухода и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оформлении документов для получения путевок на санаторно-курортное лечение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систематическое наблюдение за получателями социальных услуг для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обучающих здоровому образу жизни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2.16.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по адаптивной физической культуре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Социально-бытовые услуги, предоставляемые в 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площади жилых помещений согласно утвержденным нормативам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 (7 кв. м)</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помещений для организации реабилитационных мероприятий, лечебно-трудовой деятельности, культурно-бытового обслуживания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питанием, включая диетическое питание, согласно утвержденным нормативам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мягким инвентарем (одежда, обувь, нательное белье и постельные принадлежности) согласно утвержденным нормативам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95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уборка жилых помещений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обеспечение за счет средств получателя социальных услуг книгами, журналами, газетами, </w:t>
                  </w:r>
                  <w:r w:rsidRPr="00B43859">
                    <w:rPr>
                      <w:color w:val="2D2D2D"/>
                    </w:rPr>
                    <w:lastRenderedPageBreak/>
                    <w:t>настольными играми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в пользование мебели согласно утвержденным нормативам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услуг, предоставляемых организациями торговли и связи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заказ</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сохранности личных вещей и ценностей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1.10.</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стирка вещей, сдача вещей в химчистку, ремонт и обратная их доставка</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гигиенических услуг лицам, не способным по состоянию здоровья самостоятельно осуществлять за собой уход</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отправка за счет средств получателя социальных услуг почтовой корреспонденции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помощь в приеме пищи (кормление)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кормление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посещении театров, выставок и других культурных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посещение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написании писем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письмо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создание условий для отправления </w:t>
                  </w:r>
                  <w:r w:rsidRPr="00B43859">
                    <w:rPr>
                      <w:color w:val="2D2D2D"/>
                    </w:rPr>
                    <w:lastRenderedPageBreak/>
                    <w:t>религиозных обрядов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Социально-медицинские услуги, предоставляемые в 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в установленном порядке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в Республике Дагестан на соответствующий год</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вызов</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 (1 раз в день от 15 до 30 минут)</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оздоровительных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систематическое наблюдение за получателями социальных услуг в </w:t>
                  </w:r>
                  <w:r w:rsidRPr="00B43859">
                    <w:rPr>
                      <w:color w:val="2D2D2D"/>
                    </w:rPr>
                    <w:lastRenderedPageBreak/>
                    <w:t>целях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консультация</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проведении медико-социальной экспертизы</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сопровождение (туда и обратно)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прохождения диспансеризации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реабилитационных мероприятий (медицинских, социальных), в том числе для инвалидов (детей-инвалидов) на основании индивидуальных программ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оказание первичной медико-санитарной и стоматологической </w:t>
                  </w:r>
                  <w:r w:rsidRPr="00B43859">
                    <w:rPr>
                      <w:color w:val="2D2D2D"/>
                    </w:rPr>
                    <w:lastRenderedPageBreak/>
                    <w:t>помощи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2.10.</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госпитализации в медицинские организации и их посещение в целях оказания морально-психологической поддержки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зубопротезной и протезно-ортопедической помощи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оформлении документов для получения путевок на санаторно-курортное лечение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техническими средствами ухода и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80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санитарно-гигиенических требований в жилых помещениях и местах общего пользования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койко-место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70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обучающих здоровому образу жизни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по адаптивной физической культуре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Социально-педагогические услуги, предоставляемые в 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создание условий для дошкольного </w:t>
                  </w:r>
                  <w:r w:rsidRPr="00B43859">
                    <w:rPr>
                      <w:color w:val="2D2D2D"/>
                    </w:rPr>
                    <w:lastRenderedPageBreak/>
                    <w:t>воспитания детей-инвалидов, детей-сирот, детей, оставшихся без попечения родителей, детей из неблагополучных семей и получения образования по специальным программам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создание условий для получения детьми-инвалидами, детьми-сиротами, детьми, оставшимися без попечения родителей, детьми из неблагополучных семей школьного образования по специальным программам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Социально-бытовые услуги, предоставляемые в полустационарной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питанием согласно утвержденным нормативам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56</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предоставление постельных принадлежностей и спального места в специальном помещении, отвечающем санитарно-гигиеническим требованиям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107</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предоставление гигиенических услуг лицам, не </w:t>
                  </w:r>
                  <w:r w:rsidRPr="00B43859">
                    <w:rPr>
                      <w:color w:val="2D2D2D"/>
                    </w:rPr>
                    <w:lastRenderedPageBreak/>
                    <w:t>способным по состоянию здоровья самостоятельно осуществлять за собой уход</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за счет средств получателя социальных услуг книгами, журналами, газетами, настольными играми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сохранности личных вещей и ценностей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написании писем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письмо</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отправка за счет средств получателя социальных услуг почтовой корреспонденции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создание условий для отправления религиозных обрядов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Социально-медицинские услуги, предоставляемые в полустационарной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 (1 раз в день, от 15 до 30 минут)</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проведение </w:t>
                  </w:r>
                  <w:r w:rsidRPr="00B43859">
                    <w:rPr>
                      <w:color w:val="2D2D2D"/>
                    </w:rPr>
                    <w:lastRenderedPageBreak/>
                    <w:t>оздоровительных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систематическое наблюдение за получателями социальных услуг в целях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консультация</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медико-психологической помощи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лечебно-оздоровительных мероприятий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содействие в проведении реабилитационных мероприятий (медицинских, социальных), в том числе для инвалидов на основании </w:t>
                  </w:r>
                  <w:r w:rsidRPr="00B43859">
                    <w:rPr>
                      <w:color w:val="2D2D2D"/>
                    </w:rPr>
                    <w:lastRenderedPageBreak/>
                    <w:t>индивидуальных программ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санитарно-гигиенических требований в жилых помещениях и местах общего пользования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место в день</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70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обучающих здоровому образу жизни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2.10.</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занятий по адаптивной физической культуре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занятие</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Социально-педагогические услуги, предоставляемые в полустационарной или стационарной форме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создание условий для дошкольного воспитания детей-инвалидов, детей-сирот, детей, оставшихся без попечения родителей, детей из неблагополучных семей и получения образования по специальным программам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создание условий для получения детьми-инвалидами, детьми-сиротами, детьми, оставшимися без попечения родителей, детьми из </w:t>
                  </w:r>
                  <w:r w:rsidRPr="00B43859">
                    <w:rPr>
                      <w:color w:val="2D2D2D"/>
                    </w:rPr>
                    <w:lastRenderedPageBreak/>
                    <w:t>неблагополучных семей школьного образования по специальным программам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50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Социально-психологические услуги, предоставляемые во всех формах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социально-психологическое консультирование, в том числе по вопросам внутрисемейных отношений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социально-психологический патронаж;</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консультационной психологической помощи анонимно, в том числе с использованием телефона доверия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3</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Социально-педагогические услуги, предоставляемые во всех формах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помощи в получении образования, в том числе профессионального образования, инвалидами (детьми-</w:t>
                  </w:r>
                  <w:r w:rsidRPr="00B43859">
                    <w:rPr>
                      <w:color w:val="2D2D2D"/>
                    </w:rPr>
                    <w:lastRenderedPageBreak/>
                    <w:t>инвалидами) в соответствии с их способностями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6</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социально-педагогическая коррекция, включая диагностику и консультирование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организация и проведение клубной и кружковой работы для формирования и развития интересов получателей </w:t>
                  </w:r>
                  <w:r w:rsidRPr="00B43859">
                    <w:rPr>
                      <w:color w:val="2D2D2D"/>
                    </w:rPr>
                    <w:lastRenderedPageBreak/>
                    <w:t>социальных услуг</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формирование позитивных интересов (в том числе в сфере досуга)</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1.7.</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оформлении документов для поступления в учебное заведение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1.8.</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обеспечении необходимой учебно-методической литературой</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9</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1.9.</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организация досуга (праздники, экскурсии и другие культурные мероприятия)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18</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Социально-трудовые услуги, предоставляемые во всех формах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проведение мероприятий по использованию трудовых возможностей, обучению доступным профессиональным навыкам и восстановлению личностного и социального статуса</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трудоустройстве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организация помощи в получении образования, в том числе профессионального образования, </w:t>
                  </w:r>
                  <w:r w:rsidRPr="00B43859">
                    <w:rPr>
                      <w:color w:val="2D2D2D"/>
                    </w:rPr>
                    <w:lastRenderedPageBreak/>
                    <w:t>инвалидами (детьми-инвалидами) в соответствии с их способностями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6</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Социально-правовые услуги, предоставляемые во всех формах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оформлении и восстановлении утраченных документов получателей социальных услуг (в том числе фотографирование для документов)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помощи в получении юридических услуг</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оказание услуг по защите прав и законных интересов получателей социальных услуг в установленном законодательством порядке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содействие в получении бесплатной помощи адвоката в порядке, установленном законодательством</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1.5.</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обеспечение представительства в суде с целью защиты прав и законных интересов</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1.6.</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содействие в сохранении занимаемых ранее по договору найма </w:t>
                  </w:r>
                  <w:r w:rsidRPr="00B43859">
                    <w:rPr>
                      <w:color w:val="2D2D2D"/>
                    </w:rPr>
                    <w:lastRenderedPageBreak/>
                    <w:t>или аренды жилых помещений в домах государственного, муниципального жилищных фондов в течение шести месяцев с момента поступления в стационарную организацию социального обслуживания, а также во внеочередном обеспечении жилым помещением в случае отказа от услуг стационарного учреждения социального обслуживания по истечении указанного срока, если не может быть возвращено ранее занимаемое помещение</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24</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w:t>
                  </w:r>
                </w:p>
              </w:tc>
              <w:tc>
                <w:tcPr>
                  <w:tcW w:w="81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предоставляемые во всех формах социального обслуживания</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1.1.</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обучение инвалидов (детей-инвалидов) пользованию средствами ухода и техническими средствами реабилитации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1.2.</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 xml:space="preserve">проведение социально-реабилитационных мероприятий в </w:t>
                  </w:r>
                  <w:r w:rsidRPr="00B43859">
                    <w:rPr>
                      <w:color w:val="2D2D2D"/>
                    </w:rPr>
                    <w:lastRenderedPageBreak/>
                    <w:t>сфере социального обслуживания</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lastRenderedPageBreak/>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1.3.</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обучение навыкам самообслуживания, поведения в быту и общественных местах</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10</w:t>
                  </w:r>
                </w:p>
              </w:tc>
            </w:tr>
            <w:tr w:rsidR="00FC54B2" w:rsidRPr="00B43859" w:rsidTr="00BA120D">
              <w:tc>
                <w:tcPr>
                  <w:tcW w:w="6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1.4.</w:t>
                  </w:r>
                </w:p>
              </w:tc>
              <w:tc>
                <w:tcPr>
                  <w:tcW w:w="464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textAlignment w:val="baseline"/>
                    <w:rPr>
                      <w:color w:val="2D2D2D"/>
                    </w:rPr>
                  </w:pPr>
                  <w:r w:rsidRPr="00B43859">
                    <w:rPr>
                      <w:color w:val="2D2D2D"/>
                    </w:rPr>
                    <w:t>обучение навыкам компьютерной грамотности</w:t>
                  </w:r>
                </w:p>
              </w:tc>
              <w:tc>
                <w:tcPr>
                  <w:tcW w:w="1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1 услуга</w:t>
                  </w:r>
                </w:p>
              </w:tc>
              <w:tc>
                <w:tcPr>
                  <w:tcW w:w="16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C54B2" w:rsidRPr="00B43859" w:rsidRDefault="00FC54B2" w:rsidP="00E62E9F">
                  <w:pPr>
                    <w:framePr w:hSpace="180" w:wrap="around" w:vAnchor="text" w:hAnchor="margin" w:y="60"/>
                    <w:spacing w:line="315" w:lineRule="atLeast"/>
                    <w:jc w:val="center"/>
                    <w:textAlignment w:val="baseline"/>
                    <w:rPr>
                      <w:color w:val="2D2D2D"/>
                    </w:rPr>
                  </w:pPr>
                  <w:r w:rsidRPr="00B43859">
                    <w:rPr>
                      <w:color w:val="2D2D2D"/>
                    </w:rPr>
                    <w:t>20</w:t>
                  </w:r>
                </w:p>
              </w:tc>
            </w:tr>
          </w:tbl>
          <w:p w:rsidR="00FC54B2" w:rsidRPr="00B43859" w:rsidRDefault="00FC54B2" w:rsidP="00FC54B2">
            <w:pPr>
              <w:rPr>
                <w:lang w:eastAsia="en-US"/>
              </w:rPr>
            </w:pPr>
          </w:p>
          <w:p w:rsidR="00FC54B2" w:rsidRPr="00B43859" w:rsidRDefault="00FC54B2" w:rsidP="00FC54B2"/>
        </w:tc>
      </w:tr>
      <w:tr w:rsidR="00FC54B2" w:rsidRPr="004F0DAE" w:rsidTr="000A0DBE">
        <w:tc>
          <w:tcPr>
            <w:tcW w:w="3652" w:type="dxa"/>
          </w:tcPr>
          <w:p w:rsidR="00FC54B2" w:rsidRPr="004F0DAE" w:rsidRDefault="00FC54B2" w:rsidP="00FC54B2">
            <w:pPr>
              <w:autoSpaceDE w:val="0"/>
              <w:autoSpaceDN w:val="0"/>
              <w:adjustRightInd w:val="0"/>
              <w:jc w:val="both"/>
            </w:pPr>
            <w:r w:rsidRPr="004F0DAE">
              <w:lastRenderedPageBreak/>
              <w:t>Информация о порядке и об условиях предоставления социальных услуг</w:t>
            </w:r>
          </w:p>
        </w:tc>
        <w:tc>
          <w:tcPr>
            <w:tcW w:w="6804" w:type="dxa"/>
          </w:tcPr>
          <w:p w:rsidR="00FC54B2" w:rsidRPr="004F0DAE" w:rsidRDefault="00FC54B2" w:rsidP="00FC54B2">
            <w:pPr>
              <w:autoSpaceDE w:val="0"/>
              <w:autoSpaceDN w:val="0"/>
              <w:adjustRightInd w:val="0"/>
              <w:jc w:val="both"/>
            </w:pPr>
            <w:r w:rsidRPr="004F0DAE">
              <w:t>Социальные услуги предоставляются в Государственным бюджетным учреждением Республики Дагестан «Комплексным центром социального обслуживания населения в муниципа</w:t>
            </w:r>
            <w:r>
              <w:t>льном образовании «Дербентский район</w:t>
            </w:r>
            <w:r w:rsidRPr="004F0DAE">
              <w:t>» бесплатно либо за плату или частичную плату на основании договора о предоставлении социальных услуг, заключаемого между Государственным бюджетным учреждением Республики Дагестан «Комплексным центром социального обслуживания населения в муниципа</w:t>
            </w:r>
            <w:r>
              <w:t>льном образовании «Дербентский район</w:t>
            </w:r>
            <w:r w:rsidRPr="004F0DAE">
              <w:t xml:space="preserve">»  и гражданином или его законным представителем, в соответствии с индивидуальной программой предоставления социальных услуг, представленной получателем социальных услуг. </w:t>
            </w:r>
          </w:p>
          <w:p w:rsidR="00FC54B2" w:rsidRPr="004F0DAE" w:rsidRDefault="00FC54B2" w:rsidP="00FC54B2">
            <w:pPr>
              <w:autoSpaceDE w:val="0"/>
              <w:autoSpaceDN w:val="0"/>
              <w:adjustRightInd w:val="0"/>
              <w:ind w:firstLine="567"/>
              <w:jc w:val="both"/>
            </w:pPr>
            <w:r w:rsidRPr="004F0DAE">
              <w:t>Решение об оказании социальных услуг бесплатно либо за плату или частичную плату принимается Государственным бюджетным учреждением Республики Дагестан «Комплексным центром социального обслуживания населения в муниципа</w:t>
            </w:r>
            <w:r>
              <w:t>льном образовании «Дербентский район</w:t>
            </w:r>
            <w:r w:rsidRPr="004F0DAE">
              <w:t>», на основании представляемых получателями социальных услуг или их законными представителями следующих документов:</w:t>
            </w:r>
          </w:p>
          <w:p w:rsidR="00FC54B2" w:rsidRPr="004F0DAE" w:rsidRDefault="00FC54B2" w:rsidP="00FC54B2">
            <w:pPr>
              <w:autoSpaceDE w:val="0"/>
              <w:autoSpaceDN w:val="0"/>
              <w:adjustRightInd w:val="0"/>
              <w:ind w:firstLine="567"/>
              <w:jc w:val="both"/>
            </w:pPr>
            <w:r w:rsidRPr="004F0DAE">
              <w:t>1) справки органа местного самоуправления муниципального образования Республики Дагестан или жилищно-эксплуатационного предприятия о составе семьи   с указанием даты рождения каждого члена семьи;</w:t>
            </w:r>
          </w:p>
          <w:p w:rsidR="00FC54B2" w:rsidRPr="004F0DAE" w:rsidRDefault="00FC54B2" w:rsidP="00FC54B2">
            <w:pPr>
              <w:autoSpaceDE w:val="0"/>
              <w:autoSpaceDN w:val="0"/>
              <w:adjustRightInd w:val="0"/>
              <w:ind w:firstLine="567"/>
              <w:jc w:val="both"/>
            </w:pPr>
            <w:r w:rsidRPr="004F0DAE">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w:t>
            </w:r>
          </w:p>
          <w:p w:rsidR="00FC54B2" w:rsidRPr="004F0DAE" w:rsidRDefault="00FC54B2" w:rsidP="00FC54B2">
            <w:pPr>
              <w:autoSpaceDE w:val="0"/>
              <w:autoSpaceDN w:val="0"/>
              <w:adjustRightInd w:val="0"/>
              <w:ind w:firstLine="567"/>
              <w:jc w:val="both"/>
            </w:pPr>
            <w:r w:rsidRPr="004F0DAE">
              <w:t>3) документов, подтверждающих совокупный доход совместно проживающих членов семьи (одиноко проживающего гражданина).</w:t>
            </w:r>
          </w:p>
          <w:p w:rsidR="00FC54B2" w:rsidRPr="004F0DAE" w:rsidRDefault="00FC54B2" w:rsidP="00FC54B2">
            <w:pPr>
              <w:autoSpaceDE w:val="0"/>
              <w:autoSpaceDN w:val="0"/>
              <w:adjustRightInd w:val="0"/>
              <w:ind w:firstLine="567"/>
              <w:jc w:val="both"/>
            </w:pPr>
            <w:r w:rsidRPr="004F0DAE">
              <w:t>Социальные услуги в форме социального обслуживания на дому, в полустационарной форме социального обслуживания предоставляются бесплатно:</w:t>
            </w:r>
          </w:p>
          <w:p w:rsidR="00FC54B2" w:rsidRPr="004F0DAE" w:rsidRDefault="00FC54B2" w:rsidP="00FC54B2">
            <w:pPr>
              <w:autoSpaceDE w:val="0"/>
              <w:autoSpaceDN w:val="0"/>
              <w:adjustRightInd w:val="0"/>
              <w:ind w:firstLine="567"/>
              <w:jc w:val="both"/>
            </w:pPr>
            <w:r w:rsidRPr="004F0DAE">
              <w:t xml:space="preserve">1) несовершеннолетним детям; </w:t>
            </w:r>
          </w:p>
          <w:p w:rsidR="00FC54B2" w:rsidRPr="004F0DAE" w:rsidRDefault="00FC54B2" w:rsidP="00FC54B2">
            <w:pPr>
              <w:autoSpaceDE w:val="0"/>
              <w:autoSpaceDN w:val="0"/>
              <w:adjustRightInd w:val="0"/>
              <w:ind w:firstLine="567"/>
              <w:jc w:val="both"/>
            </w:pPr>
            <w:r w:rsidRPr="004F0DAE">
              <w:t>2)лицам, пострадавшим в результате чрезвычайных ситуаций, вооруженных межнациональных (межэтнических) конфликтов.</w:t>
            </w:r>
          </w:p>
          <w:p w:rsidR="00FC54B2" w:rsidRPr="004F0DAE" w:rsidRDefault="00FC54B2" w:rsidP="00FC54B2">
            <w:pPr>
              <w:autoSpaceDE w:val="0"/>
              <w:autoSpaceDN w:val="0"/>
              <w:adjustRightInd w:val="0"/>
              <w:ind w:firstLine="567"/>
              <w:jc w:val="both"/>
            </w:pPr>
            <w:r w:rsidRPr="004F0DAE">
              <w:t xml:space="preserve">Социальные услуги в форме социального обслуживания на </w:t>
            </w:r>
            <w:r w:rsidRPr="004F0DAE">
              <w:lastRenderedPageBreak/>
              <w:t xml:space="preserve">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w:t>
            </w:r>
            <w:bookmarkStart w:id="3" w:name="Par8"/>
            <w:bookmarkEnd w:id="3"/>
            <w:r w:rsidRPr="004F0DAE">
              <w:t>Республике Дагестан.</w:t>
            </w:r>
          </w:p>
          <w:p w:rsidR="00FC54B2" w:rsidRPr="004F0DAE" w:rsidRDefault="00FC54B2" w:rsidP="00FC54B2">
            <w:pPr>
              <w:autoSpaceDE w:val="0"/>
              <w:autoSpaceDN w:val="0"/>
              <w:adjustRightInd w:val="0"/>
              <w:ind w:firstLine="567"/>
              <w:jc w:val="both"/>
            </w:pPr>
            <w:bookmarkStart w:id="4" w:name="Par9"/>
            <w:bookmarkEnd w:id="4"/>
            <w:r w:rsidRPr="004F0DAE">
              <w:t xml:space="preserve">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 </w:t>
            </w:r>
          </w:p>
          <w:p w:rsidR="00FC54B2" w:rsidRPr="004F0DAE" w:rsidRDefault="00FC54B2" w:rsidP="00FC54B2">
            <w:pPr>
              <w:autoSpaceDE w:val="0"/>
              <w:autoSpaceDN w:val="0"/>
              <w:adjustRightInd w:val="0"/>
              <w:ind w:firstLine="567"/>
              <w:jc w:val="both"/>
            </w:pPr>
            <w:r w:rsidRPr="004F0DAE">
              <w:t>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Республике Дагестан.</w:t>
            </w:r>
          </w:p>
          <w:p w:rsidR="00FC54B2" w:rsidRPr="004F0DAE" w:rsidRDefault="00FC54B2" w:rsidP="00FC54B2">
            <w:pPr>
              <w:autoSpaceDE w:val="0"/>
              <w:autoSpaceDN w:val="0"/>
              <w:adjustRightInd w:val="0"/>
              <w:ind w:firstLine="567"/>
              <w:jc w:val="both"/>
            </w:pPr>
            <w:r w:rsidRPr="004F0DAE">
              <w:t>Получатели социальных услуг или их законные представители обязаны своевременно извещать Государственное бюджетное учреждением Республики Дагестан «Комплексного центра социального обслуживания населения</w:t>
            </w:r>
            <w:r>
              <w:t xml:space="preserve"> в муниципальном образовании «Дербентский район</w:t>
            </w:r>
            <w:r w:rsidRPr="004F0DAE">
              <w:t>» об изменении среднедушевого дохода семьи (одиноко проживающего гражданина).</w:t>
            </w:r>
          </w:p>
          <w:p w:rsidR="00FC54B2" w:rsidRPr="004F0DAE" w:rsidRDefault="00FC54B2" w:rsidP="00FC54B2"/>
        </w:tc>
      </w:tr>
      <w:tr w:rsidR="00FC54B2" w:rsidRPr="004F0DAE" w:rsidTr="000A0DBE">
        <w:tc>
          <w:tcPr>
            <w:tcW w:w="3652" w:type="dxa"/>
          </w:tcPr>
          <w:p w:rsidR="00FC54B2" w:rsidRPr="004F0DAE" w:rsidRDefault="00FC54B2" w:rsidP="00FC54B2">
            <w:pPr>
              <w:autoSpaceDE w:val="0"/>
              <w:autoSpaceDN w:val="0"/>
              <w:adjustRightInd w:val="0"/>
              <w:jc w:val="both"/>
            </w:pPr>
            <w:r w:rsidRPr="004F0DAE">
              <w:lastRenderedPageBreak/>
              <w:t>Информация о тарифах на социальные услуги</w:t>
            </w:r>
          </w:p>
        </w:tc>
        <w:tc>
          <w:tcPr>
            <w:tcW w:w="6804" w:type="dxa"/>
          </w:tcPr>
          <w:p w:rsidR="00FC54B2" w:rsidRPr="004F0DAE" w:rsidRDefault="00FC54B2" w:rsidP="00FC54B2">
            <w:r w:rsidRPr="004F0DAE">
              <w:t>В соответствии с приказом Министерства труда и социального развития РД</w:t>
            </w:r>
          </w:p>
        </w:tc>
      </w:tr>
      <w:tr w:rsidR="00FC54B2" w:rsidRPr="004F0DAE" w:rsidTr="000A0DBE">
        <w:tc>
          <w:tcPr>
            <w:tcW w:w="3652" w:type="dxa"/>
          </w:tcPr>
          <w:p w:rsidR="00FC54B2" w:rsidRPr="004F0DAE" w:rsidRDefault="00FC54B2" w:rsidP="00FC54B2">
            <w:pPr>
              <w:autoSpaceDE w:val="0"/>
              <w:autoSpaceDN w:val="0"/>
              <w:adjustRightInd w:val="0"/>
              <w:jc w:val="both"/>
            </w:pPr>
            <w:r w:rsidRPr="004F0DAE">
              <w:t>Информация о численности получателей социальных услуг по формам социального обслуживания и видам социальных услуг</w:t>
            </w:r>
          </w:p>
        </w:tc>
        <w:tc>
          <w:tcPr>
            <w:tcW w:w="6804" w:type="dxa"/>
          </w:tcPr>
          <w:p w:rsidR="00BA120D" w:rsidRPr="00E62E9F" w:rsidRDefault="00FC54B2" w:rsidP="00FC54B2">
            <w:r w:rsidRPr="00E62E9F">
              <w:t xml:space="preserve">Обслужено </w:t>
            </w:r>
            <w:r w:rsidR="00DC6B3A" w:rsidRPr="00E62E9F">
              <w:t xml:space="preserve">за </w:t>
            </w:r>
            <w:r w:rsidRPr="00E62E9F">
              <w:t>202</w:t>
            </w:r>
            <w:r w:rsidR="00E62E9F" w:rsidRPr="00E62E9F">
              <w:t>3</w:t>
            </w:r>
            <w:r w:rsidR="00193FF4" w:rsidRPr="00E62E9F">
              <w:t>год:</w:t>
            </w:r>
          </w:p>
          <w:p w:rsidR="00BA120D" w:rsidRPr="00E62E9F" w:rsidRDefault="00FC54B2" w:rsidP="00FC54B2">
            <w:r w:rsidRPr="00E62E9F">
              <w:t xml:space="preserve">Социальное обслуживание на дому граждан пожилого возраста и инвалидов – </w:t>
            </w:r>
            <w:r w:rsidR="00E62E9F" w:rsidRPr="00E62E9F">
              <w:t>1750</w:t>
            </w:r>
            <w:r w:rsidRPr="00E62E9F">
              <w:t xml:space="preserve"> человек</w:t>
            </w:r>
            <w:r w:rsidR="00BA120D" w:rsidRPr="00E62E9F">
              <w:t xml:space="preserve">, количество оказанных услуг - </w:t>
            </w:r>
            <w:r w:rsidR="00E62E9F" w:rsidRPr="00E62E9F">
              <w:t>97690</w:t>
            </w:r>
            <w:r w:rsidRPr="00E62E9F">
              <w:t xml:space="preserve">; </w:t>
            </w:r>
          </w:p>
          <w:p w:rsidR="00BA120D" w:rsidRPr="00E62E9F" w:rsidRDefault="00FC54B2" w:rsidP="00FC54B2">
            <w:r w:rsidRPr="00E62E9F">
              <w:t xml:space="preserve"> </w:t>
            </w:r>
            <w:r w:rsidR="00E62E9F" w:rsidRPr="00E62E9F">
              <w:t xml:space="preserve"> Отделение социального обслуживания граждан пожилого возраста и инвалидов в полустационарной форме </w:t>
            </w:r>
            <w:r w:rsidRPr="00E62E9F">
              <w:t xml:space="preserve">– </w:t>
            </w:r>
            <w:r w:rsidR="00E62E9F" w:rsidRPr="00E62E9F">
              <w:t>119</w:t>
            </w:r>
            <w:r w:rsidR="00193FF4" w:rsidRPr="00E62E9F">
              <w:t>человек, количество</w:t>
            </w:r>
            <w:r w:rsidR="00BA120D" w:rsidRPr="00E62E9F">
              <w:t xml:space="preserve"> оказанных услуг -</w:t>
            </w:r>
            <w:r w:rsidR="00E62E9F" w:rsidRPr="00E62E9F">
              <w:t>2743</w:t>
            </w:r>
            <w:r w:rsidRPr="00E62E9F">
              <w:t xml:space="preserve">; </w:t>
            </w:r>
          </w:p>
          <w:p w:rsidR="00FC54B2" w:rsidRPr="00E62E9F" w:rsidRDefault="00BA120D" w:rsidP="00FC54B2">
            <w:r w:rsidRPr="00E62E9F">
              <w:t>О</w:t>
            </w:r>
            <w:r w:rsidR="00FC54B2" w:rsidRPr="00E62E9F">
              <w:t xml:space="preserve">тделение социального обслуживания на дому детей и семей с детьми– </w:t>
            </w:r>
            <w:r w:rsidR="00E62E9F" w:rsidRPr="00E62E9F">
              <w:t xml:space="preserve">247 </w:t>
            </w:r>
            <w:r w:rsidR="00193FF4" w:rsidRPr="00E62E9F">
              <w:t>семей, количество</w:t>
            </w:r>
            <w:r w:rsidRPr="00E62E9F">
              <w:t xml:space="preserve"> оказанных услуг -</w:t>
            </w:r>
            <w:r w:rsidR="00E62E9F" w:rsidRPr="00E62E9F">
              <w:t>2743</w:t>
            </w:r>
          </w:p>
        </w:tc>
      </w:tr>
      <w:tr w:rsidR="00FC54B2" w:rsidRPr="004F0DAE" w:rsidTr="000A0DBE">
        <w:tc>
          <w:tcPr>
            <w:tcW w:w="3652" w:type="dxa"/>
          </w:tcPr>
          <w:p w:rsidR="00FC54B2" w:rsidRPr="004F0DAE" w:rsidRDefault="00FC54B2" w:rsidP="00FC54B2">
            <w:r w:rsidRPr="004F0DAE">
              <w:t>Информация об общем количество мест, о количестве свободных мест для приема получателей социальных услуг по формам социального обслуживания</w:t>
            </w:r>
          </w:p>
        </w:tc>
        <w:tc>
          <w:tcPr>
            <w:tcW w:w="6804" w:type="dxa"/>
          </w:tcPr>
          <w:p w:rsidR="00FC54B2" w:rsidRPr="00E62E9F" w:rsidRDefault="00FC54B2" w:rsidP="00FC54B2">
            <w:pPr>
              <w:jc w:val="both"/>
            </w:pPr>
            <w:r w:rsidRPr="00E62E9F">
              <w:t xml:space="preserve">     Общее количество мест, предназначенных для предоставления социальных услуг Государственным бюджетным учреждением Республики Дагестан «Комплексным центром социального обслуживания населения в муниципальном образовании «Дербентский район» по формам по состоянию на 1 </w:t>
            </w:r>
            <w:r w:rsidR="00E62E9F" w:rsidRPr="00E62E9F">
              <w:t>апреля</w:t>
            </w:r>
            <w:r w:rsidRPr="00E62E9F">
              <w:t xml:space="preserve"> 202</w:t>
            </w:r>
            <w:r w:rsidR="00E62E9F" w:rsidRPr="00E62E9F">
              <w:t>3</w:t>
            </w:r>
            <w:r w:rsidRPr="00E62E9F">
              <w:t xml:space="preserve"> года </w:t>
            </w:r>
            <w:r w:rsidR="00193FF4" w:rsidRPr="00E62E9F">
              <w:t>состоят:</w:t>
            </w:r>
          </w:p>
          <w:p w:rsidR="00FC54B2" w:rsidRPr="00E62E9F" w:rsidRDefault="00FC54B2" w:rsidP="00FC54B2">
            <w:pPr>
              <w:ind w:left="180"/>
              <w:jc w:val="both"/>
            </w:pPr>
            <w:r w:rsidRPr="00E62E9F">
              <w:t xml:space="preserve"> 1.социального обслуживания на дому – отделение социального обслуживания на дому граждан пожилого возраста и инвалидов –общее количество мест: </w:t>
            </w:r>
            <w:r w:rsidR="00E62E9F" w:rsidRPr="00E62E9F">
              <w:t>175</w:t>
            </w:r>
            <w:r w:rsidRPr="00E62E9F">
              <w:t xml:space="preserve"> социальных работников * 9</w:t>
            </w:r>
            <w:r w:rsidR="008E2720" w:rsidRPr="00E62E9F">
              <w:t>,</w:t>
            </w:r>
            <w:r w:rsidR="00E62E9F" w:rsidRPr="00E62E9F">
              <w:t>5</w:t>
            </w:r>
            <w:r w:rsidRPr="00E62E9F">
              <w:t xml:space="preserve"> человек в сельской местности * = на надомном социальном обслуживании - </w:t>
            </w:r>
            <w:r w:rsidR="00E62E9F" w:rsidRPr="00E62E9F">
              <w:t>1679</w:t>
            </w:r>
            <w:r w:rsidRPr="00E62E9F">
              <w:t xml:space="preserve"> граждан пожилого возраста и инвалидов, свободных мест нет. </w:t>
            </w:r>
          </w:p>
          <w:p w:rsidR="00FC54B2" w:rsidRPr="00E62E9F" w:rsidRDefault="00FC54B2" w:rsidP="00FC54B2">
            <w:pPr>
              <w:ind w:left="180"/>
              <w:jc w:val="both"/>
            </w:pPr>
            <w:r w:rsidRPr="00E62E9F">
              <w:t xml:space="preserve">2. отделение социального обслуживания на дому детей и семей с детьми– </w:t>
            </w:r>
            <w:r w:rsidR="008E2720" w:rsidRPr="00E62E9F">
              <w:t>2</w:t>
            </w:r>
            <w:r w:rsidR="00E62E9F" w:rsidRPr="00E62E9F">
              <w:t>47</w:t>
            </w:r>
            <w:r w:rsidRPr="00E62E9F">
              <w:t xml:space="preserve"> семей, свободных мест нет.3.социальные услуги в полустационарной форме предоставляются Государственным учреждением Республики Дагестан «Комплексным Центром социального обслуживания населения в муниципальном образовании «Дербентский </w:t>
            </w:r>
            <w:r w:rsidRPr="00E62E9F">
              <w:lastRenderedPageBreak/>
              <w:t>район» их получателем с 9.00 до 18.00 пять дней в неделю в отделении дневного пребывания граждан пожилого возраста и инвалидов – общее количество мест 15,свободных мест нет;</w:t>
            </w:r>
          </w:p>
          <w:p w:rsidR="00FC54B2" w:rsidRPr="00E62E9F" w:rsidRDefault="00FC54B2" w:rsidP="00FC54B2"/>
        </w:tc>
      </w:tr>
      <w:tr w:rsidR="00FC54B2" w:rsidRPr="004F0DAE" w:rsidTr="000A0DBE">
        <w:tc>
          <w:tcPr>
            <w:tcW w:w="3652" w:type="dxa"/>
          </w:tcPr>
          <w:p w:rsidR="00FC54B2" w:rsidRPr="004F0DAE" w:rsidRDefault="00FC54B2" w:rsidP="00FC54B2">
            <w:pPr>
              <w:autoSpaceDE w:val="0"/>
              <w:autoSpaceDN w:val="0"/>
              <w:adjustRightInd w:val="0"/>
              <w:jc w:val="both"/>
            </w:pPr>
            <w:r w:rsidRPr="004F0DAE">
              <w:lastRenderedPageBreak/>
              <w:t>Информация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6804" w:type="dxa"/>
          </w:tcPr>
          <w:p w:rsidR="00FC54B2" w:rsidRPr="004F0DAE" w:rsidRDefault="00FC54B2" w:rsidP="00FC54B2">
            <w:r>
              <w:t>Кабинет отделения дневного пребывания оборудован  тренажерным залом, кабинетом лечебной физкультуры и интернет классом, так же функционирует социальная парикмахерская</w:t>
            </w:r>
          </w:p>
        </w:tc>
      </w:tr>
      <w:tr w:rsidR="00FC54B2" w:rsidRPr="004F0DAE" w:rsidTr="000A0DBE">
        <w:tc>
          <w:tcPr>
            <w:tcW w:w="3652" w:type="dxa"/>
          </w:tcPr>
          <w:p w:rsidR="00FC54B2" w:rsidRPr="004F0DAE" w:rsidRDefault="00FC54B2" w:rsidP="00FC54B2">
            <w:pPr>
              <w:autoSpaceDE w:val="0"/>
              <w:autoSpaceDN w:val="0"/>
              <w:adjustRightInd w:val="0"/>
              <w:jc w:val="both"/>
            </w:pPr>
            <w:r w:rsidRPr="004F0DAE">
              <w:t>Информация об объеме предоставляемых социальных услуг</w:t>
            </w:r>
          </w:p>
        </w:tc>
        <w:tc>
          <w:tcPr>
            <w:tcW w:w="6804" w:type="dxa"/>
          </w:tcPr>
          <w:p w:rsidR="00FC54B2" w:rsidRPr="004F0DAE" w:rsidRDefault="00FC54B2" w:rsidP="00FC54B2">
            <w:r w:rsidRPr="004F0DAE">
              <w:t xml:space="preserve">Услуги оказываются два раза в неделю, </w:t>
            </w:r>
            <w:proofErr w:type="gramStart"/>
            <w:r w:rsidRPr="004F0DAE">
              <w:t>согласно перечня</w:t>
            </w:r>
            <w:proofErr w:type="gramEnd"/>
            <w:r w:rsidRPr="004F0DAE">
              <w:t xml:space="preserve"> согласованных социальных услуг, в соответствии с договором на социальное обслуживание.</w:t>
            </w:r>
          </w:p>
        </w:tc>
      </w:tr>
      <w:tr w:rsidR="00FC54B2" w:rsidRPr="004F0DAE" w:rsidTr="000A0DBE">
        <w:tc>
          <w:tcPr>
            <w:tcW w:w="3652" w:type="dxa"/>
          </w:tcPr>
          <w:p w:rsidR="00FC54B2" w:rsidRPr="004F0DAE" w:rsidRDefault="00FC54B2" w:rsidP="00FC54B2">
            <w:pPr>
              <w:autoSpaceDE w:val="0"/>
              <w:autoSpaceDN w:val="0"/>
              <w:adjustRightInd w:val="0"/>
              <w:jc w:val="both"/>
            </w:pPr>
            <w:r w:rsidRPr="004F0DAE">
              <w:t xml:space="preserve">Информация о наличии лицензий на осуществление деятельности, подлежащей лицензированию в соответствии с </w:t>
            </w:r>
            <w:hyperlink r:id="rId9" w:history="1">
              <w:r w:rsidRPr="004F0DAE">
                <w:t>законодательством</w:t>
              </w:r>
            </w:hyperlink>
            <w:r w:rsidRPr="004F0DAE">
              <w:t xml:space="preserve"> Российской Федерации</w:t>
            </w:r>
          </w:p>
        </w:tc>
        <w:tc>
          <w:tcPr>
            <w:tcW w:w="6804" w:type="dxa"/>
          </w:tcPr>
          <w:p w:rsidR="00FC54B2" w:rsidRPr="004F0DAE" w:rsidRDefault="00FC54B2" w:rsidP="00FC54B2"/>
        </w:tc>
      </w:tr>
      <w:tr w:rsidR="00FC54B2" w:rsidRPr="004F0DAE" w:rsidTr="000A0DBE">
        <w:tc>
          <w:tcPr>
            <w:tcW w:w="3652" w:type="dxa"/>
          </w:tcPr>
          <w:p w:rsidR="00FC54B2" w:rsidRPr="004F0DAE" w:rsidRDefault="00FC54B2" w:rsidP="00FC54B2">
            <w:pPr>
              <w:autoSpaceDE w:val="0"/>
              <w:autoSpaceDN w:val="0"/>
              <w:adjustRightInd w:val="0"/>
              <w:jc w:val="both"/>
            </w:pPr>
            <w:r w:rsidRPr="004F0DAE">
              <w:t>Информация о финансово-хозяйственной деятельности</w:t>
            </w:r>
          </w:p>
        </w:tc>
        <w:tc>
          <w:tcPr>
            <w:tcW w:w="6804" w:type="dxa"/>
          </w:tcPr>
          <w:p w:rsidR="00FC54B2" w:rsidRPr="007F172B" w:rsidRDefault="00FC54B2" w:rsidP="00B1413D">
            <w:pPr>
              <w:ind w:left="113" w:right="227"/>
              <w:jc w:val="both"/>
              <w:rPr>
                <w:highlight w:val="yellow"/>
              </w:rPr>
            </w:pPr>
            <w:r w:rsidRPr="00B1413D">
              <w:t xml:space="preserve">Объем средств, предусмотренных </w:t>
            </w:r>
            <w:r w:rsidR="00193FF4" w:rsidRPr="00B1413D">
              <w:t>планом ФХД</w:t>
            </w:r>
            <w:r w:rsidRPr="00B1413D">
              <w:t xml:space="preserve"> на 202</w:t>
            </w:r>
            <w:r w:rsidR="00E64D32">
              <w:t>3</w:t>
            </w:r>
            <w:r w:rsidRPr="00B1413D">
              <w:t xml:space="preserve"> год составляет – </w:t>
            </w:r>
            <w:r w:rsidR="00686AD1" w:rsidRPr="00B1413D">
              <w:t>101 938 703,0</w:t>
            </w:r>
            <w:r w:rsidR="00193FF4" w:rsidRPr="00B1413D">
              <w:t>рублей, в</w:t>
            </w:r>
            <w:r w:rsidRPr="00B1413D">
              <w:t xml:space="preserve">  том числе </w:t>
            </w:r>
            <w:r w:rsidR="00B1413D" w:rsidRPr="00B1413D">
              <w:t xml:space="preserve">98 980 038,0 </w:t>
            </w:r>
            <w:r w:rsidRPr="00B1413D">
              <w:t xml:space="preserve"> – средства Республиканского бюджета, </w:t>
            </w:r>
            <w:r w:rsidR="00686AD1" w:rsidRPr="00B1413D">
              <w:t xml:space="preserve">2 958 665,0рублей </w:t>
            </w:r>
            <w:r w:rsidRPr="00B1413D">
              <w:t xml:space="preserve"> – средства от приносящей доход деятельности, </w:t>
            </w:r>
            <w:r w:rsidR="00B76A83" w:rsidRPr="00B1413D">
              <w:t>с</w:t>
            </w:r>
            <w:r w:rsidRPr="00B1413D">
              <w:t xml:space="preserve">редства предусмотренные на оплату труда – </w:t>
            </w:r>
            <w:r w:rsidR="00B1413D" w:rsidRPr="00B1413D">
              <w:t>100 532 094,03</w:t>
            </w:r>
            <w:r w:rsidRPr="00B1413D">
              <w:t xml:space="preserve"> рублей.</w:t>
            </w:r>
            <w:r w:rsidRPr="007F172B">
              <w:rPr>
                <w:highlight w:val="yellow"/>
              </w:rPr>
              <w:t xml:space="preserve"> </w:t>
            </w:r>
          </w:p>
        </w:tc>
      </w:tr>
      <w:tr w:rsidR="00FC54B2" w:rsidRPr="004F0DAE" w:rsidTr="000A0DBE">
        <w:tc>
          <w:tcPr>
            <w:tcW w:w="3652" w:type="dxa"/>
          </w:tcPr>
          <w:p w:rsidR="00FC54B2" w:rsidRPr="004F0DAE" w:rsidRDefault="00FC54B2" w:rsidP="00FC54B2">
            <w:pPr>
              <w:autoSpaceDE w:val="0"/>
              <w:autoSpaceDN w:val="0"/>
              <w:adjustRightInd w:val="0"/>
              <w:jc w:val="both"/>
            </w:pPr>
            <w:r w:rsidRPr="004F0DAE">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6804" w:type="dxa"/>
          </w:tcPr>
          <w:p w:rsidR="00FC54B2" w:rsidRPr="004F0DAE" w:rsidRDefault="00FC54B2" w:rsidP="00FC54B2">
            <w:r>
              <w:t>Рабочий день  с 9:00 до 18</w:t>
            </w:r>
            <w:r w:rsidRPr="004F0DAE">
              <w:t>:00 часов,</w:t>
            </w:r>
          </w:p>
          <w:p w:rsidR="00FC54B2" w:rsidRPr="004F0DAE" w:rsidRDefault="00FC54B2" w:rsidP="00FC54B2">
            <w:r w:rsidRPr="004F0DAE">
              <w:t xml:space="preserve"> часы приема для п</w:t>
            </w:r>
            <w:r>
              <w:t xml:space="preserve">олучателей </w:t>
            </w:r>
            <w:r w:rsidRPr="004F0DAE">
              <w:t xml:space="preserve">социальных услуг, </w:t>
            </w:r>
          </w:p>
          <w:p w:rsidR="00FC54B2" w:rsidRPr="004F0DAE" w:rsidRDefault="00FC54B2" w:rsidP="00FC54B2">
            <w:r>
              <w:t>понедельник с  9:00 - 13:00 ч., вторник 9.00 – 13</w:t>
            </w:r>
            <w:r w:rsidRPr="004F0DAE">
              <w:t>.00, ср</w:t>
            </w:r>
            <w:r>
              <w:t>еда – 9.00 – 13.00, четверг – 14.00 – 18.00, пятница – 14.00 – 18</w:t>
            </w:r>
            <w:r w:rsidRPr="004F0DAE">
              <w:t xml:space="preserve">.00 ч. </w:t>
            </w:r>
          </w:p>
        </w:tc>
      </w:tr>
      <w:tr w:rsidR="00FC54B2" w:rsidRPr="004F0DAE" w:rsidTr="000A0DBE">
        <w:tc>
          <w:tcPr>
            <w:tcW w:w="3652" w:type="dxa"/>
          </w:tcPr>
          <w:p w:rsidR="00FC54B2" w:rsidRPr="004F0DAE" w:rsidRDefault="00FC54B2" w:rsidP="00FC54B2">
            <w:pPr>
              <w:autoSpaceDE w:val="0"/>
              <w:autoSpaceDN w:val="0"/>
              <w:adjustRightInd w:val="0"/>
              <w:jc w:val="both"/>
            </w:pPr>
            <w:r w:rsidRPr="004F0DAE">
              <w:t>Информация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6804" w:type="dxa"/>
          </w:tcPr>
          <w:p w:rsidR="00FC54B2" w:rsidRPr="000F6891" w:rsidRDefault="00FC54B2" w:rsidP="00FC54B2">
            <w:pPr>
              <w:rPr>
                <w:b/>
              </w:rPr>
            </w:pPr>
            <w:r w:rsidRPr="000F6891">
              <w:rPr>
                <w:b/>
              </w:rPr>
              <w:t>Федеральная служба по надзору в сфере здравоохранения социального развития</w:t>
            </w:r>
          </w:p>
          <w:p w:rsidR="00FC54B2" w:rsidRPr="000F6891" w:rsidRDefault="00FC54B2" w:rsidP="00FC54B2">
            <w:pPr>
              <w:rPr>
                <w:b/>
              </w:rPr>
            </w:pPr>
            <w:r w:rsidRPr="000F6891">
              <w:rPr>
                <w:b/>
              </w:rPr>
              <w:t>№ 61 от 13 апреля 2009 года</w:t>
            </w:r>
          </w:p>
          <w:p w:rsidR="00FC54B2" w:rsidRPr="000F6891" w:rsidRDefault="00FC54B2" w:rsidP="00FC54B2">
            <w:r w:rsidRPr="000F6891">
              <w:rPr>
                <w:b/>
              </w:rPr>
              <w:t>16-17 апреля 2009</w:t>
            </w:r>
          </w:p>
          <w:p w:rsidR="00FC54B2" w:rsidRPr="000F6891" w:rsidRDefault="00FC54B2" w:rsidP="00FC54B2">
            <w:r w:rsidRPr="000F6891">
              <w:t xml:space="preserve">Государственный контроль за предоставлением социальных услуг в соответствии с государственными стандартами. Главный специалист – эксперт          </w:t>
            </w:r>
          </w:p>
          <w:p w:rsidR="00FC54B2" w:rsidRPr="000F6891" w:rsidRDefault="00FC54B2" w:rsidP="00FC54B2">
            <w:r w:rsidRPr="000F6891">
              <w:t xml:space="preserve">Малышева Ведущий специалист Г.А., </w:t>
            </w:r>
            <w:proofErr w:type="spellStart"/>
            <w:r w:rsidRPr="000F6891">
              <w:t>Атакаев</w:t>
            </w:r>
            <w:proofErr w:type="spellEnd"/>
            <w:r w:rsidRPr="000F6891">
              <w:t xml:space="preserve"> Х.Ш.</w:t>
            </w:r>
          </w:p>
          <w:p w:rsidR="00FC54B2" w:rsidRPr="000F6891" w:rsidRDefault="00FC54B2" w:rsidP="00FC54B2">
            <w:r w:rsidRPr="000F6891">
              <w:t>Акт от 17 апреля 2009 года. Замечаний и нарушений не установлено</w:t>
            </w:r>
          </w:p>
          <w:p w:rsidR="00FC54B2" w:rsidRPr="000F6891" w:rsidRDefault="00FC54B2" w:rsidP="00FC54B2">
            <w:pPr>
              <w:rPr>
                <w:b/>
              </w:rPr>
            </w:pPr>
            <w:r w:rsidRPr="000F6891">
              <w:rPr>
                <w:b/>
              </w:rPr>
              <w:t>Управление Федерального казначейства по Дербентскому району</w:t>
            </w:r>
          </w:p>
          <w:p w:rsidR="00FC54B2" w:rsidRPr="000F6891" w:rsidRDefault="00FC54B2" w:rsidP="00FC54B2">
            <w:pPr>
              <w:rPr>
                <w:b/>
              </w:rPr>
            </w:pPr>
            <w:r w:rsidRPr="000F6891">
              <w:rPr>
                <w:b/>
              </w:rPr>
              <w:t>№ 68 от 08 июня 2009 года. 8 – 10 июня</w:t>
            </w:r>
          </w:p>
          <w:p w:rsidR="00FC54B2" w:rsidRPr="000F6891" w:rsidRDefault="00FC54B2" w:rsidP="00FC54B2">
            <w:r w:rsidRPr="000F6891">
              <w:t xml:space="preserve">Проверка порядка ведения кассовых операций. Специалист </w:t>
            </w:r>
            <w:proofErr w:type="spellStart"/>
            <w:r w:rsidRPr="000F6891">
              <w:lastRenderedPageBreak/>
              <w:t>Оруджев</w:t>
            </w:r>
            <w:proofErr w:type="spellEnd"/>
            <w:r w:rsidRPr="000F6891">
              <w:t xml:space="preserve"> О.Б.</w:t>
            </w:r>
          </w:p>
          <w:p w:rsidR="00FC54B2" w:rsidRPr="000F6891" w:rsidRDefault="00FC54B2" w:rsidP="00FC54B2">
            <w:r w:rsidRPr="000F6891">
              <w:t>Справка от 10 июня 2009 года. Замечаний и нарушений не установлено</w:t>
            </w:r>
          </w:p>
          <w:p w:rsidR="00FC54B2" w:rsidRPr="000F6891" w:rsidRDefault="00FC54B2" w:rsidP="00FC54B2">
            <w:pPr>
              <w:rPr>
                <w:b/>
              </w:rPr>
            </w:pPr>
            <w:r w:rsidRPr="000F6891">
              <w:rPr>
                <w:b/>
              </w:rPr>
              <w:t>Счетная палата РД. № 07-89у от 02 июля 2009 года. 6 июля по 17 августа</w:t>
            </w:r>
          </w:p>
          <w:p w:rsidR="00FC54B2" w:rsidRPr="000F6891" w:rsidRDefault="00FC54B2" w:rsidP="00FC54B2">
            <w:r w:rsidRPr="000F6891">
              <w:t>Проверка целевого и эффективного использования бюджетных средств</w:t>
            </w:r>
          </w:p>
          <w:p w:rsidR="00FC54B2" w:rsidRPr="000F6891" w:rsidRDefault="00FC54B2" w:rsidP="00FC54B2">
            <w:r w:rsidRPr="000F6891">
              <w:t>Ведущий инспектор Магомедрасулов Б.М., инспектор СП Халидов Н.Х.</w:t>
            </w:r>
          </w:p>
          <w:p w:rsidR="00FC54B2" w:rsidRPr="000F6891" w:rsidRDefault="00FC54B2" w:rsidP="00FC54B2">
            <w:r w:rsidRPr="000F6891">
              <w:t>Акт 14 августа 2009 года. Замечаний и нарушений не установлено</w:t>
            </w:r>
          </w:p>
          <w:p w:rsidR="00FC54B2" w:rsidRPr="000F6891" w:rsidRDefault="00FC54B2" w:rsidP="00FC54B2">
            <w:pPr>
              <w:rPr>
                <w:b/>
              </w:rPr>
            </w:pPr>
            <w:r w:rsidRPr="000F6891">
              <w:rPr>
                <w:b/>
              </w:rPr>
              <w:t>Фонд социального страхования РД. № 1051 от 21 октября 2009 года. С 26 октября  по 02 ноября</w:t>
            </w:r>
          </w:p>
          <w:p w:rsidR="00FC54B2" w:rsidRPr="000F6891" w:rsidRDefault="00FC54B2" w:rsidP="00FC54B2">
            <w:r w:rsidRPr="000F6891">
              <w:t>Проверка по вопросам начисления, уплаты страховых взносов</w:t>
            </w:r>
          </w:p>
          <w:p w:rsidR="00FC54B2" w:rsidRPr="000F6891" w:rsidRDefault="00FC54B2" w:rsidP="00FC54B2">
            <w:r w:rsidRPr="000F6891">
              <w:t xml:space="preserve">Консультант ФСС </w:t>
            </w:r>
            <w:proofErr w:type="spellStart"/>
            <w:r w:rsidRPr="000F6891">
              <w:t>Эфендиев</w:t>
            </w:r>
            <w:proofErr w:type="spellEnd"/>
            <w:r w:rsidRPr="000F6891">
              <w:t xml:space="preserve"> А.И. Акт № н/с от 02 ноября 2009 года</w:t>
            </w:r>
          </w:p>
          <w:p w:rsidR="00FC54B2" w:rsidRPr="000F6891" w:rsidRDefault="00FC54B2" w:rsidP="00FC54B2">
            <w:r w:rsidRPr="000F6891">
              <w:t>Замечаний и нарушений не выявлены</w:t>
            </w:r>
          </w:p>
          <w:p w:rsidR="00FC54B2" w:rsidRPr="000F6891" w:rsidRDefault="00FC54B2" w:rsidP="00FC54B2">
            <w:pPr>
              <w:rPr>
                <w:b/>
              </w:rPr>
            </w:pPr>
            <w:r w:rsidRPr="000F6891">
              <w:rPr>
                <w:b/>
              </w:rPr>
              <w:t xml:space="preserve">Министерство труда и социального развития </w:t>
            </w:r>
            <w:proofErr w:type="spellStart"/>
            <w:r w:rsidRPr="000F6891">
              <w:rPr>
                <w:b/>
              </w:rPr>
              <w:t>РД.От</w:t>
            </w:r>
            <w:proofErr w:type="spellEnd"/>
            <w:r w:rsidRPr="000F6891">
              <w:rPr>
                <w:b/>
              </w:rPr>
              <w:t xml:space="preserve"> 25 ноября 2009 </w:t>
            </w:r>
            <w:proofErr w:type="gramStart"/>
            <w:r w:rsidRPr="000F6891">
              <w:rPr>
                <w:b/>
              </w:rPr>
              <w:t>года .</w:t>
            </w:r>
            <w:proofErr w:type="gramEnd"/>
            <w:r w:rsidRPr="000F6891">
              <w:rPr>
                <w:b/>
              </w:rPr>
              <w:t xml:space="preserve"> 25 – 26 ноября</w:t>
            </w:r>
          </w:p>
          <w:p w:rsidR="00FC54B2" w:rsidRPr="000F6891" w:rsidRDefault="00FC54B2" w:rsidP="00FC54B2">
            <w:r w:rsidRPr="000F6891">
              <w:t>Проверка качества фактически предоставляемых государственных услуг</w:t>
            </w:r>
          </w:p>
          <w:p w:rsidR="00FC54B2" w:rsidRPr="000F6891" w:rsidRDefault="00FC54B2" w:rsidP="00FC54B2">
            <w:r w:rsidRPr="000F6891">
              <w:t>Ведущий специалист Гаджиева Г.Б. Акт от 26 ноября 2009 года. Соответствует стандартам</w:t>
            </w:r>
          </w:p>
          <w:p w:rsidR="00FC54B2" w:rsidRPr="000F6891" w:rsidRDefault="00FC54B2" w:rsidP="00FC54B2">
            <w:pPr>
              <w:rPr>
                <w:b/>
              </w:rPr>
            </w:pPr>
            <w:r w:rsidRPr="000F6891">
              <w:rPr>
                <w:b/>
              </w:rPr>
              <w:t>Министерство труда и социального развития РД. Плановая. 15 – 18 декабря</w:t>
            </w:r>
          </w:p>
          <w:p w:rsidR="00FC54B2" w:rsidRPr="000F6891" w:rsidRDefault="00FC54B2" w:rsidP="00FC54B2">
            <w:r w:rsidRPr="000F6891">
              <w:t xml:space="preserve">Проверка деятельности учреждения. Специалист 2 разряда </w:t>
            </w:r>
            <w:proofErr w:type="spellStart"/>
            <w:r w:rsidRPr="000F6891">
              <w:t>Гереева</w:t>
            </w:r>
            <w:proofErr w:type="spellEnd"/>
            <w:r w:rsidRPr="000F6891">
              <w:t xml:space="preserve"> А.З.</w:t>
            </w:r>
          </w:p>
          <w:p w:rsidR="00FC54B2" w:rsidRPr="000F6891" w:rsidRDefault="00FC54B2" w:rsidP="00FC54B2">
            <w:r w:rsidRPr="000F6891">
              <w:t>Справка  от 18 декабря 2009 года. До 31. 12.2009. Нарушения устранены</w:t>
            </w:r>
          </w:p>
          <w:p w:rsidR="00FC54B2" w:rsidRPr="000F6891" w:rsidRDefault="00FC54B2" w:rsidP="00FC54B2">
            <w:pPr>
              <w:rPr>
                <w:b/>
              </w:rPr>
            </w:pPr>
            <w:r w:rsidRPr="000F6891">
              <w:rPr>
                <w:b/>
              </w:rPr>
              <w:t xml:space="preserve">Министерство труда и социального развития РД. №148 – к от 11.12.2009 </w:t>
            </w:r>
            <w:proofErr w:type="gramStart"/>
            <w:r w:rsidRPr="000F6891">
              <w:rPr>
                <w:b/>
              </w:rPr>
              <w:t>года .</w:t>
            </w:r>
            <w:proofErr w:type="gramEnd"/>
            <w:r w:rsidRPr="000F6891">
              <w:rPr>
                <w:b/>
              </w:rPr>
              <w:t xml:space="preserve"> 15 – 18 декабря</w:t>
            </w:r>
          </w:p>
          <w:p w:rsidR="00FC54B2" w:rsidRPr="000F6891" w:rsidRDefault="00FC54B2" w:rsidP="00FC54B2">
            <w:r w:rsidRPr="000F6891">
              <w:t>Комплексная проверка финансово хозяйственной деятельности</w:t>
            </w:r>
          </w:p>
          <w:p w:rsidR="00FC54B2" w:rsidRPr="000F6891" w:rsidRDefault="00FC54B2" w:rsidP="00FC54B2">
            <w:r w:rsidRPr="000F6891">
              <w:t xml:space="preserve">Специалист 1 разряда </w:t>
            </w:r>
            <w:proofErr w:type="spellStart"/>
            <w:r w:rsidRPr="000F6891">
              <w:t>Батдалов</w:t>
            </w:r>
            <w:proofErr w:type="spellEnd"/>
            <w:r w:rsidRPr="000F6891">
              <w:t xml:space="preserve"> М.Э. Акт от 27 декабря 2009 года. </w:t>
            </w:r>
            <w:r w:rsidRPr="000F6891">
              <w:rPr>
                <w:sz w:val="20"/>
                <w:szCs w:val="20"/>
              </w:rPr>
              <w:t>Замечания и нарушений не выявлены</w:t>
            </w:r>
          </w:p>
          <w:p w:rsidR="00FC54B2" w:rsidRPr="000F6891" w:rsidRDefault="00FC54B2" w:rsidP="00FC54B2">
            <w:pPr>
              <w:rPr>
                <w:b/>
              </w:rPr>
            </w:pPr>
            <w:r w:rsidRPr="000F6891">
              <w:rPr>
                <w:b/>
              </w:rPr>
              <w:t xml:space="preserve">Министерство финансов РД. № 39&amp;3  от 26.02. 2010 года. 6 марта – 12 марта </w:t>
            </w:r>
          </w:p>
          <w:p w:rsidR="00FC54B2" w:rsidRPr="000F6891" w:rsidRDefault="00FC54B2" w:rsidP="00FC54B2">
            <w:r w:rsidRPr="000F6891">
              <w:t>Поверка целевого и эффективного использования бюджетных средств</w:t>
            </w:r>
          </w:p>
          <w:p w:rsidR="00FC54B2" w:rsidRPr="000F6891" w:rsidRDefault="00FC54B2" w:rsidP="00FC54B2">
            <w:r w:rsidRPr="000F6891">
              <w:t xml:space="preserve">Специалист управления ФНБ </w:t>
            </w:r>
            <w:proofErr w:type="spellStart"/>
            <w:r w:rsidRPr="000F6891">
              <w:t>АбдулманаповГ.А</w:t>
            </w:r>
            <w:proofErr w:type="spellEnd"/>
            <w:r w:rsidRPr="000F6891">
              <w:t>.. Акт от 12 марта 2010 года</w:t>
            </w:r>
          </w:p>
          <w:p w:rsidR="00FC54B2" w:rsidRPr="000F6891" w:rsidRDefault="00FC54B2" w:rsidP="00FC54B2">
            <w:r w:rsidRPr="000F6891">
              <w:t>Замечаний и нарушений не установлено</w:t>
            </w:r>
          </w:p>
          <w:p w:rsidR="00FC54B2" w:rsidRPr="000F6891" w:rsidRDefault="00FC54B2" w:rsidP="00FC54B2">
            <w:pPr>
              <w:rPr>
                <w:b/>
              </w:rPr>
            </w:pPr>
            <w:r w:rsidRPr="000F6891">
              <w:rPr>
                <w:b/>
              </w:rPr>
              <w:t>Счетная палата РД. № 5-у от 25 января 2010 года. 5 апреля</w:t>
            </w:r>
          </w:p>
          <w:p w:rsidR="00FC54B2" w:rsidRPr="000F6891" w:rsidRDefault="00FC54B2" w:rsidP="00FC54B2">
            <w:r w:rsidRPr="000F6891">
              <w:t>Проверка целевого использования средств на реализацию мероприятий ЦП « старшее поколение»</w:t>
            </w:r>
          </w:p>
          <w:p w:rsidR="00FC54B2" w:rsidRPr="000F6891" w:rsidRDefault="00FC54B2" w:rsidP="00FC54B2">
            <w:r w:rsidRPr="000F6891">
              <w:t xml:space="preserve">Ведущий инспектор </w:t>
            </w:r>
            <w:proofErr w:type="spellStart"/>
            <w:r w:rsidRPr="000F6891">
              <w:t>МагомедрасуловБ.М</w:t>
            </w:r>
            <w:proofErr w:type="spellEnd"/>
            <w:r w:rsidRPr="000F6891">
              <w:t>.. Справка от 5 апреля 2010 года</w:t>
            </w:r>
          </w:p>
          <w:p w:rsidR="00FC54B2" w:rsidRPr="000F6891" w:rsidRDefault="00FC54B2" w:rsidP="00FC54B2">
            <w:r w:rsidRPr="000F6891">
              <w:t>Средства выделенные на оказание помощи, учреждением направлены адресно</w:t>
            </w:r>
          </w:p>
          <w:p w:rsidR="00FC54B2" w:rsidRPr="000F6891" w:rsidRDefault="00FC54B2" w:rsidP="00FC54B2">
            <w:pPr>
              <w:rPr>
                <w:b/>
              </w:rPr>
            </w:pPr>
            <w:r w:rsidRPr="000F6891">
              <w:rPr>
                <w:b/>
              </w:rPr>
              <w:t>Прокуратура РД по г.Дербенту. № 12-244 от 29.10.2010 года. 29 октября</w:t>
            </w:r>
          </w:p>
          <w:p w:rsidR="00FC54B2" w:rsidRPr="000F6891" w:rsidRDefault="00FC54B2" w:rsidP="00FC54B2">
            <w:r w:rsidRPr="000F6891">
              <w:t xml:space="preserve">Проверка исполнения законодательства в сфере оплаты труда. Помощник прокурора </w:t>
            </w:r>
            <w:proofErr w:type="spellStart"/>
            <w:r w:rsidRPr="000F6891">
              <w:t>АлибалаеваМ.А</w:t>
            </w:r>
            <w:proofErr w:type="spellEnd"/>
            <w:r w:rsidRPr="000F6891">
              <w:t>.. Представление от 29.10.2010 года. До конца 2010 года. Нарушения устранены</w:t>
            </w:r>
          </w:p>
          <w:p w:rsidR="00FC54B2" w:rsidRPr="000F6891" w:rsidRDefault="00FC54B2" w:rsidP="00FC54B2">
            <w:pPr>
              <w:rPr>
                <w:b/>
              </w:rPr>
            </w:pPr>
            <w:r w:rsidRPr="000F6891">
              <w:rPr>
                <w:b/>
              </w:rPr>
              <w:lastRenderedPageBreak/>
              <w:t>Министерство Труда и социально развития РД. 15 марта 2011 года</w:t>
            </w:r>
          </w:p>
          <w:p w:rsidR="00FC54B2" w:rsidRPr="000F6891" w:rsidRDefault="00FC54B2" w:rsidP="00FC54B2">
            <w:r w:rsidRPr="000F6891">
              <w:t>Проверка по обращению отдельных социальных работников</w:t>
            </w:r>
          </w:p>
          <w:p w:rsidR="00FC54B2" w:rsidRPr="000F6891" w:rsidRDefault="00FC54B2" w:rsidP="00FC54B2">
            <w:proofErr w:type="spellStart"/>
            <w:r w:rsidRPr="000F6891">
              <w:t>Спец.экспертАмирова</w:t>
            </w:r>
            <w:proofErr w:type="spellEnd"/>
            <w:r w:rsidRPr="000F6891">
              <w:t xml:space="preserve"> А.А., спец. 1 разряда </w:t>
            </w:r>
            <w:proofErr w:type="spellStart"/>
            <w:r w:rsidRPr="000F6891">
              <w:t>Абдулгалимова</w:t>
            </w:r>
            <w:proofErr w:type="spellEnd"/>
            <w:r w:rsidRPr="000F6891">
              <w:t xml:space="preserve"> С.А., спец. 1 разряда </w:t>
            </w:r>
            <w:proofErr w:type="spellStart"/>
            <w:r w:rsidRPr="000F6891">
              <w:t>Гаджирамазанова</w:t>
            </w:r>
            <w:proofErr w:type="spellEnd"/>
            <w:r w:rsidRPr="000F6891">
              <w:t xml:space="preserve"> Ж.А., спец. 2 разряда </w:t>
            </w:r>
            <w:proofErr w:type="spellStart"/>
            <w:r w:rsidRPr="000F6891">
              <w:t>ГерееваА.З</w:t>
            </w:r>
            <w:proofErr w:type="spellEnd"/>
            <w:r w:rsidRPr="000F6891">
              <w:t xml:space="preserve">.. Справка от 15 марта 2011 года. </w:t>
            </w:r>
            <w:r w:rsidRPr="000F6891">
              <w:rPr>
                <w:sz w:val="20"/>
                <w:szCs w:val="20"/>
              </w:rPr>
              <w:t>Жалобы и претензии не выявились</w:t>
            </w:r>
          </w:p>
          <w:p w:rsidR="00FC54B2" w:rsidRPr="000F6891" w:rsidRDefault="00FC54B2" w:rsidP="00FC54B2">
            <w:pPr>
              <w:rPr>
                <w:b/>
              </w:rPr>
            </w:pPr>
            <w:r w:rsidRPr="000F6891">
              <w:rPr>
                <w:b/>
              </w:rPr>
              <w:t>Федеральная служба по экологическому и атомному надзору</w:t>
            </w:r>
          </w:p>
          <w:p w:rsidR="00FC54B2" w:rsidRPr="000F6891" w:rsidRDefault="00FC54B2" w:rsidP="00FC54B2">
            <w:r w:rsidRPr="000F6891">
              <w:t>Плановая, выездная № 230 ПЛ -18 от 16 марта 2011 года. С 14 – 15 апреля 2011 года</w:t>
            </w:r>
          </w:p>
          <w:p w:rsidR="00FC54B2" w:rsidRPr="000F6891" w:rsidRDefault="00FC54B2" w:rsidP="00FC54B2">
            <w:r w:rsidRPr="000F6891">
              <w:t>Проверка соблюдения обязательных требований безопасности в электроэнергетике</w:t>
            </w:r>
          </w:p>
          <w:p w:rsidR="00FC54B2" w:rsidRPr="000F6891" w:rsidRDefault="00FC54B2" w:rsidP="00FC54B2">
            <w:r w:rsidRPr="000F6891">
              <w:t xml:space="preserve">Государственный инспектор </w:t>
            </w:r>
            <w:proofErr w:type="spellStart"/>
            <w:r w:rsidRPr="000F6891">
              <w:t>МевлиановД.С</w:t>
            </w:r>
            <w:proofErr w:type="spellEnd"/>
            <w:r w:rsidRPr="000F6891">
              <w:t>.. Предписание №261ПЛ/18270 от 5 апреля 2011 года</w:t>
            </w:r>
          </w:p>
          <w:p w:rsidR="00FC54B2" w:rsidRPr="000F6891" w:rsidRDefault="00FC54B2" w:rsidP="00FC54B2">
            <w:r w:rsidRPr="000F6891">
              <w:t>До 30.04.2011 года. Нарушения устранены</w:t>
            </w:r>
          </w:p>
          <w:p w:rsidR="00FC54B2" w:rsidRPr="000F6891" w:rsidRDefault="00FC54B2" w:rsidP="00FC54B2">
            <w:pPr>
              <w:rPr>
                <w:b/>
              </w:rPr>
            </w:pPr>
            <w:r w:rsidRPr="000F6891">
              <w:rPr>
                <w:b/>
              </w:rPr>
              <w:t xml:space="preserve">Региональное отделение ФСС. </w:t>
            </w:r>
            <w:proofErr w:type="gramStart"/>
            <w:r w:rsidRPr="000F6891">
              <w:rPr>
                <w:b/>
              </w:rPr>
              <w:t>Внеплановая  13</w:t>
            </w:r>
            <w:proofErr w:type="gramEnd"/>
            <w:r w:rsidRPr="000F6891">
              <w:rPr>
                <w:b/>
              </w:rPr>
              <w:t xml:space="preserve"> мая 2011 года. 13 мая  по 17 мая 2011 года</w:t>
            </w:r>
          </w:p>
          <w:p w:rsidR="00FC54B2" w:rsidRPr="000F6891" w:rsidRDefault="00FC54B2" w:rsidP="00FC54B2">
            <w:r w:rsidRPr="000F6891">
              <w:t>Проверка по вопросам начисления, уплаты страховых взносов</w:t>
            </w:r>
          </w:p>
          <w:p w:rsidR="00FC54B2" w:rsidRPr="000F6891" w:rsidRDefault="00FC54B2" w:rsidP="00FC54B2">
            <w:r w:rsidRPr="000F6891">
              <w:t xml:space="preserve">Главный специалист </w:t>
            </w:r>
            <w:proofErr w:type="spellStart"/>
            <w:r w:rsidRPr="000F6891">
              <w:t>Моллаев</w:t>
            </w:r>
            <w:proofErr w:type="spellEnd"/>
            <w:r w:rsidRPr="000F6891">
              <w:t xml:space="preserve"> А.Б., Магомедов А.Ш.. Акт н/с от 17 мая 2011 года</w:t>
            </w:r>
          </w:p>
          <w:p w:rsidR="00FC54B2" w:rsidRPr="000F6891" w:rsidRDefault="00FC54B2" w:rsidP="00FC54B2">
            <w:r w:rsidRPr="000F6891">
              <w:t>Замечания и нарушений не выявлены</w:t>
            </w:r>
          </w:p>
          <w:p w:rsidR="00FC54B2" w:rsidRPr="000F6891" w:rsidRDefault="00FC54B2" w:rsidP="00FC54B2">
            <w:pPr>
              <w:rPr>
                <w:b/>
              </w:rPr>
            </w:pPr>
            <w:r w:rsidRPr="000F6891">
              <w:rPr>
                <w:b/>
              </w:rPr>
              <w:t>Счетная палата РД. №07-5-у от 20.01.2012 года. За 2011 год</w:t>
            </w:r>
          </w:p>
          <w:p w:rsidR="00FC54B2" w:rsidRPr="000F6891" w:rsidRDefault="00FC54B2" w:rsidP="00FC54B2">
            <w:r w:rsidRPr="000F6891">
              <w:t>Проверка целевого и эффективного использования бюджетных средств</w:t>
            </w:r>
          </w:p>
          <w:p w:rsidR="00FC54B2" w:rsidRPr="000F6891" w:rsidRDefault="00FC54B2" w:rsidP="00FC54B2">
            <w:r w:rsidRPr="000F6891">
              <w:t xml:space="preserve">Главный инспектор </w:t>
            </w:r>
            <w:proofErr w:type="spellStart"/>
            <w:r w:rsidRPr="000F6891">
              <w:t>Дамадаев</w:t>
            </w:r>
            <w:proofErr w:type="spellEnd"/>
            <w:r w:rsidRPr="000F6891">
              <w:t xml:space="preserve"> А.А., вед. Инспектор </w:t>
            </w:r>
            <w:proofErr w:type="spellStart"/>
            <w:r w:rsidRPr="000F6891">
              <w:t>Ашурбеков</w:t>
            </w:r>
            <w:proofErr w:type="spellEnd"/>
            <w:r w:rsidRPr="000F6891">
              <w:t xml:space="preserve"> Р.Н.</w:t>
            </w:r>
          </w:p>
          <w:p w:rsidR="00FC54B2" w:rsidRPr="000F6891" w:rsidRDefault="00FC54B2" w:rsidP="00FC54B2">
            <w:r w:rsidRPr="000F6891">
              <w:t>Акт от 20 марта 2012 года. Замечания и нарушений не выявлены</w:t>
            </w:r>
          </w:p>
          <w:p w:rsidR="00FC54B2" w:rsidRPr="000F6891" w:rsidRDefault="00FC54B2" w:rsidP="00FC54B2">
            <w:pPr>
              <w:rPr>
                <w:b/>
              </w:rPr>
            </w:pPr>
            <w:r w:rsidRPr="000F6891">
              <w:rPr>
                <w:b/>
              </w:rPr>
              <w:t>Федеральная служба по надзору в сфере здравоохранения социального развития</w:t>
            </w:r>
          </w:p>
          <w:p w:rsidR="00FC54B2" w:rsidRPr="000F6891" w:rsidRDefault="00FC54B2" w:rsidP="00FC54B2">
            <w:pPr>
              <w:rPr>
                <w:b/>
              </w:rPr>
            </w:pPr>
            <w:r w:rsidRPr="000F6891">
              <w:rPr>
                <w:b/>
              </w:rPr>
              <w:t>№ 120 от 27.03.2012 года. 17 по 20 апреля 2012</w:t>
            </w:r>
          </w:p>
          <w:p w:rsidR="00FC54B2" w:rsidRPr="000F6891" w:rsidRDefault="00FC54B2" w:rsidP="00FC54B2">
            <w:r w:rsidRPr="000F6891">
              <w:t xml:space="preserve">Государственный контроль за предоставлением социальных услуг в соответствии с государственными стандартами. Главный специалист – эксперт          </w:t>
            </w:r>
          </w:p>
          <w:p w:rsidR="00FC54B2" w:rsidRPr="000F6891" w:rsidRDefault="00FC54B2" w:rsidP="00FC54B2">
            <w:r w:rsidRPr="000F6891">
              <w:t xml:space="preserve">Малышева Ведущий специалист Г.А., </w:t>
            </w:r>
            <w:proofErr w:type="spellStart"/>
            <w:r w:rsidRPr="000F6891">
              <w:t>АтакаевХ.Ш</w:t>
            </w:r>
            <w:proofErr w:type="spellEnd"/>
            <w:r w:rsidRPr="000F6891">
              <w:t>.. Акт от 20 апреля 2012 года</w:t>
            </w:r>
          </w:p>
          <w:p w:rsidR="00FC54B2" w:rsidRPr="000F6891" w:rsidRDefault="00FC54B2" w:rsidP="00FC54B2">
            <w:r w:rsidRPr="000F6891">
              <w:t>Замечания устранены в ходе проверки</w:t>
            </w:r>
          </w:p>
          <w:p w:rsidR="00FC54B2" w:rsidRPr="000F6891" w:rsidRDefault="00FC54B2" w:rsidP="00FC54B2">
            <w:pPr>
              <w:rPr>
                <w:b/>
              </w:rPr>
            </w:pPr>
            <w:r w:rsidRPr="000F6891">
              <w:rPr>
                <w:b/>
              </w:rPr>
              <w:t>Отделение НД по Дербентскому району УНД ГУ МЧС России по РД</w:t>
            </w:r>
          </w:p>
          <w:p w:rsidR="00FC54B2" w:rsidRPr="000F6891" w:rsidRDefault="00FC54B2" w:rsidP="00FC54B2">
            <w:pPr>
              <w:rPr>
                <w:b/>
              </w:rPr>
            </w:pPr>
            <w:r w:rsidRPr="000F6891">
              <w:rPr>
                <w:b/>
              </w:rPr>
              <w:t xml:space="preserve">Распоряжение № 113 от 27 апреля 2012 года. 20 мая 2012 </w:t>
            </w:r>
          </w:p>
          <w:p w:rsidR="00FC54B2" w:rsidRPr="000F6891" w:rsidRDefault="00FC54B2" w:rsidP="00FC54B2">
            <w:r w:rsidRPr="000F6891">
              <w:t>Плановая проверка правил пожарной безопасности. Гос. Инспектор Абдуразаков М.Ш.</w:t>
            </w:r>
          </w:p>
          <w:p w:rsidR="00FC54B2" w:rsidRPr="000F6891" w:rsidRDefault="00FC54B2" w:rsidP="00FC54B2">
            <w:r w:rsidRPr="000F6891">
              <w:t xml:space="preserve">Протокол № 93 от 20 мая 2012 </w:t>
            </w:r>
            <w:proofErr w:type="gramStart"/>
            <w:r w:rsidRPr="000F6891">
              <w:t>года .</w:t>
            </w:r>
            <w:proofErr w:type="gramEnd"/>
            <w:r w:rsidRPr="000F6891">
              <w:t xml:space="preserve"> До 20 мая  2013 года. Нарушения устранены</w:t>
            </w:r>
          </w:p>
          <w:p w:rsidR="00FC54B2" w:rsidRPr="000F6891" w:rsidRDefault="00FC54B2" w:rsidP="00FC54B2">
            <w:pPr>
              <w:rPr>
                <w:b/>
              </w:rPr>
            </w:pPr>
            <w:r w:rsidRPr="000F6891">
              <w:rPr>
                <w:b/>
              </w:rPr>
              <w:t>ФСБ России. № 27/п/9-1634 от 11.07.2012 года. С 30.10.2012 по 20.11.2012 года</w:t>
            </w:r>
          </w:p>
          <w:p w:rsidR="00FC54B2" w:rsidRPr="000F6891" w:rsidRDefault="00FC54B2" w:rsidP="00FC54B2">
            <w:r w:rsidRPr="000F6891">
              <w:t>Проверка целевого и эффективного использования бюджетных средств</w:t>
            </w:r>
          </w:p>
          <w:p w:rsidR="00FC54B2" w:rsidRPr="000F6891" w:rsidRDefault="00FC54B2" w:rsidP="00FC54B2">
            <w:r w:rsidRPr="000F6891">
              <w:rPr>
                <w:sz w:val="22"/>
                <w:szCs w:val="22"/>
              </w:rPr>
              <w:t xml:space="preserve">Ведущий спец. УФК по РД </w:t>
            </w:r>
            <w:proofErr w:type="spellStart"/>
            <w:r w:rsidRPr="000F6891">
              <w:rPr>
                <w:sz w:val="22"/>
                <w:szCs w:val="22"/>
              </w:rPr>
              <w:t>Уруджев</w:t>
            </w:r>
            <w:proofErr w:type="spellEnd"/>
            <w:r w:rsidRPr="000F6891">
              <w:rPr>
                <w:sz w:val="22"/>
                <w:szCs w:val="22"/>
              </w:rPr>
              <w:t xml:space="preserve"> У.Б. Акт от 20 ноября 2012 года. Замечания и нарушений не выявлены</w:t>
            </w:r>
          </w:p>
          <w:p w:rsidR="00FC54B2" w:rsidRPr="000F6891" w:rsidRDefault="00FC54B2" w:rsidP="00FC54B2">
            <w:pPr>
              <w:rPr>
                <w:b/>
              </w:rPr>
            </w:pPr>
            <w:r w:rsidRPr="000F6891">
              <w:rPr>
                <w:b/>
              </w:rPr>
              <w:t xml:space="preserve">Министерство Труда и социально развития РД. </w:t>
            </w:r>
            <w:r w:rsidRPr="000F6891">
              <w:rPr>
                <w:b/>
                <w:sz w:val="22"/>
                <w:szCs w:val="22"/>
              </w:rPr>
              <w:t xml:space="preserve">Внеплановая. С 23 января по 1 февраля 2013 года </w:t>
            </w:r>
          </w:p>
          <w:p w:rsidR="00FC54B2" w:rsidRPr="000F6891" w:rsidRDefault="00FC54B2" w:rsidP="00FC54B2">
            <w:r w:rsidRPr="000F6891">
              <w:t>Проверка введения новых систем оплаты труда</w:t>
            </w:r>
          </w:p>
          <w:p w:rsidR="00FC54B2" w:rsidRPr="000F6891" w:rsidRDefault="00FC54B2" w:rsidP="00FC54B2">
            <w:r w:rsidRPr="000F6891">
              <w:t xml:space="preserve">Специалист 1 разряда </w:t>
            </w:r>
            <w:proofErr w:type="spellStart"/>
            <w:r w:rsidRPr="000F6891">
              <w:t>Гаджирамазанова</w:t>
            </w:r>
            <w:proofErr w:type="spellEnd"/>
            <w:r w:rsidRPr="000F6891">
              <w:t xml:space="preserve"> Ж.А., Специалист 1 </w:t>
            </w:r>
            <w:r w:rsidRPr="000F6891">
              <w:lastRenderedPageBreak/>
              <w:t>разряда Гусейнова З.Н.</w:t>
            </w:r>
          </w:p>
          <w:p w:rsidR="00FC54B2" w:rsidRPr="000F6891" w:rsidRDefault="00FC54B2" w:rsidP="00FC54B2">
            <w:r w:rsidRPr="000F6891">
              <w:t>Справка от 01 февраля 2013 года. До 15 февраля 2013 года. Нарушения устранены</w:t>
            </w:r>
          </w:p>
          <w:p w:rsidR="00FC54B2" w:rsidRPr="000F6891" w:rsidRDefault="00FC54B2" w:rsidP="00FC54B2">
            <w:pPr>
              <w:rPr>
                <w:b/>
              </w:rPr>
            </w:pPr>
            <w:r w:rsidRPr="000F6891">
              <w:rPr>
                <w:b/>
              </w:rPr>
              <w:t>Министерство труда и социального развития РД. Плановая. С 2 – по 6 марта 2013 года</w:t>
            </w:r>
          </w:p>
          <w:p w:rsidR="00FC54B2" w:rsidRPr="000F6891" w:rsidRDefault="00FC54B2" w:rsidP="00FC54B2">
            <w:r w:rsidRPr="000F6891">
              <w:t xml:space="preserve">Проверка деятельности учреждения. Специалист – эксперт </w:t>
            </w:r>
            <w:proofErr w:type="spellStart"/>
            <w:r w:rsidRPr="000F6891">
              <w:t>Биарсланов</w:t>
            </w:r>
            <w:proofErr w:type="spellEnd"/>
            <w:r w:rsidRPr="000F6891">
              <w:t xml:space="preserve"> Р.М.</w:t>
            </w:r>
          </w:p>
          <w:p w:rsidR="00FC54B2" w:rsidRPr="000F6891" w:rsidRDefault="00FC54B2" w:rsidP="00FC54B2">
            <w:r w:rsidRPr="000F6891">
              <w:t>Справка  от 06 марта 2013 года. Замечания и нарушений не выявлены</w:t>
            </w:r>
          </w:p>
          <w:p w:rsidR="00FC54B2" w:rsidRPr="000F6891" w:rsidRDefault="00FC54B2" w:rsidP="00FC54B2">
            <w:pPr>
              <w:rPr>
                <w:b/>
              </w:rPr>
            </w:pPr>
            <w:r w:rsidRPr="000F6891">
              <w:rPr>
                <w:b/>
              </w:rPr>
              <w:t xml:space="preserve">Министерство труда и социального развития </w:t>
            </w:r>
            <w:proofErr w:type="gramStart"/>
            <w:r w:rsidRPr="000F6891">
              <w:rPr>
                <w:b/>
              </w:rPr>
              <w:t>РД .Приказ</w:t>
            </w:r>
            <w:proofErr w:type="gramEnd"/>
            <w:r w:rsidRPr="000F6891">
              <w:rPr>
                <w:b/>
              </w:rPr>
              <w:t xml:space="preserve"> №9 – к от18 февраля 2013 года</w:t>
            </w:r>
          </w:p>
          <w:p w:rsidR="00FC54B2" w:rsidRPr="000F6891" w:rsidRDefault="00FC54B2" w:rsidP="00FC54B2">
            <w:pPr>
              <w:rPr>
                <w:b/>
              </w:rPr>
            </w:pPr>
            <w:r w:rsidRPr="000F6891">
              <w:rPr>
                <w:b/>
              </w:rPr>
              <w:t>С 2 – по 6 марта 2013 года</w:t>
            </w:r>
          </w:p>
          <w:p w:rsidR="00FC54B2" w:rsidRPr="000F6891" w:rsidRDefault="00FC54B2" w:rsidP="00FC54B2">
            <w:r w:rsidRPr="000F6891">
              <w:t xml:space="preserve">Комплексная проверка финансово хозяйственной </w:t>
            </w:r>
            <w:proofErr w:type="spellStart"/>
            <w:proofErr w:type="gramStart"/>
            <w:r w:rsidRPr="000F6891">
              <w:t>деятельности.Специалист</w:t>
            </w:r>
            <w:proofErr w:type="spellEnd"/>
            <w:proofErr w:type="gramEnd"/>
            <w:r w:rsidRPr="000F6891">
              <w:t xml:space="preserve"> 1 разряда </w:t>
            </w:r>
            <w:proofErr w:type="spellStart"/>
            <w:r w:rsidRPr="000F6891">
              <w:t>Батдалов</w:t>
            </w:r>
            <w:proofErr w:type="spellEnd"/>
            <w:r w:rsidRPr="000F6891">
              <w:t xml:space="preserve"> М.Э.</w:t>
            </w:r>
          </w:p>
          <w:p w:rsidR="00FC54B2" w:rsidRPr="000F6891" w:rsidRDefault="00FC54B2" w:rsidP="00FC54B2">
            <w:r w:rsidRPr="000F6891">
              <w:t>Акт  от 06 марта 2013 года. Замечания и нарушений не выявлены</w:t>
            </w:r>
          </w:p>
          <w:p w:rsidR="00FC54B2" w:rsidRPr="000F6891" w:rsidRDefault="00FC54B2" w:rsidP="00FC54B2">
            <w:pPr>
              <w:rPr>
                <w:b/>
              </w:rPr>
            </w:pPr>
            <w:r w:rsidRPr="000F6891">
              <w:rPr>
                <w:b/>
              </w:rPr>
              <w:t>Отделение НД по Дербентскому району УНД ГУ МЧС России по РД</w:t>
            </w:r>
          </w:p>
          <w:p w:rsidR="00FC54B2" w:rsidRPr="000F6891" w:rsidRDefault="00FC54B2" w:rsidP="00FC54B2">
            <w:pPr>
              <w:rPr>
                <w:b/>
              </w:rPr>
            </w:pPr>
            <w:r w:rsidRPr="000F6891">
              <w:rPr>
                <w:b/>
              </w:rPr>
              <w:t>Распоряжение № 34 от 15 мая 2013 года. С 20 по 30 мая  2013</w:t>
            </w:r>
          </w:p>
          <w:p w:rsidR="00FC54B2" w:rsidRPr="000F6891" w:rsidRDefault="00FC54B2" w:rsidP="00FC54B2">
            <w:r w:rsidRPr="000F6891">
              <w:t>Плановая проверка противопожарного состояния. Гос. Инспектор Абдуразаков М.Ш.</w:t>
            </w:r>
          </w:p>
          <w:p w:rsidR="00FC54B2" w:rsidRPr="000F6891" w:rsidRDefault="00FC54B2" w:rsidP="00FC54B2">
            <w:r w:rsidRPr="000F6891">
              <w:t xml:space="preserve">Протокол № 18 от 20 мая 2013 </w:t>
            </w:r>
            <w:proofErr w:type="gramStart"/>
            <w:r w:rsidRPr="000F6891">
              <w:t>года .</w:t>
            </w:r>
            <w:proofErr w:type="gramEnd"/>
            <w:r w:rsidRPr="000F6891">
              <w:t xml:space="preserve"> До 30 июня   2013 года. Нарушения устранены</w:t>
            </w:r>
          </w:p>
          <w:p w:rsidR="00FC54B2" w:rsidRPr="000F6891" w:rsidRDefault="00FC54B2" w:rsidP="00FC54B2">
            <w:pPr>
              <w:rPr>
                <w:b/>
              </w:rPr>
            </w:pPr>
            <w:r w:rsidRPr="000F6891">
              <w:rPr>
                <w:b/>
              </w:rPr>
              <w:t>ТО Управление Роспотребнадзора по РД в г.Дербенте. №18/55 от 01.02.2014 года</w:t>
            </w:r>
          </w:p>
          <w:p w:rsidR="00FC54B2" w:rsidRPr="000F6891" w:rsidRDefault="00FC54B2" w:rsidP="00FC54B2">
            <w:pPr>
              <w:rPr>
                <w:b/>
              </w:rPr>
            </w:pPr>
            <w:r w:rsidRPr="000F6891">
              <w:rPr>
                <w:b/>
              </w:rPr>
              <w:t xml:space="preserve">С 03 по 28 марта 2014 года. </w:t>
            </w:r>
            <w:r w:rsidRPr="000F6891">
              <w:t xml:space="preserve">Соблюдение обеспечения </w:t>
            </w:r>
            <w:proofErr w:type="spellStart"/>
            <w:r w:rsidRPr="000F6891">
              <w:t>санитарно</w:t>
            </w:r>
            <w:proofErr w:type="spellEnd"/>
            <w:r w:rsidRPr="000F6891">
              <w:t xml:space="preserve">– </w:t>
            </w:r>
            <w:proofErr w:type="spellStart"/>
            <w:r w:rsidRPr="000F6891">
              <w:t>эпидимологического</w:t>
            </w:r>
            <w:proofErr w:type="spellEnd"/>
            <w:r w:rsidRPr="000F6891">
              <w:t xml:space="preserve"> обеспечения</w:t>
            </w:r>
          </w:p>
          <w:p w:rsidR="00FC54B2" w:rsidRPr="000F6891" w:rsidRDefault="00FC54B2" w:rsidP="00FC54B2">
            <w:r w:rsidRPr="000F6891">
              <w:t>Гл. Специалист – эксперт Гаджиева З.М.. Предписание № 55 от 06.03.2014 года. До 21.07.2014</w:t>
            </w:r>
          </w:p>
          <w:p w:rsidR="00FC54B2" w:rsidRPr="000F6891" w:rsidRDefault="00FC54B2" w:rsidP="00FC54B2">
            <w:r w:rsidRPr="000F6891">
              <w:t>Штраф в размере 10000 рублей</w:t>
            </w:r>
          </w:p>
          <w:p w:rsidR="00FC54B2" w:rsidRPr="000F6891" w:rsidRDefault="00FC54B2" w:rsidP="00FC54B2">
            <w:pPr>
              <w:rPr>
                <w:b/>
              </w:rPr>
            </w:pPr>
            <w:r w:rsidRPr="000F6891">
              <w:rPr>
                <w:b/>
                <w:sz w:val="22"/>
                <w:szCs w:val="22"/>
              </w:rPr>
              <w:t>Региональное отделение ФСС. Решение №249 от25.03.2014 года. С 31 марта по 4 апреля 2014 года</w:t>
            </w:r>
          </w:p>
          <w:p w:rsidR="00FC54B2" w:rsidRPr="000F6891" w:rsidRDefault="00FC54B2" w:rsidP="00FC54B2">
            <w:r w:rsidRPr="000F6891">
              <w:t>Проверка правильности расходов на выплату страхового обеспечения. Ведущий спец.-</w:t>
            </w:r>
            <w:proofErr w:type="spellStart"/>
            <w:r w:rsidRPr="000F6891">
              <w:t>ревизов</w:t>
            </w:r>
            <w:proofErr w:type="spellEnd"/>
            <w:r w:rsidRPr="000F6891">
              <w:t xml:space="preserve"> Идрисов А.И. Акт от 04 апреля 2014 года. Замечания и нарушений не выявлены</w:t>
            </w:r>
          </w:p>
          <w:p w:rsidR="00FC54B2" w:rsidRPr="000F6891" w:rsidRDefault="00FC54B2" w:rsidP="00FC54B2">
            <w:pPr>
              <w:rPr>
                <w:b/>
              </w:rPr>
            </w:pPr>
            <w:r w:rsidRPr="000F6891">
              <w:rPr>
                <w:b/>
              </w:rPr>
              <w:t>ГУ отделение пенсионного фонда РФ по РД. Решение №30/1-182 от 22.04.2014 года</w:t>
            </w:r>
          </w:p>
          <w:p w:rsidR="00FC54B2" w:rsidRPr="000F6891" w:rsidRDefault="00FC54B2" w:rsidP="00FC54B2">
            <w:pPr>
              <w:rPr>
                <w:b/>
              </w:rPr>
            </w:pPr>
            <w:r w:rsidRPr="000F6891">
              <w:rPr>
                <w:b/>
              </w:rPr>
              <w:t xml:space="preserve">С 22 апреля по 6 июня. </w:t>
            </w:r>
            <w:r w:rsidRPr="000F6891">
              <w:t>Правильность исчисления, полноты и своевременности уплаты страховых взносов</w:t>
            </w:r>
            <w:r w:rsidRPr="000F6891">
              <w:rPr>
                <w:b/>
              </w:rPr>
              <w:t xml:space="preserve">. </w:t>
            </w:r>
            <w:r w:rsidRPr="000F6891">
              <w:t>Гл. Специалист – эксперт Исаева Д.Г.</w:t>
            </w:r>
            <w:r w:rsidRPr="000F6891">
              <w:rPr>
                <w:b/>
              </w:rPr>
              <w:t>.</w:t>
            </w:r>
            <w:r w:rsidRPr="000F6891">
              <w:t>Акт №30/01-182 от 9 июня 2014 года</w:t>
            </w:r>
          </w:p>
          <w:p w:rsidR="00FC54B2" w:rsidRPr="000F6891" w:rsidRDefault="00FC54B2" w:rsidP="00FC54B2">
            <w:r w:rsidRPr="000F6891">
              <w:t>До 31.12.2014 года. Выплатить  недоимку в размере  326821 рублей</w:t>
            </w:r>
          </w:p>
          <w:p w:rsidR="00FC54B2" w:rsidRPr="000F6891" w:rsidRDefault="00FC54B2" w:rsidP="00FC54B2">
            <w:pPr>
              <w:rPr>
                <w:b/>
              </w:rPr>
            </w:pPr>
            <w:r w:rsidRPr="000F6891">
              <w:rPr>
                <w:b/>
              </w:rPr>
              <w:t>Министерство труда и социального развития РД. Приказ №52-к от 29 августа 2014 года</w:t>
            </w:r>
          </w:p>
          <w:p w:rsidR="00FC54B2" w:rsidRPr="000F6891" w:rsidRDefault="00FC54B2" w:rsidP="00FC54B2">
            <w:r w:rsidRPr="000F6891">
              <w:rPr>
                <w:b/>
              </w:rPr>
              <w:t>С 1 по 12 сентября</w:t>
            </w:r>
            <w:r w:rsidRPr="000F6891">
              <w:t>. Комплексная проверка финансовой хозяйственной деятельности</w:t>
            </w:r>
          </w:p>
          <w:p w:rsidR="00FC54B2" w:rsidRPr="000F6891" w:rsidRDefault="00FC54B2" w:rsidP="00FC54B2">
            <w:r w:rsidRPr="000F6891">
              <w:t xml:space="preserve">Специалисты КРУ, </w:t>
            </w:r>
            <w:proofErr w:type="spellStart"/>
            <w:r w:rsidRPr="000F6891">
              <w:t>Абасов</w:t>
            </w:r>
            <w:proofErr w:type="spellEnd"/>
            <w:r w:rsidRPr="000F6891">
              <w:t xml:space="preserve"> А.М.,  </w:t>
            </w:r>
            <w:proofErr w:type="spellStart"/>
            <w:r w:rsidRPr="000F6891">
              <w:t>Абушев</w:t>
            </w:r>
            <w:proofErr w:type="spellEnd"/>
            <w:r w:rsidRPr="000F6891">
              <w:t xml:space="preserve"> А.С., Гусейнов Р.А., </w:t>
            </w:r>
            <w:proofErr w:type="spellStart"/>
            <w:r w:rsidRPr="000F6891">
              <w:t>Гитиномагомедова</w:t>
            </w:r>
            <w:proofErr w:type="spellEnd"/>
            <w:r w:rsidRPr="000F6891">
              <w:t xml:space="preserve"> Д.А.</w:t>
            </w:r>
          </w:p>
          <w:p w:rsidR="00FC54B2" w:rsidRPr="000F6891" w:rsidRDefault="00FC54B2" w:rsidP="00FC54B2">
            <w:r w:rsidRPr="000F6891">
              <w:t>Акт от 12 сентября 2014 года. До 20 Октября</w:t>
            </w:r>
          </w:p>
          <w:p w:rsidR="00FC54B2" w:rsidRPr="000F6891" w:rsidRDefault="00FC54B2" w:rsidP="00FC54B2">
            <w:r w:rsidRPr="000F6891">
              <w:t>Замечания и нарушения устранены. Виновные лица привлечены к ответственности</w:t>
            </w:r>
          </w:p>
          <w:p w:rsidR="00FC54B2" w:rsidRPr="000F6891" w:rsidRDefault="00FC54B2" w:rsidP="00FC54B2">
            <w:pPr>
              <w:rPr>
                <w:b/>
              </w:rPr>
            </w:pPr>
            <w:r w:rsidRPr="000F6891">
              <w:rPr>
                <w:b/>
              </w:rPr>
              <w:t>Государственная инспекция Труда РД. Распоряжение №2014/237-05-01-ММХ от 01.10.2014 года</w:t>
            </w:r>
          </w:p>
          <w:p w:rsidR="00FC54B2" w:rsidRPr="000F6891" w:rsidRDefault="00FC54B2" w:rsidP="00FC54B2">
            <w:pPr>
              <w:rPr>
                <w:b/>
              </w:rPr>
            </w:pPr>
            <w:r w:rsidRPr="000F6891">
              <w:rPr>
                <w:b/>
              </w:rPr>
              <w:lastRenderedPageBreak/>
              <w:t xml:space="preserve">С 13 по 16 октября 2014 года. </w:t>
            </w:r>
            <w:r w:rsidRPr="000F6891">
              <w:t>Выявления нарушений законодательства о труде и охране труда</w:t>
            </w:r>
          </w:p>
          <w:p w:rsidR="00FC54B2" w:rsidRPr="000F6891" w:rsidRDefault="00FC54B2" w:rsidP="00FC54B2">
            <w:r w:rsidRPr="000F6891">
              <w:t>Начальник отдела Магомедов М.М-</w:t>
            </w:r>
            <w:proofErr w:type="gramStart"/>
            <w:r w:rsidRPr="000F6891">
              <w:t>Х..</w:t>
            </w:r>
            <w:proofErr w:type="gramEnd"/>
            <w:r w:rsidRPr="000F6891">
              <w:t xml:space="preserve"> Акт № №2014/237-05-02-ММХ от 06.10.2014</w:t>
            </w:r>
          </w:p>
          <w:p w:rsidR="00FC54B2" w:rsidRDefault="00FC54B2" w:rsidP="00FC54B2">
            <w:r w:rsidRPr="000F6891">
              <w:t>В течении месяца. Нарушения устранены</w:t>
            </w:r>
          </w:p>
          <w:p w:rsidR="00FC54B2" w:rsidRPr="000F6891" w:rsidRDefault="00FC54B2" w:rsidP="00FC54B2">
            <w:pPr>
              <w:rPr>
                <w:b/>
              </w:rPr>
            </w:pPr>
            <w:r>
              <w:rPr>
                <w:b/>
              </w:rPr>
              <w:t>Министерство труда и социального развития РД. Приказ №6-к от 12.02.2016.</w:t>
            </w:r>
          </w:p>
          <w:p w:rsidR="00FC54B2" w:rsidRPr="00244F06" w:rsidRDefault="00FC54B2" w:rsidP="00FC54B2">
            <w:r w:rsidRPr="000F6891">
              <w:rPr>
                <w:b/>
              </w:rPr>
              <w:t>С 1</w:t>
            </w:r>
            <w:r>
              <w:rPr>
                <w:b/>
              </w:rPr>
              <w:t xml:space="preserve">5 января </w:t>
            </w:r>
            <w:r w:rsidRPr="000F6891">
              <w:rPr>
                <w:b/>
              </w:rPr>
              <w:t xml:space="preserve"> по</w:t>
            </w:r>
            <w:r>
              <w:rPr>
                <w:b/>
              </w:rPr>
              <w:t xml:space="preserve">26 февраля </w:t>
            </w:r>
            <w:r w:rsidRPr="000F6891">
              <w:rPr>
                <w:b/>
              </w:rPr>
              <w:t xml:space="preserve"> 201</w:t>
            </w:r>
            <w:r>
              <w:rPr>
                <w:b/>
              </w:rPr>
              <w:t>6</w:t>
            </w:r>
            <w:r w:rsidRPr="000F6891">
              <w:rPr>
                <w:b/>
              </w:rPr>
              <w:t xml:space="preserve"> года</w:t>
            </w:r>
            <w:r>
              <w:rPr>
                <w:b/>
              </w:rPr>
              <w:t xml:space="preserve">. </w:t>
            </w:r>
            <w:r w:rsidRPr="000F6891">
              <w:t xml:space="preserve"> Комплексная проверка финансовой хозяйственной деятельности</w:t>
            </w:r>
            <w:r>
              <w:t xml:space="preserve"> Заместитель начальника КРУ </w:t>
            </w:r>
            <w:proofErr w:type="spellStart"/>
            <w:r>
              <w:t>Абасов</w:t>
            </w:r>
            <w:proofErr w:type="spellEnd"/>
            <w:r>
              <w:t xml:space="preserve"> А.М.</w:t>
            </w:r>
          </w:p>
          <w:p w:rsidR="00FC54B2" w:rsidRDefault="00FC54B2" w:rsidP="00FC54B2">
            <w:r w:rsidRPr="000F6891">
              <w:t>В течении месяца. Нарушения устранены</w:t>
            </w:r>
          </w:p>
          <w:p w:rsidR="00FC54B2" w:rsidRDefault="00FC54B2" w:rsidP="00FC54B2">
            <w:r w:rsidRPr="000F6891">
              <w:t xml:space="preserve">Акт </w:t>
            </w:r>
            <w:r w:rsidRPr="00244F06">
              <w:t xml:space="preserve"> от</w:t>
            </w:r>
            <w:r>
              <w:t>04.03.</w:t>
            </w:r>
            <w:r w:rsidRPr="00244F06">
              <w:t>2016 года</w:t>
            </w:r>
          </w:p>
          <w:p w:rsidR="00FC54B2" w:rsidRPr="000F6891" w:rsidRDefault="00FC54B2" w:rsidP="00FC54B2">
            <w:pPr>
              <w:rPr>
                <w:b/>
              </w:rPr>
            </w:pPr>
            <w:r>
              <w:rPr>
                <w:b/>
              </w:rPr>
              <w:t xml:space="preserve">Счетная палата РД. </w:t>
            </w:r>
            <w:r w:rsidRPr="000F6891">
              <w:rPr>
                <w:b/>
              </w:rPr>
              <w:t xml:space="preserve"> Распоряжение №</w:t>
            </w:r>
            <w:r>
              <w:rPr>
                <w:b/>
              </w:rPr>
              <w:t xml:space="preserve"> 74- р </w:t>
            </w:r>
            <w:r w:rsidRPr="000F6891">
              <w:rPr>
                <w:b/>
              </w:rPr>
              <w:t>от 0</w:t>
            </w:r>
            <w:r>
              <w:rPr>
                <w:b/>
              </w:rPr>
              <w:t>7</w:t>
            </w:r>
            <w:r w:rsidRPr="000F6891">
              <w:rPr>
                <w:b/>
              </w:rPr>
              <w:t>.</w:t>
            </w:r>
            <w:r>
              <w:rPr>
                <w:b/>
              </w:rPr>
              <w:t>06</w:t>
            </w:r>
            <w:r w:rsidRPr="000F6891">
              <w:rPr>
                <w:b/>
              </w:rPr>
              <w:t>.201</w:t>
            </w:r>
            <w:r>
              <w:rPr>
                <w:b/>
              </w:rPr>
              <w:t>6</w:t>
            </w:r>
            <w:r w:rsidRPr="000F6891">
              <w:rPr>
                <w:b/>
              </w:rPr>
              <w:t xml:space="preserve"> года</w:t>
            </w:r>
          </w:p>
          <w:p w:rsidR="00FC54B2" w:rsidRPr="000F6891" w:rsidRDefault="00FC54B2" w:rsidP="00FC54B2">
            <w:pPr>
              <w:rPr>
                <w:b/>
              </w:rPr>
            </w:pPr>
            <w:r w:rsidRPr="000F6891">
              <w:rPr>
                <w:b/>
              </w:rPr>
              <w:t xml:space="preserve">С </w:t>
            </w:r>
            <w:r>
              <w:rPr>
                <w:b/>
              </w:rPr>
              <w:t>08.06</w:t>
            </w:r>
            <w:r w:rsidRPr="000F6891">
              <w:rPr>
                <w:b/>
              </w:rPr>
              <w:t xml:space="preserve"> по </w:t>
            </w:r>
            <w:r>
              <w:rPr>
                <w:b/>
              </w:rPr>
              <w:t>25.07.</w:t>
            </w:r>
            <w:r w:rsidRPr="000F6891">
              <w:rPr>
                <w:b/>
              </w:rPr>
              <w:t xml:space="preserve"> 201</w:t>
            </w:r>
            <w:r>
              <w:rPr>
                <w:b/>
              </w:rPr>
              <w:t>6</w:t>
            </w:r>
            <w:r w:rsidRPr="000F6891">
              <w:rPr>
                <w:b/>
              </w:rPr>
              <w:t xml:space="preserve"> года. </w:t>
            </w:r>
            <w:r>
              <w:t>Законное, целевое и эффективное использование средств Республиканского бюджета РД</w:t>
            </w:r>
          </w:p>
          <w:p w:rsidR="00FC54B2" w:rsidRPr="000F6891" w:rsidRDefault="00FC54B2" w:rsidP="00FC54B2">
            <w:r>
              <w:t xml:space="preserve">Главный специалист </w:t>
            </w:r>
            <w:proofErr w:type="spellStart"/>
            <w:r>
              <w:t>Юзбеков</w:t>
            </w:r>
            <w:proofErr w:type="spellEnd"/>
            <w:r>
              <w:t xml:space="preserve"> Н.А., ведущий специалист Тагиров Т.У. </w:t>
            </w:r>
            <w:r w:rsidRPr="000F6891">
              <w:t xml:space="preserve">Акт </w:t>
            </w:r>
            <w:r w:rsidRPr="00244F06">
              <w:t xml:space="preserve">от </w:t>
            </w:r>
            <w:r>
              <w:t>20. 06 .2016 года</w:t>
            </w:r>
          </w:p>
          <w:p w:rsidR="00FC54B2" w:rsidRDefault="00FC54B2" w:rsidP="00FC54B2">
            <w:r w:rsidRPr="000F6891">
              <w:t>Нарушени</w:t>
            </w:r>
            <w:r>
              <w:t>й не выявлено</w:t>
            </w:r>
          </w:p>
          <w:p w:rsidR="00FC54B2" w:rsidRPr="000F6891" w:rsidRDefault="00FC54B2" w:rsidP="00FC54B2">
            <w:pPr>
              <w:rPr>
                <w:b/>
              </w:rPr>
            </w:pPr>
            <w:r>
              <w:rPr>
                <w:b/>
              </w:rPr>
              <w:t>Управление Федеральной службы по экономическому, технологическому и атомному надзору.</w:t>
            </w:r>
            <w:r w:rsidRPr="000F6891">
              <w:rPr>
                <w:b/>
              </w:rPr>
              <w:t xml:space="preserve"> Распоряжение №</w:t>
            </w:r>
            <w:r>
              <w:rPr>
                <w:b/>
              </w:rPr>
              <w:t xml:space="preserve">А-5012-рПл-В/6.6 </w:t>
            </w:r>
            <w:r w:rsidRPr="000F6891">
              <w:rPr>
                <w:b/>
              </w:rPr>
              <w:t>от 0</w:t>
            </w:r>
            <w:r>
              <w:rPr>
                <w:b/>
              </w:rPr>
              <w:t>3</w:t>
            </w:r>
            <w:r w:rsidRPr="000F6891">
              <w:rPr>
                <w:b/>
              </w:rPr>
              <w:t>.10.201</w:t>
            </w:r>
            <w:r>
              <w:rPr>
                <w:b/>
              </w:rPr>
              <w:t>6</w:t>
            </w:r>
            <w:r w:rsidRPr="000F6891">
              <w:rPr>
                <w:b/>
              </w:rPr>
              <w:t xml:space="preserve"> года</w:t>
            </w:r>
          </w:p>
          <w:p w:rsidR="00FC54B2" w:rsidRPr="000F6891" w:rsidRDefault="00FC54B2" w:rsidP="00FC54B2">
            <w:pPr>
              <w:rPr>
                <w:b/>
              </w:rPr>
            </w:pPr>
            <w:r w:rsidRPr="000F6891">
              <w:rPr>
                <w:b/>
              </w:rPr>
              <w:t>С 1</w:t>
            </w:r>
            <w:r>
              <w:rPr>
                <w:b/>
              </w:rPr>
              <w:t>1</w:t>
            </w:r>
            <w:r w:rsidRPr="000F6891">
              <w:rPr>
                <w:b/>
              </w:rPr>
              <w:t xml:space="preserve"> по 16 </w:t>
            </w:r>
            <w:r>
              <w:rPr>
                <w:b/>
              </w:rPr>
              <w:t>ноября</w:t>
            </w:r>
            <w:r w:rsidRPr="000F6891">
              <w:rPr>
                <w:b/>
              </w:rPr>
              <w:t xml:space="preserve"> 201</w:t>
            </w:r>
            <w:r>
              <w:rPr>
                <w:b/>
              </w:rPr>
              <w:t>6</w:t>
            </w:r>
            <w:r w:rsidRPr="000F6891">
              <w:rPr>
                <w:b/>
              </w:rPr>
              <w:t xml:space="preserve"> года</w:t>
            </w:r>
            <w:r>
              <w:rPr>
                <w:b/>
              </w:rPr>
              <w:t xml:space="preserve">. </w:t>
            </w:r>
            <w:r>
              <w:t xml:space="preserve">Проверка соблюдений собственниками требований энергетической эффективности. </w:t>
            </w:r>
          </w:p>
          <w:p w:rsidR="00FC54B2" w:rsidRPr="00244F06" w:rsidRDefault="00FC54B2" w:rsidP="00FC54B2">
            <w:r>
              <w:t xml:space="preserve">Государственный инспектор Мирзоев Э.З. </w:t>
            </w:r>
            <w:r w:rsidRPr="000F6891">
              <w:t xml:space="preserve"> Акт </w:t>
            </w:r>
            <w:r w:rsidRPr="00244F06">
              <w:t xml:space="preserve">№А-5012-рПл-В/6.6 от </w:t>
            </w:r>
            <w:r>
              <w:t>16</w:t>
            </w:r>
            <w:r w:rsidRPr="00244F06">
              <w:t>.1</w:t>
            </w:r>
            <w:r>
              <w:t>1</w:t>
            </w:r>
            <w:r w:rsidRPr="00244F06">
              <w:t>.2016 года</w:t>
            </w:r>
          </w:p>
          <w:p w:rsidR="00FC54B2" w:rsidRDefault="00FC54B2" w:rsidP="00FC54B2">
            <w:r w:rsidRPr="000F6891">
              <w:t>В течении месяца. Нарушения устранены</w:t>
            </w:r>
          </w:p>
          <w:p w:rsidR="00FC54B2" w:rsidRDefault="00FC54B2" w:rsidP="00FC54B2">
            <w:r w:rsidRPr="000F6891">
              <w:t xml:space="preserve">Акт </w:t>
            </w:r>
            <w:r w:rsidRPr="00244F06">
              <w:t xml:space="preserve">№А-5012-рПл-В/6.6 от </w:t>
            </w:r>
            <w:r>
              <w:t>16</w:t>
            </w:r>
            <w:r w:rsidRPr="00244F06">
              <w:t>.1</w:t>
            </w:r>
            <w:r>
              <w:t>1</w:t>
            </w:r>
            <w:r w:rsidRPr="00244F06">
              <w:t>.2016 года</w:t>
            </w:r>
          </w:p>
          <w:p w:rsidR="00FC54B2" w:rsidRPr="000F6891" w:rsidRDefault="00FC54B2" w:rsidP="00FC54B2">
            <w:pPr>
              <w:rPr>
                <w:b/>
              </w:rPr>
            </w:pPr>
            <w:r>
              <w:rPr>
                <w:b/>
              </w:rPr>
              <w:t>Министерство труда и социального развития РД. Приказ №5-к от 31.01.2017</w:t>
            </w:r>
          </w:p>
          <w:p w:rsidR="00FC54B2" w:rsidRDefault="00FC54B2" w:rsidP="00FC54B2">
            <w:r w:rsidRPr="000F6891">
              <w:rPr>
                <w:b/>
              </w:rPr>
              <w:t xml:space="preserve">С </w:t>
            </w:r>
            <w:r>
              <w:rPr>
                <w:b/>
              </w:rPr>
              <w:t xml:space="preserve">01.02.2017 по 15.02.2017. </w:t>
            </w:r>
            <w:r w:rsidRPr="000F6891">
              <w:t xml:space="preserve"> Комплексная проверка финансовой хозяйственной деятельности</w:t>
            </w:r>
            <w:r>
              <w:t>.</w:t>
            </w:r>
          </w:p>
          <w:p w:rsidR="00FC54B2" w:rsidRPr="00244F06" w:rsidRDefault="00FC54B2" w:rsidP="00FC54B2">
            <w:r>
              <w:t xml:space="preserve">Специалисты </w:t>
            </w:r>
            <w:r>
              <w:rPr>
                <w:lang w:val="en-US"/>
              </w:rPr>
              <w:t>I</w:t>
            </w:r>
            <w:r>
              <w:t xml:space="preserve"> разряда </w:t>
            </w:r>
            <w:proofErr w:type="spellStart"/>
            <w:r>
              <w:t>Абушев</w:t>
            </w:r>
            <w:proofErr w:type="spellEnd"/>
            <w:r>
              <w:t xml:space="preserve"> А.С., Ахмедов В.Т. </w:t>
            </w:r>
          </w:p>
          <w:p w:rsidR="00FC54B2" w:rsidRDefault="00FC54B2" w:rsidP="00FC54B2">
            <w:r w:rsidRPr="000F6891">
              <w:t>В течении месяца</w:t>
            </w:r>
            <w:r w:rsidR="004562DC">
              <w:t xml:space="preserve"> н</w:t>
            </w:r>
            <w:r w:rsidRPr="000F6891">
              <w:t>арушения устранены</w:t>
            </w:r>
          </w:p>
          <w:p w:rsidR="00FC54B2" w:rsidRDefault="00FC54B2" w:rsidP="00FC54B2">
            <w:r w:rsidRPr="000F6891">
              <w:t xml:space="preserve">Акт </w:t>
            </w:r>
            <w:r w:rsidRPr="00244F06">
              <w:t xml:space="preserve"> от</w:t>
            </w:r>
            <w:r>
              <w:t>15.02.</w:t>
            </w:r>
            <w:r w:rsidRPr="00244F06">
              <w:t>201</w:t>
            </w:r>
            <w:r>
              <w:t>7</w:t>
            </w:r>
            <w:r w:rsidRPr="00244F06">
              <w:t xml:space="preserve"> года</w:t>
            </w:r>
            <w:r>
              <w:t>.</w:t>
            </w:r>
          </w:p>
          <w:p w:rsidR="00FC54B2" w:rsidRPr="000F6891" w:rsidRDefault="00FC54B2" w:rsidP="00FC54B2">
            <w:pPr>
              <w:rPr>
                <w:b/>
              </w:rPr>
            </w:pPr>
            <w:r>
              <w:rPr>
                <w:b/>
              </w:rPr>
              <w:t xml:space="preserve">Счетная палата РД. </w:t>
            </w:r>
            <w:r w:rsidRPr="000F6891">
              <w:rPr>
                <w:b/>
              </w:rPr>
              <w:t xml:space="preserve"> Распоряжение №</w:t>
            </w:r>
            <w:r>
              <w:rPr>
                <w:b/>
              </w:rPr>
              <w:t xml:space="preserve"> 2- р </w:t>
            </w:r>
            <w:r w:rsidRPr="000F6891">
              <w:rPr>
                <w:b/>
              </w:rPr>
              <w:t xml:space="preserve">от </w:t>
            </w:r>
            <w:r>
              <w:rPr>
                <w:b/>
              </w:rPr>
              <w:t>11</w:t>
            </w:r>
            <w:r w:rsidRPr="000F6891">
              <w:rPr>
                <w:b/>
              </w:rPr>
              <w:t>.</w:t>
            </w:r>
            <w:r>
              <w:rPr>
                <w:b/>
              </w:rPr>
              <w:t>01</w:t>
            </w:r>
            <w:r w:rsidRPr="000F6891">
              <w:rPr>
                <w:b/>
              </w:rPr>
              <w:t>.201</w:t>
            </w:r>
            <w:r>
              <w:rPr>
                <w:b/>
              </w:rPr>
              <w:t>7</w:t>
            </w:r>
            <w:r w:rsidRPr="000F6891">
              <w:rPr>
                <w:b/>
              </w:rPr>
              <w:t xml:space="preserve"> года</w:t>
            </w:r>
            <w:r>
              <w:rPr>
                <w:b/>
              </w:rPr>
              <w:t xml:space="preserve">. </w:t>
            </w:r>
            <w:r w:rsidRPr="000F6891">
              <w:rPr>
                <w:b/>
              </w:rPr>
              <w:t xml:space="preserve">С </w:t>
            </w:r>
            <w:r>
              <w:rPr>
                <w:b/>
              </w:rPr>
              <w:t>24.04. по 29.05.2017</w:t>
            </w:r>
            <w:r w:rsidRPr="000F6891">
              <w:rPr>
                <w:b/>
              </w:rPr>
              <w:t xml:space="preserve"> года. </w:t>
            </w:r>
            <w:r>
              <w:t>Законное, целевое и эффективное использование средств Республиканского бюджета РД</w:t>
            </w:r>
          </w:p>
          <w:p w:rsidR="00FC54B2" w:rsidRPr="000F6891" w:rsidRDefault="00FC54B2" w:rsidP="00FC54B2">
            <w:r>
              <w:t xml:space="preserve">Главный инспектор Османов Т.Ш., инспектор Халидов Б.Х. </w:t>
            </w:r>
            <w:r w:rsidRPr="000F6891">
              <w:t xml:space="preserve">Акт </w:t>
            </w:r>
            <w:r w:rsidRPr="00244F06">
              <w:t xml:space="preserve">от </w:t>
            </w:r>
            <w:r>
              <w:t>17.05.2017 года</w:t>
            </w:r>
          </w:p>
          <w:p w:rsidR="00FC54B2" w:rsidRDefault="00FC54B2" w:rsidP="00FC54B2">
            <w:r w:rsidRPr="000F6891">
              <w:t>Нарушени</w:t>
            </w:r>
            <w:r>
              <w:t>й не выявлено</w:t>
            </w:r>
          </w:p>
          <w:p w:rsidR="00FC54B2" w:rsidRPr="000F6891" w:rsidRDefault="00FC54B2" w:rsidP="00FC54B2">
            <w:r>
              <w:rPr>
                <w:b/>
              </w:rPr>
              <w:t xml:space="preserve">Прокуратура г. Дербента. Требование 02-01/07-2017 от 18.05.2017. </w:t>
            </w:r>
            <w:r w:rsidRPr="000F6891">
              <w:rPr>
                <w:b/>
              </w:rPr>
              <w:t xml:space="preserve">С </w:t>
            </w:r>
            <w:r>
              <w:rPr>
                <w:b/>
              </w:rPr>
              <w:t>18.05</w:t>
            </w:r>
            <w:r w:rsidRPr="000F6891">
              <w:rPr>
                <w:b/>
              </w:rPr>
              <w:t xml:space="preserve"> по </w:t>
            </w:r>
            <w:r>
              <w:rPr>
                <w:b/>
              </w:rPr>
              <w:t>23.05.2017</w:t>
            </w:r>
            <w:r w:rsidRPr="000F6891">
              <w:rPr>
                <w:b/>
              </w:rPr>
              <w:t xml:space="preserve"> года. </w:t>
            </w:r>
            <w:r>
              <w:t xml:space="preserve">Проверка соблюдения требований бюджетного, трудового законодательства. Специалист  </w:t>
            </w:r>
            <w:proofErr w:type="spellStart"/>
            <w:r>
              <w:t>Хасаев</w:t>
            </w:r>
            <w:proofErr w:type="spellEnd"/>
            <w:r>
              <w:t xml:space="preserve"> А.Х.  </w:t>
            </w:r>
            <w:r w:rsidRPr="000F6891">
              <w:t xml:space="preserve">Акт </w:t>
            </w:r>
            <w:r w:rsidRPr="00244F06">
              <w:t xml:space="preserve">от </w:t>
            </w:r>
            <w:r>
              <w:t>23.05.2017 года</w:t>
            </w:r>
          </w:p>
          <w:p w:rsidR="00FC54B2" w:rsidRDefault="00FC54B2" w:rsidP="00FC54B2">
            <w:r w:rsidRPr="000F6891">
              <w:t>Нарушени</w:t>
            </w:r>
            <w:r>
              <w:t>й не выявлено</w:t>
            </w:r>
          </w:p>
          <w:p w:rsidR="00FC54B2" w:rsidRPr="000F6891" w:rsidRDefault="00FC54B2" w:rsidP="00FC54B2">
            <w:pPr>
              <w:rPr>
                <w:b/>
              </w:rPr>
            </w:pPr>
            <w:r>
              <w:rPr>
                <w:b/>
              </w:rPr>
              <w:t>Министерство труда и социального развития РД. Приказ №18-к от 22.02.2018</w:t>
            </w:r>
          </w:p>
          <w:p w:rsidR="00FC54B2" w:rsidRDefault="00FC54B2" w:rsidP="00FC54B2">
            <w:r w:rsidRPr="000F6891">
              <w:rPr>
                <w:b/>
              </w:rPr>
              <w:t xml:space="preserve">С </w:t>
            </w:r>
            <w:r>
              <w:rPr>
                <w:b/>
              </w:rPr>
              <w:t xml:space="preserve">22.02.2018 по 14.03.2018. </w:t>
            </w:r>
            <w:r w:rsidRPr="000F6891">
              <w:t xml:space="preserve"> Комплексная проверка финансовой хозяйственной деятельности</w:t>
            </w:r>
            <w:r>
              <w:t>.</w:t>
            </w:r>
          </w:p>
          <w:p w:rsidR="007374A1" w:rsidRDefault="00FC54B2" w:rsidP="00FC54B2">
            <w:r>
              <w:t xml:space="preserve">Специалисты </w:t>
            </w:r>
            <w:r>
              <w:rPr>
                <w:lang w:val="en-US"/>
              </w:rPr>
              <w:t>I</w:t>
            </w:r>
            <w:r>
              <w:t xml:space="preserve"> разряда </w:t>
            </w:r>
            <w:proofErr w:type="spellStart"/>
            <w:r>
              <w:t>Абушев</w:t>
            </w:r>
            <w:proofErr w:type="spellEnd"/>
            <w:r>
              <w:t xml:space="preserve"> А.С., Ахмедов В.Т. </w:t>
            </w:r>
          </w:p>
          <w:p w:rsidR="00FC54B2" w:rsidRDefault="00FC54B2" w:rsidP="00FC54B2">
            <w:r w:rsidRPr="000F6891">
              <w:t>В течении месяца</w:t>
            </w:r>
            <w:r w:rsidR="004562DC">
              <w:t xml:space="preserve"> н</w:t>
            </w:r>
            <w:r w:rsidRPr="000F6891">
              <w:t>арушения устранены</w:t>
            </w:r>
          </w:p>
          <w:p w:rsidR="00FC54B2" w:rsidRPr="000F6891" w:rsidRDefault="00FC54B2" w:rsidP="00FC54B2">
            <w:pPr>
              <w:rPr>
                <w:b/>
              </w:rPr>
            </w:pPr>
            <w:r>
              <w:rPr>
                <w:b/>
              </w:rPr>
              <w:t xml:space="preserve">Министерство труда и социального развития РД. Приказ </w:t>
            </w:r>
            <w:r>
              <w:rPr>
                <w:b/>
              </w:rPr>
              <w:lastRenderedPageBreak/>
              <w:t>№25-к от 26.04.2019</w:t>
            </w:r>
          </w:p>
          <w:p w:rsidR="00FC54B2" w:rsidRDefault="00FC54B2" w:rsidP="00FC54B2">
            <w:r w:rsidRPr="000F6891">
              <w:rPr>
                <w:b/>
              </w:rPr>
              <w:t xml:space="preserve">С </w:t>
            </w:r>
            <w:r>
              <w:rPr>
                <w:b/>
              </w:rPr>
              <w:t xml:space="preserve">29.04.2019 по 17.05.2019. </w:t>
            </w:r>
            <w:r w:rsidRPr="000F6891">
              <w:t xml:space="preserve"> Комплексная проверка финансовой хозяйственной деятельности</w:t>
            </w:r>
            <w:r>
              <w:t>.</w:t>
            </w:r>
          </w:p>
          <w:p w:rsidR="00FC54B2" w:rsidRDefault="00FC54B2" w:rsidP="00FC54B2">
            <w:r>
              <w:t xml:space="preserve">Специалисты </w:t>
            </w:r>
            <w:r>
              <w:rPr>
                <w:lang w:val="en-US"/>
              </w:rPr>
              <w:t>I</w:t>
            </w:r>
            <w:r>
              <w:t xml:space="preserve"> разряда </w:t>
            </w:r>
            <w:proofErr w:type="spellStart"/>
            <w:r>
              <w:t>Абушев</w:t>
            </w:r>
            <w:proofErr w:type="spellEnd"/>
            <w:r>
              <w:t xml:space="preserve"> А.С., Ахмедов В.Т. </w:t>
            </w:r>
          </w:p>
          <w:p w:rsidR="00FC54B2" w:rsidRPr="000F6891" w:rsidRDefault="00FC54B2" w:rsidP="00FC54B2">
            <w:pPr>
              <w:rPr>
                <w:b/>
              </w:rPr>
            </w:pPr>
            <w:r>
              <w:rPr>
                <w:b/>
              </w:rPr>
              <w:t>Министерство труда и социального развития РД. Приказ №2-к от 26.01.2021</w:t>
            </w:r>
          </w:p>
          <w:p w:rsidR="00FC54B2" w:rsidRDefault="00FC54B2" w:rsidP="00FC54B2">
            <w:r w:rsidRPr="000F6891">
              <w:rPr>
                <w:b/>
              </w:rPr>
              <w:t xml:space="preserve">С </w:t>
            </w:r>
            <w:r>
              <w:rPr>
                <w:b/>
              </w:rPr>
              <w:t>27.01.2021 по 12.02.2021</w:t>
            </w:r>
            <w:r w:rsidR="00503687">
              <w:rPr>
                <w:b/>
              </w:rPr>
              <w:t>г</w:t>
            </w:r>
            <w:r>
              <w:rPr>
                <w:b/>
              </w:rPr>
              <w:t xml:space="preserve">. </w:t>
            </w:r>
            <w:r w:rsidRPr="000F6891">
              <w:t xml:space="preserve"> Комплексная проверка финансовой хозяйственной деятельности</w:t>
            </w:r>
            <w:r>
              <w:t>.</w:t>
            </w:r>
          </w:p>
          <w:p w:rsidR="007374A1" w:rsidRDefault="00FC54B2" w:rsidP="007374A1">
            <w:r>
              <w:t xml:space="preserve">И.о. консультанта контрольно-ревизионного управления </w:t>
            </w:r>
            <w:proofErr w:type="spellStart"/>
            <w:r>
              <w:t>Абушев</w:t>
            </w:r>
            <w:proofErr w:type="spellEnd"/>
            <w:r>
              <w:t xml:space="preserve"> А.С., специалист </w:t>
            </w:r>
            <w:r>
              <w:rPr>
                <w:lang w:val="en-US"/>
              </w:rPr>
              <w:t>II</w:t>
            </w:r>
            <w:r>
              <w:t xml:space="preserve"> разряда Ахмедов В.Т. </w:t>
            </w:r>
          </w:p>
          <w:p w:rsidR="007374A1" w:rsidRPr="00244F06" w:rsidRDefault="007374A1" w:rsidP="007374A1">
            <w:r>
              <w:t>Акт от 12.02.2021г.</w:t>
            </w:r>
          </w:p>
          <w:p w:rsidR="00FC54B2" w:rsidRDefault="00FC54B2" w:rsidP="00FC54B2">
            <w:r w:rsidRPr="000F6891">
              <w:t>В течени</w:t>
            </w:r>
            <w:r>
              <w:t>и</w:t>
            </w:r>
            <w:r w:rsidR="004562DC">
              <w:t xml:space="preserve"> месяца н</w:t>
            </w:r>
            <w:r w:rsidRPr="000F6891">
              <w:t>арушения устранены</w:t>
            </w:r>
            <w:r w:rsidR="00CE6217">
              <w:t>.</w:t>
            </w:r>
          </w:p>
          <w:p w:rsidR="004562DC" w:rsidRPr="004562DC" w:rsidRDefault="004562DC" w:rsidP="00FC54B2">
            <w:pPr>
              <w:rPr>
                <w:b/>
              </w:rPr>
            </w:pPr>
            <w:r w:rsidRPr="004562DC">
              <w:rPr>
                <w:b/>
              </w:rPr>
              <w:t>Государственная инспекция труда в Республике Дагестан</w:t>
            </w:r>
          </w:p>
          <w:p w:rsidR="004562DC" w:rsidRDefault="004562DC" w:rsidP="00FC54B2">
            <w:r>
              <w:t>Распоряжение №5/12-100-И/35-44</w:t>
            </w:r>
          </w:p>
          <w:p w:rsidR="004562DC" w:rsidRDefault="004562DC" w:rsidP="00FC54B2">
            <w:r>
              <w:t>Плановая документарная проверка.</w:t>
            </w:r>
          </w:p>
          <w:p w:rsidR="004562DC" w:rsidRDefault="004562DC" w:rsidP="00FC54B2">
            <w:r>
              <w:t>Госинспектор по правовым вопросам Мирзоев Э.З. Акт от 20.02.2021г.</w:t>
            </w:r>
          </w:p>
          <w:p w:rsidR="004562DC" w:rsidRDefault="004562DC" w:rsidP="00FC54B2">
            <w:r>
              <w:t>Нарушений не выявлено.</w:t>
            </w:r>
          </w:p>
          <w:p w:rsidR="004562DC" w:rsidRDefault="004562DC" w:rsidP="00FC54B2">
            <w:pPr>
              <w:rPr>
                <w:b/>
              </w:rPr>
            </w:pPr>
            <w:r w:rsidRPr="004562DC">
              <w:rPr>
                <w:b/>
              </w:rPr>
              <w:t xml:space="preserve">ГУ-РО Фонда социального страхования </w:t>
            </w:r>
            <w:r>
              <w:rPr>
                <w:b/>
              </w:rPr>
              <w:t xml:space="preserve">Российской Федерации </w:t>
            </w:r>
            <w:r w:rsidRPr="004562DC">
              <w:rPr>
                <w:b/>
              </w:rPr>
              <w:t>по Республике Дагестан</w:t>
            </w:r>
          </w:p>
          <w:p w:rsidR="004562DC" w:rsidRDefault="004562DC" w:rsidP="00623B20">
            <w:pPr>
              <w:jc w:val="both"/>
            </w:pPr>
            <w:r w:rsidRPr="00623B20">
              <w:t>Проверка правильности исчисления, полноты и своевременности уплаты страховых взносов на обязательное социальное страхование от НС.</w:t>
            </w:r>
          </w:p>
          <w:p w:rsidR="00623B20" w:rsidRDefault="00623B20" w:rsidP="00623B20">
            <w:pPr>
              <w:jc w:val="both"/>
            </w:pPr>
            <w:r>
              <w:t>Главный специалист Сергеева Т.А.  акт от 19.03.2021г.</w:t>
            </w:r>
          </w:p>
          <w:p w:rsidR="00623B20" w:rsidRDefault="00623B20" w:rsidP="00623B20">
            <w:pPr>
              <w:jc w:val="both"/>
            </w:pPr>
            <w:r>
              <w:t>Выплатить пеню 220,72 р.</w:t>
            </w:r>
          </w:p>
          <w:p w:rsidR="00623B20" w:rsidRDefault="00623B20" w:rsidP="00623B20">
            <w:pPr>
              <w:rPr>
                <w:b/>
              </w:rPr>
            </w:pPr>
            <w:r w:rsidRPr="004562DC">
              <w:rPr>
                <w:b/>
              </w:rPr>
              <w:t xml:space="preserve">ГУ-РО Фонда социального страхования </w:t>
            </w:r>
            <w:r>
              <w:rPr>
                <w:b/>
              </w:rPr>
              <w:t xml:space="preserve">Российской Федерации </w:t>
            </w:r>
            <w:r w:rsidRPr="004562DC">
              <w:rPr>
                <w:b/>
              </w:rPr>
              <w:t>по Республике Дагестан</w:t>
            </w:r>
          </w:p>
          <w:p w:rsidR="00623B20" w:rsidRDefault="00623B20" w:rsidP="00623B20">
            <w:pPr>
              <w:jc w:val="both"/>
            </w:pPr>
            <w:r w:rsidRPr="00623B20">
              <w:t xml:space="preserve">Проверка </w:t>
            </w:r>
            <w:r>
              <w:t>полноты и достоверности сведений, влияющих на право получения застрахованным лицом соответствующего вида пособия или его размера, иных выплат и расходов.</w:t>
            </w:r>
          </w:p>
          <w:p w:rsidR="00623B20" w:rsidRDefault="00623B20" w:rsidP="00623B20">
            <w:pPr>
              <w:jc w:val="both"/>
            </w:pPr>
            <w:r>
              <w:t>Главный специалист Сергеева Т.А.  акт от 19.03.2021г.</w:t>
            </w:r>
          </w:p>
          <w:p w:rsidR="00623B20" w:rsidRPr="00623B20" w:rsidRDefault="009D3D9A" w:rsidP="00623B20">
            <w:pPr>
              <w:jc w:val="both"/>
            </w:pPr>
            <w:r>
              <w:t>Произвести возврат излишне выплаченного пособия 217,80р</w:t>
            </w:r>
            <w:r w:rsidR="00623B20">
              <w:t>.</w:t>
            </w:r>
          </w:p>
          <w:p w:rsidR="00CE6217" w:rsidRDefault="00CE6217" w:rsidP="00FC54B2">
            <w:pPr>
              <w:rPr>
                <w:b/>
              </w:rPr>
            </w:pPr>
            <w:r w:rsidRPr="00CE6217">
              <w:rPr>
                <w:b/>
              </w:rPr>
              <w:t>Служба государственного финансового контроля Республики Дагестан</w:t>
            </w:r>
            <w:r>
              <w:rPr>
                <w:b/>
              </w:rPr>
              <w:t xml:space="preserve"> Распоряжение №53-р/21 от 09.07.2021г.</w:t>
            </w:r>
          </w:p>
          <w:p w:rsidR="00CE6217" w:rsidRDefault="00CE6217" w:rsidP="00FC54B2">
            <w:r w:rsidRPr="00CE6217">
              <w:t>Проверка финансово-хозяйственной деятельности</w:t>
            </w:r>
          </w:p>
          <w:p w:rsidR="00CE6217" w:rsidRDefault="00CE6217" w:rsidP="00FC54B2">
            <w:r>
              <w:t xml:space="preserve">Консультант отдела контроля </w:t>
            </w:r>
            <w:r w:rsidR="007374A1">
              <w:t>местных бюджетов Исаев М.М.</w:t>
            </w:r>
          </w:p>
          <w:p w:rsidR="007374A1" w:rsidRDefault="007374A1" w:rsidP="00FC54B2">
            <w:r w:rsidRPr="000F6891">
              <w:t>В течени</w:t>
            </w:r>
            <w:r>
              <w:t>и</w:t>
            </w:r>
            <w:r w:rsidRPr="000F6891">
              <w:t xml:space="preserve"> месяца</w:t>
            </w:r>
            <w:r w:rsidR="004562DC">
              <w:t xml:space="preserve"> н</w:t>
            </w:r>
            <w:r w:rsidRPr="000F6891">
              <w:t>арушения устранены</w:t>
            </w:r>
            <w:r>
              <w:t xml:space="preserve">. Акт от </w:t>
            </w:r>
            <w:r w:rsidR="004562DC">
              <w:t>17.08.2021г.</w:t>
            </w:r>
          </w:p>
          <w:p w:rsidR="007374A1" w:rsidRPr="00503687" w:rsidRDefault="007374A1" w:rsidP="00FC54B2">
            <w:pPr>
              <w:rPr>
                <w:b/>
              </w:rPr>
            </w:pPr>
            <w:r w:rsidRPr="00503687">
              <w:rPr>
                <w:b/>
              </w:rPr>
              <w:t xml:space="preserve">Счетная палата Республики Дагестан Распоряжение №128-р от 17.07.2021г., удостоверение на право проверки №70-у от 17.07.2021г. </w:t>
            </w:r>
          </w:p>
          <w:p w:rsidR="007374A1" w:rsidRPr="00503687" w:rsidRDefault="007374A1" w:rsidP="00FC54B2">
            <w:r w:rsidRPr="00503687">
              <w:t>Целевое и эффективное использования бюджетных средств.</w:t>
            </w:r>
          </w:p>
          <w:p w:rsidR="007374A1" w:rsidRPr="00503687" w:rsidRDefault="007374A1" w:rsidP="00FC54B2">
            <w:r w:rsidRPr="00503687">
              <w:t xml:space="preserve">Главный инспектор Счетной палаты РД </w:t>
            </w:r>
            <w:proofErr w:type="spellStart"/>
            <w:r w:rsidRPr="00503687">
              <w:t>Мустафаев</w:t>
            </w:r>
            <w:proofErr w:type="spellEnd"/>
            <w:r w:rsidRPr="00503687">
              <w:t xml:space="preserve"> М.С., ведущий инспектор Счетной палаты РД </w:t>
            </w:r>
            <w:proofErr w:type="spellStart"/>
            <w:r w:rsidRPr="00503687">
              <w:t>Шарапутдинов</w:t>
            </w:r>
            <w:proofErr w:type="spellEnd"/>
            <w:r w:rsidRPr="00503687">
              <w:t xml:space="preserve"> Н.Г.</w:t>
            </w:r>
          </w:p>
          <w:p w:rsidR="004562DC" w:rsidRDefault="004562DC" w:rsidP="00FC54B2">
            <w:r w:rsidRPr="00503687">
              <w:t>Акт 29.10.2021г.  В течени</w:t>
            </w:r>
            <w:r w:rsidR="009D3D9A" w:rsidRPr="00503687">
              <w:t xml:space="preserve">е </w:t>
            </w:r>
            <w:r w:rsidRPr="00503687">
              <w:t>месяца нарушения устранены.</w:t>
            </w:r>
          </w:p>
          <w:p w:rsidR="00503687" w:rsidRDefault="00503687" w:rsidP="00FC54B2"/>
          <w:p w:rsidR="00503687" w:rsidRPr="000F6891" w:rsidRDefault="00503687" w:rsidP="00503687">
            <w:pPr>
              <w:rPr>
                <w:b/>
              </w:rPr>
            </w:pPr>
            <w:r>
              <w:rPr>
                <w:b/>
              </w:rPr>
              <w:t>Министерство труда и социального развития РД. Приказ №7-к от 17.02.2023</w:t>
            </w:r>
          </w:p>
          <w:p w:rsidR="00503687" w:rsidRDefault="00503687" w:rsidP="00503687">
            <w:r w:rsidRPr="000F6891">
              <w:rPr>
                <w:b/>
              </w:rPr>
              <w:t xml:space="preserve">С </w:t>
            </w:r>
            <w:r>
              <w:rPr>
                <w:b/>
              </w:rPr>
              <w:t xml:space="preserve">20.02.2023 по 07.03.2023г. </w:t>
            </w:r>
            <w:r w:rsidRPr="000F6891">
              <w:t xml:space="preserve"> Комплексная проверка финансовой хозяйственной деятельности</w:t>
            </w:r>
            <w:r>
              <w:t>.</w:t>
            </w:r>
          </w:p>
          <w:p w:rsidR="00503687" w:rsidRDefault="00503687" w:rsidP="00503687">
            <w:r>
              <w:t xml:space="preserve">Специалисты контрольно-ревизионного управления  Ахмедов В.Т., </w:t>
            </w:r>
            <w:proofErr w:type="spellStart"/>
            <w:r>
              <w:t>Магомедалиев</w:t>
            </w:r>
            <w:proofErr w:type="spellEnd"/>
            <w:r>
              <w:t xml:space="preserve"> М. А., </w:t>
            </w:r>
            <w:proofErr w:type="spellStart"/>
            <w:r>
              <w:t>Надирбеков</w:t>
            </w:r>
            <w:proofErr w:type="spellEnd"/>
            <w:r>
              <w:t xml:space="preserve"> А.Б., Магомедов С.Р.   </w:t>
            </w:r>
          </w:p>
          <w:p w:rsidR="00503687" w:rsidRPr="00244F06" w:rsidRDefault="00503687" w:rsidP="00503687">
            <w:r>
              <w:t>Акт от 07.03.2023г.</w:t>
            </w:r>
          </w:p>
          <w:p w:rsidR="00503687" w:rsidRDefault="00503687" w:rsidP="00503687">
            <w:r w:rsidRPr="000F6891">
              <w:t>В течени</w:t>
            </w:r>
            <w:r>
              <w:t>и месяца н</w:t>
            </w:r>
            <w:r w:rsidRPr="000F6891">
              <w:t>арушения устранены</w:t>
            </w:r>
            <w:r>
              <w:t>.</w:t>
            </w:r>
          </w:p>
          <w:p w:rsidR="00503687" w:rsidRPr="007374A1" w:rsidRDefault="00503687" w:rsidP="00FC54B2"/>
          <w:p w:rsidR="007374A1" w:rsidRPr="00CE6217" w:rsidRDefault="007374A1" w:rsidP="00FC54B2"/>
          <w:p w:rsidR="00F6327F" w:rsidRPr="00CE6217" w:rsidRDefault="00F6327F" w:rsidP="00FC54B2"/>
          <w:p w:rsidR="00FC54B2" w:rsidRPr="00244F06" w:rsidRDefault="00FC54B2" w:rsidP="00FC54B2"/>
          <w:p w:rsidR="00FC54B2" w:rsidRDefault="00FC54B2" w:rsidP="00FC54B2"/>
          <w:p w:rsidR="00FC54B2" w:rsidRDefault="00FC54B2" w:rsidP="00FC54B2"/>
          <w:p w:rsidR="00FC54B2" w:rsidRDefault="00FC54B2" w:rsidP="00FC54B2"/>
          <w:p w:rsidR="00FC54B2" w:rsidRDefault="00FC54B2" w:rsidP="00FC54B2"/>
          <w:p w:rsidR="00FC54B2" w:rsidRPr="00244F06" w:rsidRDefault="00FC54B2" w:rsidP="00FC54B2"/>
          <w:p w:rsidR="00FC54B2" w:rsidRPr="00244F06" w:rsidRDefault="00FC54B2" w:rsidP="00FC54B2"/>
          <w:p w:rsidR="00FC54B2" w:rsidRDefault="00FC54B2" w:rsidP="00FC54B2"/>
          <w:p w:rsidR="00FC54B2" w:rsidRDefault="00FC54B2" w:rsidP="00FC54B2"/>
          <w:p w:rsidR="00FC54B2" w:rsidRDefault="00FC54B2" w:rsidP="00FC54B2"/>
          <w:p w:rsidR="00FC54B2" w:rsidRPr="004F0DAE" w:rsidRDefault="00FC54B2" w:rsidP="00FC54B2"/>
        </w:tc>
      </w:tr>
      <w:tr w:rsidR="00FC54B2" w:rsidRPr="004F0DAE" w:rsidTr="000A0DBE">
        <w:tc>
          <w:tcPr>
            <w:tcW w:w="3652" w:type="dxa"/>
          </w:tcPr>
          <w:p w:rsidR="00FC54B2" w:rsidRPr="004F0DAE" w:rsidRDefault="00FC54B2" w:rsidP="00FC54B2">
            <w:pPr>
              <w:autoSpaceDE w:val="0"/>
              <w:autoSpaceDN w:val="0"/>
              <w:adjustRightInd w:val="0"/>
              <w:jc w:val="both"/>
            </w:pPr>
            <w:r w:rsidRPr="004F0DAE">
              <w:lastRenderedPageBreak/>
              <w:t xml:space="preserve">Информация о проведении независимой оценки качества оказания социальных услуг </w:t>
            </w:r>
          </w:p>
        </w:tc>
        <w:tc>
          <w:tcPr>
            <w:tcW w:w="6804" w:type="dxa"/>
          </w:tcPr>
          <w:p w:rsidR="00FC54B2" w:rsidRPr="00735CE3" w:rsidRDefault="00FC54B2" w:rsidP="00FC54B2">
            <w:pPr>
              <w:pStyle w:val="40"/>
              <w:shd w:val="clear" w:color="auto" w:fill="auto"/>
              <w:spacing w:before="0" w:after="0" w:line="240" w:lineRule="auto"/>
              <w:jc w:val="center"/>
              <w:rPr>
                <w:rStyle w:val="4"/>
                <w:rFonts w:ascii="Times New Roman" w:hAnsi="Times New Roman"/>
                <w:color w:val="000000"/>
                <w:sz w:val="24"/>
                <w:szCs w:val="24"/>
              </w:rPr>
            </w:pPr>
            <w:r w:rsidRPr="00735CE3">
              <w:rPr>
                <w:rStyle w:val="4"/>
                <w:rFonts w:ascii="Times New Roman" w:hAnsi="Times New Roman"/>
                <w:color w:val="000000"/>
                <w:sz w:val="24"/>
                <w:szCs w:val="24"/>
              </w:rPr>
              <w:t>В отношении ГБУ РД КЦСОН в МО «Дербентский район»,</w:t>
            </w:r>
          </w:p>
          <w:p w:rsidR="00FC54B2" w:rsidRPr="00735CE3" w:rsidRDefault="00FC54B2" w:rsidP="00FC54B2">
            <w:pPr>
              <w:pStyle w:val="40"/>
              <w:shd w:val="clear" w:color="auto" w:fill="auto"/>
              <w:spacing w:before="0" w:after="0" w:line="240" w:lineRule="auto"/>
              <w:jc w:val="center"/>
              <w:rPr>
                <w:rStyle w:val="4"/>
                <w:rFonts w:ascii="Times New Roman" w:hAnsi="Times New Roman"/>
                <w:color w:val="000000"/>
                <w:sz w:val="24"/>
                <w:szCs w:val="24"/>
              </w:rPr>
            </w:pPr>
            <w:r w:rsidRPr="00735CE3">
              <w:rPr>
                <w:rStyle w:val="4"/>
                <w:rFonts w:ascii="Times New Roman" w:hAnsi="Times New Roman"/>
                <w:color w:val="000000"/>
                <w:sz w:val="24"/>
                <w:szCs w:val="24"/>
              </w:rPr>
              <w:t>в 20</w:t>
            </w:r>
            <w:r w:rsidR="008E2720" w:rsidRPr="00735CE3">
              <w:rPr>
                <w:rStyle w:val="4"/>
                <w:rFonts w:ascii="Times New Roman" w:hAnsi="Times New Roman"/>
                <w:color w:val="000000"/>
                <w:sz w:val="24"/>
                <w:szCs w:val="24"/>
              </w:rPr>
              <w:t>2</w:t>
            </w:r>
            <w:r w:rsidR="00557527">
              <w:rPr>
                <w:rStyle w:val="4"/>
                <w:rFonts w:ascii="Times New Roman" w:hAnsi="Times New Roman"/>
                <w:color w:val="000000"/>
                <w:sz w:val="24"/>
                <w:szCs w:val="24"/>
              </w:rPr>
              <w:t>1</w:t>
            </w:r>
            <w:r w:rsidRPr="00735CE3">
              <w:rPr>
                <w:rStyle w:val="4"/>
                <w:rFonts w:ascii="Times New Roman" w:hAnsi="Times New Roman"/>
                <w:color w:val="000000"/>
                <w:sz w:val="24"/>
                <w:szCs w:val="24"/>
              </w:rPr>
              <w:t xml:space="preserve"> года проводилась независимая оценка качества условий </w:t>
            </w:r>
          </w:p>
          <w:p w:rsidR="00FC54B2" w:rsidRPr="00735CE3" w:rsidRDefault="00FC54B2" w:rsidP="00FC54B2">
            <w:pPr>
              <w:pStyle w:val="40"/>
              <w:shd w:val="clear" w:color="auto" w:fill="auto"/>
              <w:spacing w:before="0" w:after="0" w:line="240" w:lineRule="auto"/>
              <w:jc w:val="center"/>
              <w:rPr>
                <w:rStyle w:val="4"/>
                <w:rFonts w:ascii="Times New Roman" w:hAnsi="Times New Roman"/>
                <w:color w:val="000000"/>
                <w:sz w:val="24"/>
                <w:szCs w:val="24"/>
              </w:rPr>
            </w:pPr>
            <w:r w:rsidRPr="00735CE3">
              <w:rPr>
                <w:rStyle w:val="4"/>
                <w:rFonts w:ascii="Times New Roman" w:hAnsi="Times New Roman"/>
                <w:color w:val="000000"/>
                <w:sz w:val="24"/>
                <w:szCs w:val="24"/>
              </w:rPr>
              <w:t xml:space="preserve">оказания социальных услуг, по результатам которой учреждение заняло </w:t>
            </w:r>
            <w:r w:rsidR="00735CE3" w:rsidRPr="00735CE3">
              <w:rPr>
                <w:rStyle w:val="4"/>
                <w:rFonts w:ascii="Times New Roman" w:hAnsi="Times New Roman"/>
                <w:color w:val="000000"/>
                <w:sz w:val="24"/>
                <w:szCs w:val="24"/>
              </w:rPr>
              <w:t>93,</w:t>
            </w:r>
            <w:r w:rsidR="00557527">
              <w:rPr>
                <w:rStyle w:val="4"/>
                <w:rFonts w:ascii="Times New Roman" w:hAnsi="Times New Roman"/>
                <w:color w:val="000000"/>
                <w:sz w:val="24"/>
                <w:szCs w:val="24"/>
              </w:rPr>
              <w:t>9</w:t>
            </w:r>
            <w:r w:rsidR="00735CE3" w:rsidRPr="00735CE3">
              <w:rPr>
                <w:rStyle w:val="4"/>
                <w:rFonts w:ascii="Times New Roman" w:hAnsi="Times New Roman"/>
                <w:color w:val="000000"/>
                <w:sz w:val="24"/>
                <w:szCs w:val="24"/>
              </w:rPr>
              <w:t xml:space="preserve"> баллов</w:t>
            </w:r>
          </w:p>
          <w:p w:rsidR="00FC54B2" w:rsidRPr="00735CE3" w:rsidRDefault="00FC54B2" w:rsidP="00FC54B2">
            <w:pPr>
              <w:jc w:val="both"/>
            </w:pPr>
          </w:p>
        </w:tc>
      </w:tr>
      <w:tr w:rsidR="00FC54B2" w:rsidRPr="004F0DAE" w:rsidTr="000A0DBE">
        <w:tc>
          <w:tcPr>
            <w:tcW w:w="3652" w:type="dxa"/>
          </w:tcPr>
          <w:p w:rsidR="00FC54B2" w:rsidRPr="009C5AA1" w:rsidRDefault="00FC54B2" w:rsidP="00FC54B2">
            <w:pPr>
              <w:autoSpaceDE w:val="0"/>
              <w:autoSpaceDN w:val="0"/>
              <w:adjustRightInd w:val="0"/>
              <w:jc w:val="both"/>
            </w:pPr>
            <w:r w:rsidRPr="009C5AA1">
              <w:rPr>
                <w:color w:val="000000"/>
              </w:rPr>
              <w:t>Информация о попечительском совете</w:t>
            </w:r>
          </w:p>
        </w:tc>
        <w:tc>
          <w:tcPr>
            <w:tcW w:w="6804" w:type="dxa"/>
          </w:tcPr>
          <w:p w:rsidR="00FC54B2" w:rsidRDefault="00FC54B2" w:rsidP="00FC54B2">
            <w:pPr>
              <w:pStyle w:val="40"/>
              <w:shd w:val="clear" w:color="auto" w:fill="auto"/>
              <w:spacing w:before="0" w:after="0" w:line="240" w:lineRule="auto"/>
              <w:rPr>
                <w:rStyle w:val="4"/>
                <w:rFonts w:ascii="Times New Roman" w:hAnsi="Times New Roman"/>
                <w:color w:val="000000"/>
                <w:sz w:val="24"/>
                <w:szCs w:val="24"/>
              </w:rPr>
            </w:pPr>
            <w:r>
              <w:rPr>
                <w:rStyle w:val="4"/>
                <w:rFonts w:ascii="Times New Roman" w:hAnsi="Times New Roman"/>
                <w:color w:val="000000"/>
                <w:sz w:val="24"/>
                <w:szCs w:val="24"/>
              </w:rPr>
              <w:t>Попечительский совет центра функционирует с 2016 года, состоит из 7 человек. Регулярно раз в квартал проводятся заседания попечительский совета</w:t>
            </w:r>
          </w:p>
        </w:tc>
      </w:tr>
    </w:tbl>
    <w:p w:rsidR="009E4845" w:rsidRDefault="009E4845" w:rsidP="00583069"/>
    <w:sectPr w:rsidR="009E4845" w:rsidSect="000A0DBE">
      <w:headerReference w:type="even" r:id="rId10"/>
      <w:headerReference w:type="default" r:id="rId11"/>
      <w:pgSz w:w="11906" w:h="16838"/>
      <w:pgMar w:top="719" w:right="1701" w:bottom="1134"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1DE5" w:rsidRDefault="00EA1DE5" w:rsidP="00E16623">
      <w:r>
        <w:separator/>
      </w:r>
    </w:p>
  </w:endnote>
  <w:endnote w:type="continuationSeparator" w:id="0">
    <w:p w:rsidR="00EA1DE5" w:rsidRDefault="00EA1DE5" w:rsidP="00E1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1DE5" w:rsidRDefault="00EA1DE5" w:rsidP="00E16623">
      <w:r>
        <w:separator/>
      </w:r>
    </w:p>
  </w:footnote>
  <w:footnote w:type="continuationSeparator" w:id="0">
    <w:p w:rsidR="00EA1DE5" w:rsidRDefault="00EA1DE5" w:rsidP="00E1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E9F" w:rsidRDefault="00E62E9F" w:rsidP="003028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E9F" w:rsidRDefault="00E62E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2E9F" w:rsidRDefault="00E62E9F" w:rsidP="003028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35</w:t>
    </w:r>
    <w:r>
      <w:rPr>
        <w:rStyle w:val="a5"/>
      </w:rPr>
      <w:fldChar w:fldCharType="end"/>
    </w:r>
  </w:p>
  <w:p w:rsidR="00E62E9F" w:rsidRDefault="00E62E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337D"/>
    <w:rsid w:val="000002AD"/>
    <w:rsid w:val="0000448B"/>
    <w:rsid w:val="00021E1A"/>
    <w:rsid w:val="0002526C"/>
    <w:rsid w:val="000276A0"/>
    <w:rsid w:val="00037014"/>
    <w:rsid w:val="000458AE"/>
    <w:rsid w:val="00047EEF"/>
    <w:rsid w:val="000560DF"/>
    <w:rsid w:val="000656D1"/>
    <w:rsid w:val="0007276F"/>
    <w:rsid w:val="00075AB2"/>
    <w:rsid w:val="00085411"/>
    <w:rsid w:val="00093FFF"/>
    <w:rsid w:val="00096A1B"/>
    <w:rsid w:val="000A0DBE"/>
    <w:rsid w:val="000C3AFC"/>
    <w:rsid w:val="000D0E72"/>
    <w:rsid w:val="000F6856"/>
    <w:rsid w:val="000F6891"/>
    <w:rsid w:val="00102933"/>
    <w:rsid w:val="00122685"/>
    <w:rsid w:val="001430CC"/>
    <w:rsid w:val="00172AE5"/>
    <w:rsid w:val="00190DE2"/>
    <w:rsid w:val="00193FF4"/>
    <w:rsid w:val="001B19C1"/>
    <w:rsid w:val="001C1C26"/>
    <w:rsid w:val="001C7C0E"/>
    <w:rsid w:val="001D0896"/>
    <w:rsid w:val="001F6579"/>
    <w:rsid w:val="00225923"/>
    <w:rsid w:val="00226D99"/>
    <w:rsid w:val="00227890"/>
    <w:rsid w:val="00244F06"/>
    <w:rsid w:val="00252E9D"/>
    <w:rsid w:val="00261E9C"/>
    <w:rsid w:val="002A079F"/>
    <w:rsid w:val="002A28BB"/>
    <w:rsid w:val="002B0D75"/>
    <w:rsid w:val="002C3210"/>
    <w:rsid w:val="002C38E6"/>
    <w:rsid w:val="002C7554"/>
    <w:rsid w:val="002D6C1A"/>
    <w:rsid w:val="002F385B"/>
    <w:rsid w:val="003028DD"/>
    <w:rsid w:val="003235DD"/>
    <w:rsid w:val="0036764B"/>
    <w:rsid w:val="00381492"/>
    <w:rsid w:val="00395105"/>
    <w:rsid w:val="003C1886"/>
    <w:rsid w:val="003E361A"/>
    <w:rsid w:val="00414D57"/>
    <w:rsid w:val="00432937"/>
    <w:rsid w:val="00437C6B"/>
    <w:rsid w:val="00441D0C"/>
    <w:rsid w:val="0045286E"/>
    <w:rsid w:val="0045352D"/>
    <w:rsid w:val="004562DC"/>
    <w:rsid w:val="004812A2"/>
    <w:rsid w:val="00481EDA"/>
    <w:rsid w:val="00482074"/>
    <w:rsid w:val="00485919"/>
    <w:rsid w:val="0049096B"/>
    <w:rsid w:val="00491AFB"/>
    <w:rsid w:val="004E0E89"/>
    <w:rsid w:val="004E19EE"/>
    <w:rsid w:val="004F0DAE"/>
    <w:rsid w:val="004F2B8C"/>
    <w:rsid w:val="004F59E5"/>
    <w:rsid w:val="004F6768"/>
    <w:rsid w:val="00503687"/>
    <w:rsid w:val="00521C92"/>
    <w:rsid w:val="00537963"/>
    <w:rsid w:val="0054153B"/>
    <w:rsid w:val="00544E8A"/>
    <w:rsid w:val="00545D6D"/>
    <w:rsid w:val="00557527"/>
    <w:rsid w:val="00567D7E"/>
    <w:rsid w:val="00580D90"/>
    <w:rsid w:val="00583069"/>
    <w:rsid w:val="00583762"/>
    <w:rsid w:val="005904A7"/>
    <w:rsid w:val="005B46ED"/>
    <w:rsid w:val="005C0CB8"/>
    <w:rsid w:val="005C4ECD"/>
    <w:rsid w:val="005C5DDB"/>
    <w:rsid w:val="005F3DB3"/>
    <w:rsid w:val="00623B20"/>
    <w:rsid w:val="00624D49"/>
    <w:rsid w:val="00642339"/>
    <w:rsid w:val="00656CB7"/>
    <w:rsid w:val="00675035"/>
    <w:rsid w:val="00681039"/>
    <w:rsid w:val="00686AD1"/>
    <w:rsid w:val="00695521"/>
    <w:rsid w:val="00696568"/>
    <w:rsid w:val="006A5CCF"/>
    <w:rsid w:val="006B62CC"/>
    <w:rsid w:val="006C1CB4"/>
    <w:rsid w:val="006C25AE"/>
    <w:rsid w:val="006C2F57"/>
    <w:rsid w:val="006E577F"/>
    <w:rsid w:val="006F0EEF"/>
    <w:rsid w:val="0070645D"/>
    <w:rsid w:val="00714F66"/>
    <w:rsid w:val="007167BF"/>
    <w:rsid w:val="00735CE3"/>
    <w:rsid w:val="007374A1"/>
    <w:rsid w:val="00752762"/>
    <w:rsid w:val="00753CC0"/>
    <w:rsid w:val="007558E2"/>
    <w:rsid w:val="007610E6"/>
    <w:rsid w:val="0076536F"/>
    <w:rsid w:val="00766FAC"/>
    <w:rsid w:val="007704D1"/>
    <w:rsid w:val="007916D4"/>
    <w:rsid w:val="007A1414"/>
    <w:rsid w:val="007A3660"/>
    <w:rsid w:val="007A7A7D"/>
    <w:rsid w:val="007B0EA1"/>
    <w:rsid w:val="007B7E8C"/>
    <w:rsid w:val="007D3C27"/>
    <w:rsid w:val="007F172B"/>
    <w:rsid w:val="007F4D78"/>
    <w:rsid w:val="007F517E"/>
    <w:rsid w:val="007F5329"/>
    <w:rsid w:val="007F57E4"/>
    <w:rsid w:val="00810A72"/>
    <w:rsid w:val="00814568"/>
    <w:rsid w:val="00837D15"/>
    <w:rsid w:val="0085350F"/>
    <w:rsid w:val="00856BBC"/>
    <w:rsid w:val="00864519"/>
    <w:rsid w:val="0086775F"/>
    <w:rsid w:val="008700F3"/>
    <w:rsid w:val="008A43F7"/>
    <w:rsid w:val="008A7D7D"/>
    <w:rsid w:val="008B11FE"/>
    <w:rsid w:val="008B2D06"/>
    <w:rsid w:val="008B694C"/>
    <w:rsid w:val="008C3B4E"/>
    <w:rsid w:val="008C73C4"/>
    <w:rsid w:val="008E2720"/>
    <w:rsid w:val="008F0DDE"/>
    <w:rsid w:val="008F6B40"/>
    <w:rsid w:val="00900DCA"/>
    <w:rsid w:val="00905263"/>
    <w:rsid w:val="009059CA"/>
    <w:rsid w:val="00931D8A"/>
    <w:rsid w:val="009351AF"/>
    <w:rsid w:val="00942011"/>
    <w:rsid w:val="00951B0E"/>
    <w:rsid w:val="00957DF4"/>
    <w:rsid w:val="00971738"/>
    <w:rsid w:val="00997506"/>
    <w:rsid w:val="009977CF"/>
    <w:rsid w:val="009B05B7"/>
    <w:rsid w:val="009C5AA1"/>
    <w:rsid w:val="009C686D"/>
    <w:rsid w:val="009D3D9A"/>
    <w:rsid w:val="009E0E9D"/>
    <w:rsid w:val="009E4845"/>
    <w:rsid w:val="00A03C38"/>
    <w:rsid w:val="00A301E8"/>
    <w:rsid w:val="00A30A75"/>
    <w:rsid w:val="00A33847"/>
    <w:rsid w:val="00A34890"/>
    <w:rsid w:val="00A57725"/>
    <w:rsid w:val="00A65F0B"/>
    <w:rsid w:val="00AA0217"/>
    <w:rsid w:val="00AD3CA8"/>
    <w:rsid w:val="00AE021A"/>
    <w:rsid w:val="00AE33CE"/>
    <w:rsid w:val="00B03B95"/>
    <w:rsid w:val="00B074AE"/>
    <w:rsid w:val="00B10A4F"/>
    <w:rsid w:val="00B12A3B"/>
    <w:rsid w:val="00B1413D"/>
    <w:rsid w:val="00B252FA"/>
    <w:rsid w:val="00B409EF"/>
    <w:rsid w:val="00B51FA4"/>
    <w:rsid w:val="00B52CCB"/>
    <w:rsid w:val="00B71785"/>
    <w:rsid w:val="00B76A83"/>
    <w:rsid w:val="00BA120D"/>
    <w:rsid w:val="00BA6875"/>
    <w:rsid w:val="00BB1072"/>
    <w:rsid w:val="00BB5C10"/>
    <w:rsid w:val="00BB7043"/>
    <w:rsid w:val="00BC7B43"/>
    <w:rsid w:val="00BE0676"/>
    <w:rsid w:val="00BE3A8A"/>
    <w:rsid w:val="00BE492A"/>
    <w:rsid w:val="00C0106F"/>
    <w:rsid w:val="00C12FD3"/>
    <w:rsid w:val="00C42FCA"/>
    <w:rsid w:val="00C45164"/>
    <w:rsid w:val="00C66D3F"/>
    <w:rsid w:val="00C857E2"/>
    <w:rsid w:val="00C86F71"/>
    <w:rsid w:val="00CA2721"/>
    <w:rsid w:val="00CB337D"/>
    <w:rsid w:val="00CB5B5B"/>
    <w:rsid w:val="00CC12D2"/>
    <w:rsid w:val="00CE6217"/>
    <w:rsid w:val="00D16649"/>
    <w:rsid w:val="00D172F3"/>
    <w:rsid w:val="00D35302"/>
    <w:rsid w:val="00D57A25"/>
    <w:rsid w:val="00D6164F"/>
    <w:rsid w:val="00D64228"/>
    <w:rsid w:val="00D850DA"/>
    <w:rsid w:val="00D876E1"/>
    <w:rsid w:val="00D913BA"/>
    <w:rsid w:val="00D97207"/>
    <w:rsid w:val="00DA1934"/>
    <w:rsid w:val="00DB1156"/>
    <w:rsid w:val="00DB1DFC"/>
    <w:rsid w:val="00DB2B16"/>
    <w:rsid w:val="00DB7314"/>
    <w:rsid w:val="00DC6B3A"/>
    <w:rsid w:val="00DC78E3"/>
    <w:rsid w:val="00DD28D8"/>
    <w:rsid w:val="00DE0D61"/>
    <w:rsid w:val="00DF0234"/>
    <w:rsid w:val="00DF4CDA"/>
    <w:rsid w:val="00E16623"/>
    <w:rsid w:val="00E16B32"/>
    <w:rsid w:val="00E2678C"/>
    <w:rsid w:val="00E26821"/>
    <w:rsid w:val="00E3555B"/>
    <w:rsid w:val="00E439BD"/>
    <w:rsid w:val="00E547CD"/>
    <w:rsid w:val="00E6179E"/>
    <w:rsid w:val="00E62E9F"/>
    <w:rsid w:val="00E63A97"/>
    <w:rsid w:val="00E64D32"/>
    <w:rsid w:val="00E776C4"/>
    <w:rsid w:val="00EA1DE5"/>
    <w:rsid w:val="00EB34B5"/>
    <w:rsid w:val="00EC3948"/>
    <w:rsid w:val="00EC781C"/>
    <w:rsid w:val="00ED1810"/>
    <w:rsid w:val="00ED36C5"/>
    <w:rsid w:val="00EE0A72"/>
    <w:rsid w:val="00F01991"/>
    <w:rsid w:val="00F130A0"/>
    <w:rsid w:val="00F215DC"/>
    <w:rsid w:val="00F216CF"/>
    <w:rsid w:val="00F25311"/>
    <w:rsid w:val="00F4695A"/>
    <w:rsid w:val="00F5344F"/>
    <w:rsid w:val="00F6327F"/>
    <w:rsid w:val="00F70962"/>
    <w:rsid w:val="00F73D5B"/>
    <w:rsid w:val="00F86754"/>
    <w:rsid w:val="00FB1F9C"/>
    <w:rsid w:val="00FC4F4B"/>
    <w:rsid w:val="00FC54B2"/>
    <w:rsid w:val="00FD6EFE"/>
    <w:rsid w:val="00FE3794"/>
    <w:rsid w:val="00FE6E63"/>
    <w:rsid w:val="00FF1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67DD1"/>
  <w15:docId w15:val="{A63AF47A-A0FB-4066-835D-9775AB66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7D"/>
    <w:rPr>
      <w:rFonts w:ascii="Times New Roman" w:eastAsia="Times New Roman" w:hAnsi="Times New Roman"/>
      <w:sz w:val="24"/>
      <w:szCs w:val="24"/>
    </w:rPr>
  </w:style>
  <w:style w:type="paragraph" w:styleId="2">
    <w:name w:val="heading 2"/>
    <w:basedOn w:val="a"/>
    <w:next w:val="a"/>
    <w:link w:val="20"/>
    <w:unhideWhenUsed/>
    <w:qFormat/>
    <w:locked/>
    <w:rsid w:val="00837D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337D"/>
    <w:pPr>
      <w:tabs>
        <w:tab w:val="center" w:pos="4677"/>
        <w:tab w:val="right" w:pos="9355"/>
      </w:tabs>
    </w:pPr>
  </w:style>
  <w:style w:type="character" w:customStyle="1" w:styleId="a4">
    <w:name w:val="Верхний колонтитул Знак"/>
    <w:basedOn w:val="a0"/>
    <w:link w:val="a3"/>
    <w:uiPriority w:val="99"/>
    <w:locked/>
    <w:rsid w:val="00CB337D"/>
    <w:rPr>
      <w:rFonts w:ascii="Times New Roman" w:hAnsi="Times New Roman" w:cs="Times New Roman"/>
      <w:sz w:val="24"/>
      <w:szCs w:val="24"/>
      <w:lang w:eastAsia="ru-RU"/>
    </w:rPr>
  </w:style>
  <w:style w:type="character" w:styleId="a5">
    <w:name w:val="page number"/>
    <w:basedOn w:val="a0"/>
    <w:uiPriority w:val="99"/>
    <w:rsid w:val="00CB337D"/>
    <w:rPr>
      <w:rFonts w:cs="Times New Roman"/>
    </w:rPr>
  </w:style>
  <w:style w:type="paragraph" w:customStyle="1" w:styleId="a6">
    <w:name w:val="Знак"/>
    <w:basedOn w:val="a"/>
    <w:uiPriority w:val="99"/>
    <w:rsid w:val="00544E8A"/>
    <w:pPr>
      <w:spacing w:after="160" w:line="240" w:lineRule="exact"/>
    </w:pPr>
    <w:rPr>
      <w:rFonts w:ascii="Tahoma" w:hAnsi="Tahoma" w:cs="Tahoma"/>
      <w:sz w:val="20"/>
      <w:szCs w:val="20"/>
      <w:lang w:val="en-US" w:eastAsia="en-US"/>
    </w:rPr>
  </w:style>
  <w:style w:type="paragraph" w:customStyle="1" w:styleId="1">
    <w:name w:val="Абзац списка1"/>
    <w:basedOn w:val="a"/>
    <w:uiPriority w:val="99"/>
    <w:rsid w:val="00544E8A"/>
    <w:pPr>
      <w:spacing w:after="200" w:line="276" w:lineRule="auto"/>
      <w:ind w:left="720"/>
      <w:contextualSpacing/>
    </w:pPr>
    <w:rPr>
      <w:rFonts w:ascii="Calibri" w:hAnsi="Calibri"/>
      <w:sz w:val="22"/>
      <w:szCs w:val="22"/>
      <w:lang w:eastAsia="en-US"/>
    </w:rPr>
  </w:style>
  <w:style w:type="character" w:styleId="a7">
    <w:name w:val="Hyperlink"/>
    <w:basedOn w:val="a0"/>
    <w:uiPriority w:val="99"/>
    <w:rsid w:val="00A65F0B"/>
    <w:rPr>
      <w:rFonts w:cs="Times New Roman"/>
      <w:color w:val="0000FF"/>
      <w:u w:val="single"/>
    </w:rPr>
  </w:style>
  <w:style w:type="character" w:customStyle="1" w:styleId="allowtextselection">
    <w:name w:val="allowtextselection"/>
    <w:basedOn w:val="a0"/>
    <w:uiPriority w:val="99"/>
    <w:rsid w:val="00A65F0B"/>
    <w:rPr>
      <w:rFonts w:cs="Times New Roman"/>
    </w:rPr>
  </w:style>
  <w:style w:type="character" w:customStyle="1" w:styleId="20">
    <w:name w:val="Заголовок 2 Знак"/>
    <w:basedOn w:val="a0"/>
    <w:link w:val="2"/>
    <w:rsid w:val="00837D15"/>
    <w:rPr>
      <w:rFonts w:asciiTheme="majorHAnsi" w:eastAsiaTheme="majorEastAsia" w:hAnsiTheme="majorHAnsi" w:cstheme="majorBidi"/>
      <w:b/>
      <w:bCs/>
      <w:color w:val="4F81BD" w:themeColor="accent1"/>
      <w:sz w:val="26"/>
      <w:szCs w:val="26"/>
    </w:rPr>
  </w:style>
  <w:style w:type="character" w:customStyle="1" w:styleId="4">
    <w:name w:val="Основной текст (4)_"/>
    <w:basedOn w:val="a0"/>
    <w:link w:val="40"/>
    <w:locked/>
    <w:rsid w:val="009C5AA1"/>
    <w:rPr>
      <w:rFonts w:ascii="Arial" w:hAnsi="Arial" w:cs="Arial"/>
      <w:i/>
      <w:iCs/>
      <w:sz w:val="21"/>
      <w:szCs w:val="21"/>
      <w:shd w:val="clear" w:color="auto" w:fill="FFFFFF"/>
    </w:rPr>
  </w:style>
  <w:style w:type="paragraph" w:customStyle="1" w:styleId="40">
    <w:name w:val="Основной текст (4)"/>
    <w:basedOn w:val="a"/>
    <w:link w:val="4"/>
    <w:rsid w:val="009C5AA1"/>
    <w:pPr>
      <w:widowControl w:val="0"/>
      <w:shd w:val="clear" w:color="auto" w:fill="FFFFFF"/>
      <w:spacing w:before="240" w:after="300" w:line="250" w:lineRule="exact"/>
    </w:pPr>
    <w:rPr>
      <w:rFonts w:ascii="Arial" w:eastAsia="Calibri" w:hAnsi="Arial" w:cs="Arial"/>
      <w:i/>
      <w:iCs/>
      <w:sz w:val="21"/>
      <w:szCs w:val="21"/>
    </w:rPr>
  </w:style>
  <w:style w:type="character" w:customStyle="1" w:styleId="10">
    <w:name w:val="Неразрешенное упоминание1"/>
    <w:basedOn w:val="a0"/>
    <w:uiPriority w:val="99"/>
    <w:semiHidden/>
    <w:unhideWhenUsed/>
    <w:rsid w:val="007F517E"/>
    <w:rPr>
      <w:color w:val="605E5C"/>
      <w:shd w:val="clear" w:color="auto" w:fill="E1DFDD"/>
    </w:rPr>
  </w:style>
  <w:style w:type="paragraph" w:styleId="a8">
    <w:name w:val="footer"/>
    <w:basedOn w:val="a"/>
    <w:link w:val="a9"/>
    <w:uiPriority w:val="99"/>
    <w:unhideWhenUsed/>
    <w:rsid w:val="00EC781C"/>
    <w:pPr>
      <w:tabs>
        <w:tab w:val="center" w:pos="4677"/>
        <w:tab w:val="right" w:pos="9355"/>
      </w:tabs>
    </w:pPr>
  </w:style>
  <w:style w:type="character" w:customStyle="1" w:styleId="a9">
    <w:name w:val="Нижний колонтитул Знак"/>
    <w:basedOn w:val="a0"/>
    <w:link w:val="a8"/>
    <w:uiPriority w:val="99"/>
    <w:rsid w:val="00EC78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5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son.derbentray@e-dag.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cson_der_rai@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58EB2FFB2BCF9AE09DB3E4F8295161857AC1DF995A0FE5F4A72B3AB1CFF48FD4933335C48072130w6x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69A9-2D3E-4734-8B9B-36F34ADC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35</Pages>
  <Words>7870</Words>
  <Characters>44860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dc:creator>
  <cp:lastModifiedBy>Мирзоев</cp:lastModifiedBy>
  <cp:revision>43</cp:revision>
  <cp:lastPrinted>2014-12-26T09:38:00Z</cp:lastPrinted>
  <dcterms:created xsi:type="dcterms:W3CDTF">2023-03-27T06:34:00Z</dcterms:created>
  <dcterms:modified xsi:type="dcterms:W3CDTF">2023-03-28T09:30:00Z</dcterms:modified>
</cp:coreProperties>
</file>