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0762" w14:textId="77777777" w:rsidR="007A401E" w:rsidRPr="00586138" w:rsidRDefault="007A401E" w:rsidP="007A40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586138">
        <w:rPr>
          <w:rFonts w:ascii="Times New Roman" w:hAnsi="Times New Roman"/>
          <w:b/>
          <w:sz w:val="28"/>
          <w:szCs w:val="28"/>
        </w:rPr>
        <w:t>Информация о поставщике социальных услуг</w:t>
      </w:r>
      <w:bookmarkEnd w:id="0"/>
    </w:p>
    <w:p w14:paraId="1DDD36C3" w14:textId="77777777" w:rsidR="007A401E" w:rsidRPr="00586138" w:rsidRDefault="007A401E" w:rsidP="007A401E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86138">
        <w:rPr>
          <w:rFonts w:ascii="Times New Roman" w:hAnsi="Times New Roman"/>
          <w:b/>
          <w:sz w:val="28"/>
          <w:szCs w:val="28"/>
          <w:u w:val="single"/>
        </w:rPr>
        <w:t>ГБУ РД РЦДПОВ в МО «Ахтынский район»</w:t>
      </w:r>
    </w:p>
    <w:p w14:paraId="4A8A897E" w14:textId="77777777" w:rsidR="007A401E" w:rsidRPr="007357F9" w:rsidRDefault="007A401E" w:rsidP="007A401E">
      <w:pPr>
        <w:jc w:val="center"/>
        <w:rPr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686"/>
        <w:gridCol w:w="6379"/>
      </w:tblGrid>
      <w:tr w:rsidR="007A401E" w:rsidRPr="008C12E2" w14:paraId="21ED1889" w14:textId="77777777" w:rsidTr="00833B2E">
        <w:tc>
          <w:tcPr>
            <w:tcW w:w="709" w:type="dxa"/>
          </w:tcPr>
          <w:p w14:paraId="3FC97885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2F2166AD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14:paraId="2F6CC4F4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379" w:type="dxa"/>
          </w:tcPr>
          <w:p w14:paraId="7ACC90C4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Государственное бюджетное учреждение Республики Дагестан «Реабилитационный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центр  для</w:t>
            </w:r>
            <w:proofErr w:type="gram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детей и подростков с ограниченными возможностями в МО «Ахтынский район»</w:t>
            </w:r>
          </w:p>
          <w:p w14:paraId="14DA9E06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ГБУ РД «РЦДПОВ в МО «Ахтынский район»</w:t>
            </w:r>
          </w:p>
        </w:tc>
      </w:tr>
      <w:tr w:rsidR="007A401E" w:rsidRPr="008C12E2" w14:paraId="4F44ED5C" w14:textId="77777777" w:rsidTr="00833B2E">
        <w:tc>
          <w:tcPr>
            <w:tcW w:w="709" w:type="dxa"/>
          </w:tcPr>
          <w:p w14:paraId="1FD2F6C5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7B51A37A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6379" w:type="dxa"/>
          </w:tcPr>
          <w:p w14:paraId="05F97D34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01.01.2008 год</w:t>
            </w:r>
          </w:p>
        </w:tc>
      </w:tr>
      <w:tr w:rsidR="007A401E" w:rsidRPr="008C12E2" w14:paraId="1BBFC752" w14:textId="77777777" w:rsidTr="00833B2E">
        <w:tc>
          <w:tcPr>
            <w:tcW w:w="709" w:type="dxa"/>
          </w:tcPr>
          <w:p w14:paraId="2252C87A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5CE1B2EE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( место</w:t>
            </w:r>
            <w:proofErr w:type="gram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6379" w:type="dxa"/>
          </w:tcPr>
          <w:p w14:paraId="599A40A8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368730, РД, Ахтынский район, </w:t>
            </w:r>
            <w:proofErr w:type="spellStart"/>
            <w:r w:rsidRPr="00CD0134">
              <w:rPr>
                <w:rFonts w:ascii="Times New Roman" w:hAnsi="Times New Roman"/>
                <w:sz w:val="24"/>
                <w:szCs w:val="24"/>
              </w:rPr>
              <w:t>с.Ахты</w:t>
            </w:r>
            <w:proofErr w:type="spell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D0134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CD0134">
              <w:rPr>
                <w:rFonts w:ascii="Times New Roman" w:hAnsi="Times New Roman"/>
                <w:sz w:val="24"/>
                <w:szCs w:val="24"/>
              </w:rPr>
              <w:t>, д. 51</w:t>
            </w:r>
          </w:p>
          <w:p w14:paraId="0DAF51F7" w14:textId="75F7D7CB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Рабочий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2A63D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="002A63D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3DC">
              <w:rPr>
                <w:rFonts w:ascii="Times New Roman" w:hAnsi="Times New Roman"/>
                <w:sz w:val="24"/>
                <w:szCs w:val="24"/>
              </w:rPr>
              <w:t>+7 872 298 - 94 - 05</w:t>
            </w:r>
          </w:p>
          <w:p w14:paraId="19E8178C" w14:textId="6413443A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телефона  «</w:t>
            </w:r>
            <w:proofErr w:type="gramEnd"/>
            <w:r w:rsidRPr="00CD0134">
              <w:rPr>
                <w:rFonts w:ascii="Times New Roman" w:hAnsi="Times New Roman"/>
                <w:sz w:val="24"/>
                <w:szCs w:val="24"/>
              </w:rPr>
              <w:t>горячей линии»: 8-989-469-40-2</w:t>
            </w:r>
            <w:r w:rsidR="007034B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7DC0CC7" w14:textId="3B8A8E4F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Номера телефонов специалистов, дающих информацию об оказываемых усл</w:t>
            </w:r>
            <w:r>
              <w:rPr>
                <w:rFonts w:ascii="Times New Roman" w:hAnsi="Times New Roman"/>
                <w:sz w:val="24"/>
                <w:szCs w:val="24"/>
              </w:rPr>
              <w:t>угах: 8-988-</w:t>
            </w:r>
            <w:r w:rsidR="002A63DC">
              <w:rPr>
                <w:rFonts w:ascii="Times New Roman" w:hAnsi="Times New Roman"/>
                <w:sz w:val="24"/>
                <w:szCs w:val="24"/>
              </w:rPr>
              <w:t>212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3DC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3DC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, 8-9</w:t>
            </w:r>
            <w:r w:rsidR="002A63D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="002A63DC">
              <w:rPr>
                <w:rFonts w:ascii="Times New Roman" w:hAnsi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3DC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3DC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14:paraId="4FE333F7" w14:textId="64EE349B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Электронная почта:  </w:t>
            </w:r>
            <w:hyperlink r:id="rId4" w:history="1">
              <w:r w:rsidR="002A63DC" w:rsidRPr="006D38B2">
                <w:rPr>
                  <w:rStyle w:val="a3"/>
                  <w:sz w:val="24"/>
                  <w:szCs w:val="24"/>
                </w:rPr>
                <w:t>rcdpova@mail.ru</w:t>
              </w:r>
            </w:hyperlink>
            <w:r w:rsidRPr="00CD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4D665E" w14:textId="39C459D0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hyperlink r:id="rId5" w:history="1">
              <w:r w:rsidR="002A63DC" w:rsidRPr="006D38B2">
                <w:rPr>
                  <w:rStyle w:val="a3"/>
                  <w:sz w:val="24"/>
                  <w:szCs w:val="24"/>
                </w:rPr>
                <w:t>rcdpov.ahty@</w:t>
              </w:r>
              <w:r w:rsidR="002A63DC" w:rsidRPr="006D38B2">
                <w:rPr>
                  <w:rStyle w:val="a3"/>
                  <w:sz w:val="24"/>
                  <w:szCs w:val="24"/>
                </w:rPr>
                <w:t>mail.</w:t>
              </w:r>
              <w:r w:rsidR="002A63DC" w:rsidRPr="006D38B2">
                <w:rPr>
                  <w:rStyle w:val="a3"/>
                  <w:sz w:val="24"/>
                  <w:szCs w:val="24"/>
                  <w:lang w:val="en-US"/>
                </w:rPr>
                <w:t>e</w:t>
              </w:r>
              <w:r w:rsidR="002A63DC" w:rsidRPr="006D38B2">
                <w:rPr>
                  <w:rStyle w:val="a3"/>
                  <w:sz w:val="24"/>
                  <w:szCs w:val="24"/>
                </w:rPr>
                <w:t>-</w:t>
              </w:r>
              <w:r w:rsidR="002A63DC" w:rsidRPr="006D38B2">
                <w:rPr>
                  <w:rStyle w:val="a3"/>
                  <w:sz w:val="24"/>
                  <w:szCs w:val="24"/>
                  <w:lang w:val="en-US"/>
                </w:rPr>
                <w:t>dag</w:t>
              </w:r>
              <w:r w:rsidR="002A63DC" w:rsidRPr="006D38B2">
                <w:rPr>
                  <w:rStyle w:val="a3"/>
                  <w:sz w:val="24"/>
                  <w:szCs w:val="24"/>
                </w:rPr>
                <w:t>.ru</w:t>
              </w:r>
            </w:hyperlink>
          </w:p>
          <w:p w14:paraId="665D039B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Пятидневная 40-часовая рабочая неделя</w:t>
            </w:r>
          </w:p>
          <w:p w14:paraId="19603AE3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Отделение социально-медицинской реабилитации – круглосуточно (с понедельника по пятницу)</w:t>
            </w:r>
          </w:p>
        </w:tc>
      </w:tr>
      <w:tr w:rsidR="007A401E" w:rsidRPr="00CD0134" w14:paraId="7309BF64" w14:textId="77777777" w:rsidTr="00833B2E">
        <w:tc>
          <w:tcPr>
            <w:tcW w:w="709" w:type="dxa"/>
          </w:tcPr>
          <w:p w14:paraId="274E58C0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03AF8DED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Информация об учредителе и его месте нахождения</w:t>
            </w:r>
          </w:p>
        </w:tc>
        <w:tc>
          <w:tcPr>
            <w:tcW w:w="6379" w:type="dxa"/>
          </w:tcPr>
          <w:p w14:paraId="00E47E37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Министерство труда и социального развития РД, </w:t>
            </w:r>
          </w:p>
          <w:p w14:paraId="58CAB189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г. Махачкала, ул. </w:t>
            </w:r>
            <w:proofErr w:type="spellStart"/>
            <w:r w:rsidRPr="00CD0134">
              <w:rPr>
                <w:rFonts w:ascii="Times New Roman" w:hAnsi="Times New Roman"/>
                <w:sz w:val="24"/>
                <w:szCs w:val="24"/>
              </w:rPr>
              <w:t>Абубукарова</w:t>
            </w:r>
            <w:proofErr w:type="spell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117</w:t>
            </w:r>
          </w:p>
        </w:tc>
      </w:tr>
      <w:tr w:rsidR="007A401E" w:rsidRPr="00CD0134" w14:paraId="167CBE22" w14:textId="77777777" w:rsidTr="00833B2E">
        <w:tc>
          <w:tcPr>
            <w:tcW w:w="709" w:type="dxa"/>
          </w:tcPr>
          <w:p w14:paraId="580056D6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20104528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Фамилия, имя, отчество директора и заместителя директора</w:t>
            </w:r>
          </w:p>
        </w:tc>
        <w:tc>
          <w:tcPr>
            <w:tcW w:w="6379" w:type="dxa"/>
          </w:tcPr>
          <w:p w14:paraId="2B39DB36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д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Эфендиева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Селиян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Сейфуллаевна</w:t>
            </w:r>
            <w:proofErr w:type="spellEnd"/>
          </w:p>
          <w:p w14:paraId="659B6BA0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– Ахмедова </w:t>
            </w:r>
            <w:proofErr w:type="spellStart"/>
            <w:r w:rsidRPr="00CD0134">
              <w:rPr>
                <w:rFonts w:ascii="Times New Roman" w:hAnsi="Times New Roman"/>
                <w:sz w:val="24"/>
                <w:szCs w:val="24"/>
              </w:rPr>
              <w:t>Сакина</w:t>
            </w:r>
            <w:proofErr w:type="spell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0134">
              <w:rPr>
                <w:rFonts w:ascii="Times New Roman" w:hAnsi="Times New Roman"/>
                <w:sz w:val="24"/>
                <w:szCs w:val="24"/>
              </w:rPr>
              <w:t>Ибрагимовна</w:t>
            </w:r>
            <w:proofErr w:type="spellEnd"/>
          </w:p>
        </w:tc>
      </w:tr>
      <w:tr w:rsidR="007A401E" w:rsidRPr="00CD0134" w14:paraId="06212556" w14:textId="77777777" w:rsidTr="00833B2E">
        <w:tc>
          <w:tcPr>
            <w:tcW w:w="709" w:type="dxa"/>
          </w:tcPr>
          <w:p w14:paraId="4A96CC22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16220D85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Информация о персональном составе работников (с указанием уровня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образования ,</w:t>
            </w:r>
            <w:proofErr w:type="gram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квалификации  и опыта работы)</w:t>
            </w:r>
          </w:p>
        </w:tc>
        <w:tc>
          <w:tcPr>
            <w:tcW w:w="6379" w:type="dxa"/>
          </w:tcPr>
          <w:p w14:paraId="336D60A3" w14:textId="364C93DC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Состав работников Центра составляет </w:t>
            </w:r>
            <w:r w:rsidR="00617CED">
              <w:rPr>
                <w:rFonts w:ascii="Times New Roman" w:hAnsi="Times New Roman"/>
                <w:sz w:val="24"/>
                <w:szCs w:val="24"/>
              </w:rPr>
              <w:t>4</w:t>
            </w:r>
            <w:r w:rsidR="008D0730">
              <w:rPr>
                <w:rFonts w:ascii="Times New Roman" w:hAnsi="Times New Roman"/>
                <w:sz w:val="24"/>
                <w:szCs w:val="24"/>
              </w:rPr>
              <w:t>3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человек, из них с высшим образованием - 2</w:t>
            </w:r>
            <w:r w:rsidR="008D0730">
              <w:rPr>
                <w:rFonts w:ascii="Times New Roman" w:hAnsi="Times New Roman"/>
                <w:sz w:val="24"/>
                <w:szCs w:val="24"/>
              </w:rPr>
              <w:t>5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, со средним специальным - </w:t>
            </w:r>
            <w:r w:rsidR="008D0730">
              <w:rPr>
                <w:rFonts w:ascii="Times New Roman" w:hAnsi="Times New Roman"/>
                <w:sz w:val="24"/>
                <w:szCs w:val="24"/>
              </w:rPr>
              <w:t>11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, средним - 7 человек.</w:t>
            </w:r>
          </w:p>
        </w:tc>
      </w:tr>
      <w:tr w:rsidR="007A401E" w:rsidRPr="00CD0134" w14:paraId="1833F510" w14:textId="77777777" w:rsidTr="00833B2E">
        <w:tc>
          <w:tcPr>
            <w:tcW w:w="709" w:type="dxa"/>
          </w:tcPr>
          <w:p w14:paraId="40A1F8BC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14:paraId="20D00962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Информация о лицензиях</w:t>
            </w:r>
          </w:p>
        </w:tc>
        <w:tc>
          <w:tcPr>
            <w:tcW w:w="6379" w:type="dxa"/>
          </w:tcPr>
          <w:p w14:paraId="6804BA35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Лицензия на осуществление медицинской деятельности № ФС-05-01-000500 от 01. 06. 2012г. срок действия – бессрочно.</w:t>
            </w:r>
          </w:p>
          <w:p w14:paraId="186879A5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0F621D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Номенклатура работ и услуг: при осуществлении доврачебной медицинской помощи по: медицинскому массажу, сестринскому делу в педиатрии, физиотерапии. При осуществлении амбулаторно-поликлинической медицинской помощи, в том числе: а) при осуществлении первичной медико-санитарной помощи по: неврологии, педиатрии, терапии, физиотерапии.</w:t>
            </w:r>
          </w:p>
        </w:tc>
      </w:tr>
      <w:tr w:rsidR="007A401E" w:rsidRPr="00CD0134" w14:paraId="40C6BACB" w14:textId="77777777" w:rsidTr="00833B2E">
        <w:tc>
          <w:tcPr>
            <w:tcW w:w="709" w:type="dxa"/>
          </w:tcPr>
          <w:p w14:paraId="1C4D2A7A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14:paraId="57633E9F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Сведения о формах социального обслуживания</w:t>
            </w:r>
          </w:p>
        </w:tc>
        <w:tc>
          <w:tcPr>
            <w:tcW w:w="6379" w:type="dxa"/>
          </w:tcPr>
          <w:p w14:paraId="15662B5D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Стационарное обслуживание</w:t>
            </w:r>
          </w:p>
          <w:p w14:paraId="0B9A3AD9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Полустационарное обслуживание </w:t>
            </w:r>
          </w:p>
          <w:p w14:paraId="36D042D1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-социально-медицинские услуги( ручной массаж, ЛФК, витаминотерапия, климатотерапия, грязевые аппликации, серные источники, закаливание, физиопроцедуры);</w:t>
            </w:r>
          </w:p>
          <w:p w14:paraId="6EA0174D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-имеются: массажер «Золотой», инфракрасный массажер для стоп, массажер « Наездник», массажер «Дельфин», УФО групповой ингаляции;</w:t>
            </w:r>
          </w:p>
          <w:p w14:paraId="0EAADAD7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-тренажеры: беговая дорожка, велотренажеры  и др.; </w:t>
            </w:r>
          </w:p>
          <w:p w14:paraId="4B9A12F1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-социально-психологические услуги (</w:t>
            </w:r>
            <w:proofErr w:type="spellStart"/>
            <w:r w:rsidRPr="00CD0134">
              <w:rPr>
                <w:rFonts w:ascii="Times New Roman" w:hAnsi="Times New Roman"/>
                <w:sz w:val="24"/>
                <w:szCs w:val="24"/>
              </w:rPr>
              <w:t>психогимнастика</w:t>
            </w:r>
            <w:proofErr w:type="spell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индивидуальные и групповые коррекционно-развивающие занятия, опросники, тесты, аутотренинг, </w:t>
            </w:r>
            <w:proofErr w:type="spellStart"/>
            <w:r w:rsidRPr="00CD0134">
              <w:rPr>
                <w:rFonts w:ascii="Times New Roman" w:hAnsi="Times New Roman"/>
                <w:sz w:val="24"/>
                <w:szCs w:val="24"/>
              </w:rPr>
              <w:t>мониторинг,занятия</w:t>
            </w:r>
            <w:proofErr w:type="spell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в сенсорной комнате);</w:t>
            </w:r>
          </w:p>
          <w:p w14:paraId="70D5812A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-социально-педагогические услуги (развитие мелкой моторики, формирование социально-бытовых, культурно-гигиенических навыков, навыков самообслуживания, навыков ручного труда, нравственных качеств, культуры поведения в обществе, расширение представлений об окружающем мире, формирование знаний основ безопасности жизнедеятельности, логопедическая коррекция, развитие двигательной активности,  занятия творчеством, анимационные услуги: экскурсии, выставки, посещение музея, праздничные и другие культурно-массовые мероприятия);</w:t>
            </w:r>
          </w:p>
          <w:p w14:paraId="49C90B63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-социально-бытовые услуги ( обеспечение 5-и разовым горячим питанием, санитарно-гигиенические навыки).</w:t>
            </w:r>
          </w:p>
        </w:tc>
      </w:tr>
      <w:tr w:rsidR="007A401E" w:rsidRPr="00CD0134" w14:paraId="1E1BB612" w14:textId="77777777" w:rsidTr="00833B2E">
        <w:tc>
          <w:tcPr>
            <w:tcW w:w="709" w:type="dxa"/>
          </w:tcPr>
          <w:p w14:paraId="22F8D1D1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0065" w:type="dxa"/>
            <w:gridSpan w:val="2"/>
          </w:tcPr>
          <w:p w14:paraId="3E96111F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Информация о перечне предоставляемых социальных по видам социальных услуг</w:t>
            </w:r>
          </w:p>
        </w:tc>
      </w:tr>
      <w:tr w:rsidR="007A401E" w:rsidRPr="00CD0134" w14:paraId="71AF804D" w14:textId="77777777" w:rsidTr="00833B2E">
        <w:tc>
          <w:tcPr>
            <w:tcW w:w="709" w:type="dxa"/>
          </w:tcPr>
          <w:p w14:paraId="282481EB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98E2C0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6379" w:type="dxa"/>
          </w:tcPr>
          <w:p w14:paraId="533F9313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обеспечение 4-х разовым горячим питанием, включая диетическое питанием;</w:t>
            </w:r>
          </w:p>
          <w:p w14:paraId="48FA2A00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-предоставление площади жилых помещений;</w:t>
            </w:r>
          </w:p>
          <w:p w14:paraId="402A23A2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Предоставление помещений для организации реабилитационных мероприятий;</w:t>
            </w:r>
          </w:p>
          <w:p w14:paraId="2BA5CB54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- Обеспечение мягким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инвентарем ;</w:t>
            </w:r>
            <w:proofErr w:type="gramEnd"/>
          </w:p>
          <w:p w14:paraId="12762851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Предоставление постельных принадлежностей;</w:t>
            </w:r>
          </w:p>
          <w:p w14:paraId="59F553E3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Уборка жилых помещений</w:t>
            </w:r>
          </w:p>
          <w:p w14:paraId="33A0089A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Предоставление в пользование мебели</w:t>
            </w:r>
          </w:p>
          <w:p w14:paraId="1D76CD52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- предоставление гигиенических услуг </w:t>
            </w:r>
          </w:p>
        </w:tc>
      </w:tr>
      <w:tr w:rsidR="007A401E" w:rsidRPr="00CD0134" w14:paraId="558931C8" w14:textId="77777777" w:rsidTr="00833B2E">
        <w:tc>
          <w:tcPr>
            <w:tcW w:w="709" w:type="dxa"/>
          </w:tcPr>
          <w:p w14:paraId="74DA0F0B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80099C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Социально-медицинские </w:t>
            </w:r>
          </w:p>
        </w:tc>
        <w:tc>
          <w:tcPr>
            <w:tcW w:w="6379" w:type="dxa"/>
          </w:tcPr>
          <w:p w14:paraId="06FDA62D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- Содействие в получении бесплатной медицинской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помощи ;</w:t>
            </w:r>
            <w:proofErr w:type="gramEnd"/>
          </w:p>
          <w:p w14:paraId="4BDCD39B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- Выполнение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процедур</w:t>
            </w:r>
            <w:proofErr w:type="gram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связанных с сохранением здоровья получателей социальных услуг;</w:t>
            </w:r>
          </w:p>
          <w:p w14:paraId="71AEB12E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Проведение оздоровительных мероприятий;</w:t>
            </w:r>
          </w:p>
          <w:p w14:paraId="55D023AD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- Систематическое наблюдение за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получателями  социальных</w:t>
            </w:r>
            <w:proofErr w:type="gram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услуг;</w:t>
            </w:r>
          </w:p>
          <w:p w14:paraId="2CF58854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занятий</w:t>
            </w:r>
            <w:proofErr w:type="gram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обучающих здоровому образу жизни;</w:t>
            </w:r>
          </w:p>
          <w:p w14:paraId="627BC83E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Проведение занятий по адаптивной физической культуре;</w:t>
            </w:r>
          </w:p>
          <w:p w14:paraId="41BDE889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- Организация </w:t>
            </w:r>
            <w:proofErr w:type="spellStart"/>
            <w:r w:rsidRPr="00CD0134">
              <w:rPr>
                <w:rFonts w:ascii="Times New Roman" w:hAnsi="Times New Roman"/>
                <w:sz w:val="24"/>
                <w:szCs w:val="24"/>
              </w:rPr>
              <w:t>лечебно</w:t>
            </w:r>
            <w:proofErr w:type="spell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– оздоровительных мероприятий</w:t>
            </w:r>
          </w:p>
          <w:p w14:paraId="2D8EACD5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Проведение реабилитационных мероприятий.</w:t>
            </w:r>
          </w:p>
        </w:tc>
      </w:tr>
      <w:tr w:rsidR="007A401E" w:rsidRPr="00CD0134" w14:paraId="02A026C5" w14:textId="77777777" w:rsidTr="00833B2E">
        <w:tc>
          <w:tcPr>
            <w:tcW w:w="709" w:type="dxa"/>
          </w:tcPr>
          <w:p w14:paraId="0B47ADA9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DDE45D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6379" w:type="dxa"/>
          </w:tcPr>
          <w:p w14:paraId="768EB7EC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Социально – психологическое консультирование, </w:t>
            </w:r>
          </w:p>
          <w:p w14:paraId="5C32C767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индивидуальные и групповые коррекционно-развивающие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занятия,  опросники</w:t>
            </w:r>
            <w:proofErr w:type="gramEnd"/>
            <w:r w:rsidRPr="00CD0134">
              <w:rPr>
                <w:rFonts w:ascii="Times New Roman" w:hAnsi="Times New Roman"/>
                <w:sz w:val="24"/>
                <w:szCs w:val="24"/>
              </w:rPr>
              <w:t>, тесты, аутотренинг, мониторинг, занятия в сенсорной комнате</w:t>
            </w:r>
          </w:p>
          <w:p w14:paraId="23189F33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01E" w:rsidRPr="00CD0134" w14:paraId="7178C296" w14:textId="77777777" w:rsidTr="00833B2E">
        <w:tc>
          <w:tcPr>
            <w:tcW w:w="709" w:type="dxa"/>
          </w:tcPr>
          <w:p w14:paraId="54FC12BB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676E7E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Социально- педагогические</w:t>
            </w:r>
          </w:p>
        </w:tc>
        <w:tc>
          <w:tcPr>
            <w:tcW w:w="6379" w:type="dxa"/>
          </w:tcPr>
          <w:p w14:paraId="4C06D175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-Создание условий для получения школьного образования;</w:t>
            </w:r>
          </w:p>
          <w:p w14:paraId="3C9E4EBE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-Создание условий для получения дошкольного образования; </w:t>
            </w:r>
          </w:p>
          <w:p w14:paraId="203FB5AD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-Организация досуга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( праздники</w:t>
            </w:r>
            <w:proofErr w:type="gramEnd"/>
            <w:r w:rsidRPr="00CD0134">
              <w:rPr>
                <w:rFonts w:ascii="Times New Roman" w:hAnsi="Times New Roman"/>
                <w:sz w:val="24"/>
                <w:szCs w:val="24"/>
              </w:rPr>
              <w:t>, экскурсии и другие культурные мероприятия)</w:t>
            </w:r>
          </w:p>
          <w:p w14:paraId="472981D8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-Социально – педагогическая коррекция.</w:t>
            </w:r>
          </w:p>
          <w:p w14:paraId="1E6706B3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01E" w:rsidRPr="00CD0134" w14:paraId="77CA902A" w14:textId="77777777" w:rsidTr="00833B2E">
        <w:tc>
          <w:tcPr>
            <w:tcW w:w="709" w:type="dxa"/>
          </w:tcPr>
          <w:p w14:paraId="40CDF239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D246C1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Социально – т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рудовые услуги</w:t>
            </w:r>
          </w:p>
        </w:tc>
        <w:tc>
          <w:tcPr>
            <w:tcW w:w="6379" w:type="dxa"/>
          </w:tcPr>
          <w:p w14:paraId="18F12FFC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-Проведение мероприятий по использованию трудовых возможностей, обучению доступным профессиональным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>навыкам.</w:t>
            </w:r>
          </w:p>
        </w:tc>
      </w:tr>
      <w:tr w:rsidR="007A401E" w:rsidRPr="00CD0134" w14:paraId="080F92E5" w14:textId="77777777" w:rsidTr="00833B2E">
        <w:tc>
          <w:tcPr>
            <w:tcW w:w="709" w:type="dxa"/>
          </w:tcPr>
          <w:p w14:paraId="31098F3F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C9449E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Услуги в целях повышения коммуникативного потенциала</w:t>
            </w:r>
          </w:p>
        </w:tc>
        <w:tc>
          <w:tcPr>
            <w:tcW w:w="6379" w:type="dxa"/>
          </w:tcPr>
          <w:p w14:paraId="025A4E59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-Обучение навыкам самообслуживания, поведения в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быту  и</w:t>
            </w:r>
            <w:proofErr w:type="gram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общественных местах.</w:t>
            </w:r>
          </w:p>
          <w:p w14:paraId="5D7C63DA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01E" w:rsidRPr="00CD0134" w14:paraId="27A4F6D7" w14:textId="77777777" w:rsidTr="00833B2E">
        <w:tc>
          <w:tcPr>
            <w:tcW w:w="709" w:type="dxa"/>
          </w:tcPr>
          <w:p w14:paraId="58830680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59D35E4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Срочные социальные услуги</w:t>
            </w:r>
          </w:p>
        </w:tc>
        <w:tc>
          <w:tcPr>
            <w:tcW w:w="6379" w:type="dxa"/>
          </w:tcPr>
          <w:p w14:paraId="6B293A0D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Данные услуги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Центром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proofErr w:type="gram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оказываются.</w:t>
            </w:r>
          </w:p>
        </w:tc>
      </w:tr>
      <w:tr w:rsidR="007A401E" w:rsidRPr="00CD0134" w14:paraId="4C6AD905" w14:textId="77777777" w:rsidTr="00833B2E">
        <w:tc>
          <w:tcPr>
            <w:tcW w:w="709" w:type="dxa"/>
          </w:tcPr>
          <w:p w14:paraId="7E9E6227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14:paraId="1D288062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Информация о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порядке  и</w:t>
            </w:r>
            <w:proofErr w:type="gram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об условиях предоставления социальных услуг</w:t>
            </w:r>
          </w:p>
        </w:tc>
        <w:tc>
          <w:tcPr>
            <w:tcW w:w="6379" w:type="dxa"/>
          </w:tcPr>
          <w:p w14:paraId="35D20027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1. Услуги оказываются детям и подросткам с ограниченными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возможностями  в</w:t>
            </w:r>
            <w:proofErr w:type="gram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возрасте от 0 до 18 лет. </w:t>
            </w:r>
          </w:p>
          <w:p w14:paraId="545C95C2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0134">
              <w:rPr>
                <w:rStyle w:val="a5"/>
                <w:sz w:val="24"/>
                <w:szCs w:val="24"/>
              </w:rPr>
              <w:t xml:space="preserve">Основные показании </w:t>
            </w:r>
            <w:proofErr w:type="gramStart"/>
            <w:r w:rsidRPr="00CD0134">
              <w:rPr>
                <w:rStyle w:val="a5"/>
                <w:sz w:val="24"/>
                <w:szCs w:val="24"/>
              </w:rPr>
              <w:t>для направлении</w:t>
            </w:r>
            <w:proofErr w:type="gramEnd"/>
            <w:r w:rsidRPr="00CD0134">
              <w:rPr>
                <w:rStyle w:val="a5"/>
                <w:sz w:val="24"/>
                <w:szCs w:val="24"/>
              </w:rPr>
              <w:t xml:space="preserve"> детей в Центр:</w:t>
            </w:r>
          </w:p>
          <w:p w14:paraId="7EEA1927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заболевания центральной нервной системы;</w:t>
            </w:r>
          </w:p>
          <w:p w14:paraId="75D3D9A9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0134">
              <w:rPr>
                <w:rStyle w:val="2"/>
                <w:sz w:val="24"/>
                <w:szCs w:val="24"/>
              </w:rPr>
              <w:t>- заболевания костно-мышечной системы.</w:t>
            </w:r>
          </w:p>
          <w:p w14:paraId="5B522932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Основные противопоказания для пребывания в Центре:</w:t>
            </w:r>
          </w:p>
          <w:p w14:paraId="7A03464A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острые инфекционные заболевания;</w:t>
            </w:r>
          </w:p>
          <w:p w14:paraId="6AAC90FF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заболевания нервной системы с судорожным синдромом;</w:t>
            </w:r>
          </w:p>
          <w:p w14:paraId="79437A3F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злокачественные новообразования в активной фазе;</w:t>
            </w:r>
          </w:p>
          <w:p w14:paraId="2CB5CD81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Курс реабилитации составляет 24 дня.</w:t>
            </w:r>
          </w:p>
          <w:p w14:paraId="5599A933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2. Перечень документов необходимых для предоставления государственной услуги.</w:t>
            </w:r>
          </w:p>
          <w:p w14:paraId="02FCF37B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Для получения государственной услуги заявитель, обратившийся по месту жительства (пребывания, фактического проживания) за предоставлением государственной услуги, представляет в Центр следующие документы:</w:t>
            </w:r>
          </w:p>
          <w:p w14:paraId="3D156304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заявление в письменной форме на имя директора Центра в произвольной форме;</w:t>
            </w:r>
          </w:p>
          <w:p w14:paraId="7884662C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согласие;</w:t>
            </w:r>
          </w:p>
          <w:p w14:paraId="0A508F0A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копию свидетельства о рождении ребёнка;</w:t>
            </w:r>
          </w:p>
          <w:p w14:paraId="4F8C1938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-копию </w:t>
            </w:r>
            <w:proofErr w:type="spellStart"/>
            <w:r w:rsidRPr="00CD0134">
              <w:rPr>
                <w:rFonts w:ascii="Times New Roman" w:hAnsi="Times New Roman"/>
                <w:sz w:val="24"/>
                <w:szCs w:val="24"/>
              </w:rPr>
              <w:t>СНИЛСа</w:t>
            </w:r>
            <w:proofErr w:type="spell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ребенка;</w:t>
            </w:r>
          </w:p>
          <w:p w14:paraId="4CB06816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копию документа, удостоверяющего личность родителя;</w:t>
            </w:r>
          </w:p>
          <w:p w14:paraId="2695FFAB" w14:textId="77777777" w:rsidR="007A401E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документ на ребёнка с ограниченными возможностями (в том числе ребёнка- инвалида), установленного образца, подтверждающий состояние его здоровья;</w:t>
            </w:r>
          </w:p>
          <w:p w14:paraId="637DF745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-копию решения о признании гражданина нуждающимся в социальном обслуживании;</w:t>
            </w:r>
          </w:p>
          <w:p w14:paraId="7283FC16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-копию индивидуальной программы предоставления социальных услуг.</w:t>
            </w:r>
          </w:p>
        </w:tc>
      </w:tr>
      <w:tr w:rsidR="007A401E" w:rsidRPr="00CD0134" w14:paraId="60AD6200" w14:textId="77777777" w:rsidTr="00833B2E">
        <w:tc>
          <w:tcPr>
            <w:tcW w:w="709" w:type="dxa"/>
          </w:tcPr>
          <w:p w14:paraId="3A146690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14:paraId="3BAF82AC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Информация о тарифах на социальных услуги</w:t>
            </w:r>
          </w:p>
        </w:tc>
        <w:tc>
          <w:tcPr>
            <w:tcW w:w="6379" w:type="dxa"/>
          </w:tcPr>
          <w:p w14:paraId="5734CA96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Социальные услуги Центром предоставляются бесплатно.</w:t>
            </w:r>
          </w:p>
          <w:p w14:paraId="1F4CCEFC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На основании Федерального закона от 28.12.2013 № 442-ФЗ «Об основах социального обслуживания граждан в Российской Федерации» статья 31.</w:t>
            </w:r>
          </w:p>
        </w:tc>
      </w:tr>
      <w:tr w:rsidR="007A401E" w:rsidRPr="00CD0134" w14:paraId="631CDF7F" w14:textId="77777777" w:rsidTr="00833B2E">
        <w:tc>
          <w:tcPr>
            <w:tcW w:w="709" w:type="dxa"/>
          </w:tcPr>
          <w:p w14:paraId="76958CA3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14:paraId="624145F8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Информация о численности получателей социальных услуг по формам социального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обслуживания  и</w:t>
            </w:r>
            <w:proofErr w:type="gram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видам социальных услуг</w:t>
            </w:r>
          </w:p>
        </w:tc>
        <w:tc>
          <w:tcPr>
            <w:tcW w:w="6379" w:type="dxa"/>
          </w:tcPr>
          <w:p w14:paraId="5BB252BC" w14:textId="4A8C5A0D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8F70FA">
              <w:rPr>
                <w:rFonts w:ascii="Times New Roman" w:hAnsi="Times New Roman"/>
                <w:sz w:val="24"/>
                <w:szCs w:val="24"/>
              </w:rPr>
              <w:t>22</w:t>
            </w:r>
            <w:proofErr w:type="gramEnd"/>
            <w:r w:rsidR="008F70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г.  социальные услуги представлены </w:t>
            </w:r>
            <w:r w:rsidR="008F70FA">
              <w:rPr>
                <w:rFonts w:ascii="Times New Roman" w:hAnsi="Times New Roman"/>
                <w:sz w:val="24"/>
                <w:szCs w:val="24"/>
              </w:rPr>
              <w:t>250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и им оказано </w:t>
            </w:r>
            <w:r w:rsidR="008F70FA">
              <w:rPr>
                <w:rFonts w:ascii="Times New Roman" w:hAnsi="Times New Roman"/>
                <w:sz w:val="24"/>
                <w:szCs w:val="24"/>
              </w:rPr>
              <w:t>86414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стационарном и полустационарном отделениях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A401E" w:rsidRPr="00CD0134" w14:paraId="588CAB53" w14:textId="77777777" w:rsidTr="00833B2E">
        <w:tc>
          <w:tcPr>
            <w:tcW w:w="709" w:type="dxa"/>
          </w:tcPr>
          <w:p w14:paraId="65B6E5DF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14:paraId="349D9AF1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Информация об общем количестве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мест,  о</w:t>
            </w:r>
            <w:proofErr w:type="gram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количестве свободных мест  для приема получателей социальных услуг по формам социального обслуживания</w:t>
            </w:r>
          </w:p>
          <w:p w14:paraId="1D4DDDDA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F44C6EA" w14:textId="05C29F6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-по форме стационарного обслуживания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10,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свободных мест – 0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C8FED3B" w14:textId="1669F3D5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-по форме полустационарного обслуживания -8, количество свободных мест – 0.</w:t>
            </w:r>
          </w:p>
        </w:tc>
      </w:tr>
      <w:tr w:rsidR="007A401E" w:rsidRPr="00CD0134" w14:paraId="2CF8BE70" w14:textId="77777777" w:rsidTr="00833B2E">
        <w:tc>
          <w:tcPr>
            <w:tcW w:w="709" w:type="dxa"/>
          </w:tcPr>
          <w:p w14:paraId="27958684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686" w:type="dxa"/>
          </w:tcPr>
          <w:p w14:paraId="2E5636FE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Информация о материально-техническом обеспечении предоставления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социальных  услуг</w:t>
            </w:r>
            <w:proofErr w:type="gram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( 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обеспечения охраны здоровья получателей социальных услуг, доступ к информационным  системам в сфере социального обслуживания и сети</w:t>
            </w:r>
          </w:p>
          <w:p w14:paraId="3C887B3A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« Интернет</w:t>
            </w:r>
            <w:proofErr w:type="gramEnd"/>
            <w:r w:rsidRPr="00CD0134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6379" w:type="dxa"/>
          </w:tcPr>
          <w:p w14:paraId="5AEC2873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Для предоставления социальных услуг имеются:</w:t>
            </w:r>
          </w:p>
          <w:p w14:paraId="30D8AF73" w14:textId="77777777" w:rsidR="007A401E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726">
              <w:rPr>
                <w:rFonts w:ascii="Times New Roman" w:hAnsi="Times New Roman"/>
                <w:sz w:val="24"/>
                <w:szCs w:val="24"/>
              </w:rPr>
              <w:t>Физиотерапевтический кабинет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03CFA94B" w14:textId="77777777" w:rsidR="007A401E" w:rsidRPr="009C7CAF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гальванизатор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поток-1,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гальванизатор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поток-БР, электросон,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амплипульс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ингалятор </w:t>
            </w:r>
            <w:proofErr w:type="gramStart"/>
            <w:r w:rsidRPr="000C5726">
              <w:rPr>
                <w:rFonts w:ascii="Times New Roman" w:hAnsi="Times New Roman"/>
                <w:sz w:val="20"/>
                <w:szCs w:val="20"/>
                <w:lang w:val="en-US"/>
              </w:rPr>
              <w:t>BOREAL</w:t>
            </w:r>
            <w:r w:rsidRPr="000C572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0C5726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proofErr w:type="gramEnd"/>
            <w:r w:rsidRPr="000C5726">
              <w:rPr>
                <w:rFonts w:ascii="Times New Roman" w:hAnsi="Times New Roman"/>
                <w:sz w:val="20"/>
                <w:szCs w:val="20"/>
              </w:rPr>
              <w:t>-400,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7CAF">
              <w:rPr>
                <w:rFonts w:ascii="Times New Roman" w:hAnsi="Times New Roman"/>
                <w:sz w:val="24"/>
                <w:szCs w:val="24"/>
              </w:rPr>
              <w:t xml:space="preserve">облучатель ОУФНУ (УГН1), облучатель </w:t>
            </w:r>
            <w:proofErr w:type="spellStart"/>
            <w:r w:rsidRPr="009C7CAF">
              <w:rPr>
                <w:rFonts w:ascii="Times New Roman" w:hAnsi="Times New Roman"/>
                <w:sz w:val="24"/>
                <w:szCs w:val="24"/>
              </w:rPr>
              <w:t>ультрофиолетовых</w:t>
            </w:r>
            <w:proofErr w:type="spellEnd"/>
            <w:r w:rsidRPr="009C7CAF">
              <w:rPr>
                <w:rFonts w:ascii="Times New Roman" w:hAnsi="Times New Roman"/>
                <w:sz w:val="24"/>
                <w:szCs w:val="24"/>
              </w:rPr>
              <w:t xml:space="preserve"> облучений верхних дыхательных путей (полости носа,  носоглотки,  миндалин и полости уха).</w:t>
            </w:r>
          </w:p>
          <w:p w14:paraId="509E65E8" w14:textId="77777777" w:rsidR="007A401E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CAF">
              <w:rPr>
                <w:rFonts w:ascii="Times New Roman" w:hAnsi="Times New Roman"/>
                <w:sz w:val="24"/>
                <w:szCs w:val="24"/>
              </w:rPr>
              <w:t xml:space="preserve"> Тренажерный зал: </w:t>
            </w:r>
          </w:p>
          <w:p w14:paraId="67B84FF1" w14:textId="77777777" w:rsidR="007A401E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велотренажер,  наездник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скамья для пресса, </w:t>
            </w:r>
          </w:p>
          <w:p w14:paraId="24DFC883" w14:textId="77777777" w:rsidR="007A401E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складная скамья под штангу, батуд, степпер, </w:t>
            </w:r>
          </w:p>
          <w:p w14:paraId="381C1C03" w14:textId="77777777" w:rsidR="007A401E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скамья для пресса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гантелями,  гребной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тренажер, </w:t>
            </w:r>
          </w:p>
          <w:p w14:paraId="296B7170" w14:textId="77777777" w:rsidR="007A401E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беговая дорожка, эллиптический тренажер,  </w:t>
            </w:r>
          </w:p>
          <w:p w14:paraId="19EBA111" w14:textId="77777777" w:rsidR="007A401E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магнитный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велотренажер,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Тотол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тренер, </w:t>
            </w:r>
          </w:p>
          <w:p w14:paraId="7F8ED8AC" w14:textId="77777777" w:rsidR="007A401E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уголок, велоэргометр, </w:t>
            </w:r>
          </w:p>
          <w:p w14:paraId="261B33F9" w14:textId="77777777" w:rsidR="007A401E" w:rsidRPr="009C7CAF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 атлетик Аэро-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Джим,  эллипсоид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наездник.</w:t>
            </w:r>
          </w:p>
          <w:p w14:paraId="7CA5AA19" w14:textId="77777777" w:rsidR="007A401E" w:rsidRPr="00B94E9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94">
              <w:rPr>
                <w:rFonts w:ascii="Times New Roman" w:hAnsi="Times New Roman"/>
                <w:sz w:val="24"/>
                <w:szCs w:val="24"/>
              </w:rPr>
              <w:t>Массажный кабинет:</w:t>
            </w:r>
          </w:p>
          <w:p w14:paraId="7A7B8EB1" w14:textId="77777777" w:rsidR="007A401E" w:rsidRPr="00B94E9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94">
              <w:rPr>
                <w:rFonts w:ascii="Times New Roman" w:hAnsi="Times New Roman"/>
                <w:sz w:val="24"/>
                <w:szCs w:val="24"/>
              </w:rPr>
              <w:t xml:space="preserve">Массажер «Дельфин», массажер «Золотой», </w:t>
            </w:r>
            <w:proofErr w:type="spellStart"/>
            <w:r w:rsidRPr="00B94E94">
              <w:rPr>
                <w:rFonts w:ascii="Times New Roman" w:hAnsi="Times New Roman"/>
                <w:sz w:val="24"/>
                <w:szCs w:val="24"/>
              </w:rPr>
              <w:t>инфакрасный</w:t>
            </w:r>
            <w:proofErr w:type="spellEnd"/>
            <w:r w:rsidRPr="00B94E94">
              <w:rPr>
                <w:rFonts w:ascii="Times New Roman" w:hAnsi="Times New Roman"/>
                <w:sz w:val="24"/>
                <w:szCs w:val="24"/>
              </w:rPr>
              <w:t xml:space="preserve"> массажер для </w:t>
            </w:r>
            <w:proofErr w:type="gramStart"/>
            <w:r w:rsidRPr="00B94E94">
              <w:rPr>
                <w:rFonts w:ascii="Times New Roman" w:hAnsi="Times New Roman"/>
                <w:sz w:val="24"/>
                <w:szCs w:val="24"/>
              </w:rPr>
              <w:t>стоп,  массажер</w:t>
            </w:r>
            <w:proofErr w:type="gramEnd"/>
            <w:r w:rsidRPr="00B94E94">
              <w:rPr>
                <w:rFonts w:ascii="Times New Roman" w:hAnsi="Times New Roman"/>
                <w:sz w:val="24"/>
                <w:szCs w:val="24"/>
              </w:rPr>
              <w:t xml:space="preserve"> для глаз.</w:t>
            </w:r>
          </w:p>
          <w:p w14:paraId="711E2830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енсорная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комната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столовая, игровая, 4 палаты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, процедурный кабинет , комната для посетителей.</w:t>
            </w:r>
          </w:p>
        </w:tc>
      </w:tr>
      <w:tr w:rsidR="007A401E" w:rsidRPr="00CD0134" w14:paraId="7C170167" w14:textId="77777777" w:rsidTr="00833B2E">
        <w:tc>
          <w:tcPr>
            <w:tcW w:w="709" w:type="dxa"/>
          </w:tcPr>
          <w:p w14:paraId="5DAE920C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14:paraId="0D25BB84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Информация об объеме предоставляемых услуг</w:t>
            </w:r>
          </w:p>
        </w:tc>
        <w:tc>
          <w:tcPr>
            <w:tcW w:w="6379" w:type="dxa"/>
          </w:tcPr>
          <w:p w14:paraId="7B9772AB" w14:textId="00477C2A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8F70FA">
              <w:rPr>
                <w:rFonts w:ascii="Times New Roman" w:hAnsi="Times New Roman"/>
                <w:sz w:val="24"/>
                <w:szCs w:val="24"/>
              </w:rPr>
              <w:t>22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год утверждено –2430 место/дней по стационару и 1944 место/дней – в полустационаре.</w:t>
            </w:r>
          </w:p>
        </w:tc>
      </w:tr>
      <w:tr w:rsidR="007A401E" w:rsidRPr="00CD0134" w14:paraId="49AD6E70" w14:textId="77777777" w:rsidTr="00833B2E">
        <w:tc>
          <w:tcPr>
            <w:tcW w:w="709" w:type="dxa"/>
          </w:tcPr>
          <w:p w14:paraId="199DD337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14:paraId="56BCB620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Информация о финансово-хозяйственной деятельности</w:t>
            </w:r>
          </w:p>
        </w:tc>
        <w:tc>
          <w:tcPr>
            <w:tcW w:w="6379" w:type="dxa"/>
          </w:tcPr>
          <w:p w14:paraId="20A3DEF7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Отсутствуют нарушения финансово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хозяйственной деятельности, отсутствуют расходы связи с возмещением ущерба, связи с несвоевременной сдачей отчетов в налоговые органы, во внебюджетные органы.</w:t>
            </w:r>
          </w:p>
        </w:tc>
      </w:tr>
      <w:tr w:rsidR="007A401E" w:rsidRPr="00CD0134" w14:paraId="28B82F25" w14:textId="77777777" w:rsidTr="00833B2E">
        <w:tc>
          <w:tcPr>
            <w:tcW w:w="709" w:type="dxa"/>
          </w:tcPr>
          <w:p w14:paraId="1D72AE2F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14:paraId="5390FF57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Информация о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правилах  внутреннего</w:t>
            </w:r>
            <w:proofErr w:type="gram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распорядка получателей социальных услуг, правилах  внутреннего трудового распорядка , о коллективном договоре</w:t>
            </w:r>
          </w:p>
        </w:tc>
        <w:tc>
          <w:tcPr>
            <w:tcW w:w="6379" w:type="dxa"/>
          </w:tcPr>
          <w:p w14:paraId="7CA08445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bCs/>
                <w:sz w:val="24"/>
                <w:szCs w:val="24"/>
              </w:rPr>
              <w:t>График работы: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4FF38D6" w14:textId="19BFE97A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Понед</w:t>
            </w:r>
            <w:r>
              <w:rPr>
                <w:rFonts w:ascii="Times New Roman" w:hAnsi="Times New Roman"/>
                <w:sz w:val="24"/>
                <w:szCs w:val="24"/>
              </w:rPr>
              <w:t>ельник  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пятница             09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.00 – 17.</w:t>
            </w:r>
            <w:r w:rsidR="008F70FA">
              <w:rPr>
                <w:rFonts w:ascii="Times New Roman" w:hAnsi="Times New Roman"/>
                <w:sz w:val="24"/>
                <w:szCs w:val="24"/>
              </w:rPr>
              <w:t>00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3447A1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bCs/>
                <w:sz w:val="24"/>
                <w:szCs w:val="24"/>
              </w:rPr>
              <w:t xml:space="preserve">Перерыв        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                             13. 00-14</w:t>
            </w:r>
            <w:r w:rsidRPr="00CD0134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ACB5D0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Отделение социально- медицинской реабилитации</w:t>
            </w:r>
            <w:r w:rsidRPr="00CD01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D0134">
              <w:rPr>
                <w:rFonts w:ascii="Times New Roman" w:hAnsi="Times New Roman"/>
                <w:bCs/>
                <w:sz w:val="24"/>
                <w:szCs w:val="24"/>
              </w:rPr>
              <w:t xml:space="preserve"> круглосуточно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C7F3F5" w14:textId="43754559" w:rsidR="007A401E" w:rsidRPr="00CD0134" w:rsidRDefault="007A401E" w:rsidP="007A401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CD0134">
              <w:rPr>
                <w:shd w:val="clear" w:color="auto" w:fill="FFFFFF"/>
              </w:rPr>
              <w:t>Коллективный договор утверждённый 9.01.20</w:t>
            </w:r>
            <w:r w:rsidR="005A4254">
              <w:rPr>
                <w:shd w:val="clear" w:color="auto" w:fill="FFFFFF"/>
              </w:rPr>
              <w:t xml:space="preserve">23 </w:t>
            </w:r>
            <w:r w:rsidRPr="00CD0134">
              <w:rPr>
                <w:shd w:val="clear" w:color="auto" w:fill="FFFFFF"/>
              </w:rPr>
              <w:t>г. Правила внутреннего трудового распорядка от 19.01.20</w:t>
            </w:r>
            <w:r w:rsidR="005A4254">
              <w:rPr>
                <w:shd w:val="clear" w:color="auto" w:fill="FFFFFF"/>
              </w:rPr>
              <w:t xml:space="preserve">23 </w:t>
            </w:r>
            <w:r w:rsidRPr="00CD0134">
              <w:rPr>
                <w:shd w:val="clear" w:color="auto" w:fill="FFFFFF"/>
              </w:rPr>
              <w:t>г.(Приложение). Срок действия Коллективного договора и Приложения к Коллективному договору с 20</w:t>
            </w:r>
            <w:r w:rsidR="005A4254">
              <w:rPr>
                <w:shd w:val="clear" w:color="auto" w:fill="FFFFFF"/>
              </w:rPr>
              <w:t>23</w:t>
            </w:r>
            <w:r w:rsidRPr="00CD0134">
              <w:rPr>
                <w:shd w:val="clear" w:color="auto" w:fill="FFFFFF"/>
              </w:rPr>
              <w:t xml:space="preserve"> по 20</w:t>
            </w:r>
            <w:r w:rsidR="005A4254">
              <w:rPr>
                <w:shd w:val="clear" w:color="auto" w:fill="FFFFFF"/>
              </w:rPr>
              <w:t>25</w:t>
            </w:r>
            <w:r w:rsidRPr="00CD0134">
              <w:rPr>
                <w:shd w:val="clear" w:color="auto" w:fill="FFFFFF"/>
              </w:rPr>
              <w:t xml:space="preserve"> год (включительно).</w:t>
            </w:r>
          </w:p>
          <w:p w14:paraId="43E6E089" w14:textId="77777777" w:rsidR="007A401E" w:rsidRPr="00CD0134" w:rsidRDefault="007A401E" w:rsidP="007A401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CD0134">
              <w:rPr>
                <w:shd w:val="clear" w:color="auto" w:fill="FFFFFF"/>
              </w:rPr>
              <w:t>Правила внутреннего распорядка получателей социальных услуг.</w:t>
            </w:r>
          </w:p>
          <w:p w14:paraId="0B40BC24" w14:textId="77777777" w:rsidR="007A401E" w:rsidRPr="00CD0134" w:rsidRDefault="007A401E" w:rsidP="007A401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CD0134">
              <w:rPr>
                <w:shd w:val="clear" w:color="auto" w:fill="FFFFFF"/>
              </w:rPr>
              <w:t>Правила внутреннего трудового распорядка:</w:t>
            </w:r>
          </w:p>
          <w:p w14:paraId="4D7E78C9" w14:textId="77777777" w:rsidR="007A401E" w:rsidRPr="00CD0134" w:rsidRDefault="007A401E" w:rsidP="007A401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CD0134">
              <w:rPr>
                <w:shd w:val="clear" w:color="auto" w:fill="FFFFFF"/>
              </w:rPr>
              <w:t>1.Общие положения</w:t>
            </w:r>
          </w:p>
          <w:p w14:paraId="07EC8A58" w14:textId="77777777" w:rsidR="007A401E" w:rsidRPr="00CD0134" w:rsidRDefault="007A401E" w:rsidP="007A401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CD0134">
              <w:rPr>
                <w:shd w:val="clear" w:color="auto" w:fill="FFFFFF"/>
              </w:rPr>
              <w:t>2. Основные права и обязанности администрации Центра.</w:t>
            </w:r>
          </w:p>
          <w:p w14:paraId="188404D9" w14:textId="77777777" w:rsidR="007A401E" w:rsidRPr="00CD0134" w:rsidRDefault="007A401E" w:rsidP="007A401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CD0134">
              <w:rPr>
                <w:shd w:val="clear" w:color="auto" w:fill="FFFFFF"/>
              </w:rPr>
              <w:t>3. Основные права и обязанности работников Центра.</w:t>
            </w:r>
          </w:p>
          <w:p w14:paraId="1BBAB920" w14:textId="77777777" w:rsidR="007A401E" w:rsidRPr="00CD0134" w:rsidRDefault="007A401E" w:rsidP="007A401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CD0134">
              <w:rPr>
                <w:shd w:val="clear" w:color="auto" w:fill="FFFFFF"/>
              </w:rPr>
              <w:t>4.Порядок приёма, перевода и увольнения работников</w:t>
            </w:r>
          </w:p>
          <w:p w14:paraId="655CAE41" w14:textId="77777777" w:rsidR="007A401E" w:rsidRPr="00CD0134" w:rsidRDefault="007A401E" w:rsidP="007A401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CD0134">
              <w:rPr>
                <w:shd w:val="clear" w:color="auto" w:fill="FFFFFF"/>
              </w:rPr>
              <w:t>5. Рабочее время и время отдыха.</w:t>
            </w:r>
          </w:p>
          <w:p w14:paraId="2F95E535" w14:textId="77777777" w:rsidR="007A401E" w:rsidRPr="00CD0134" w:rsidRDefault="007A401E" w:rsidP="007A401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 w:rsidRPr="00CD0134">
              <w:rPr>
                <w:shd w:val="clear" w:color="auto" w:fill="FFFFFF"/>
              </w:rPr>
              <w:t>6. Поощрения за успехи в работе.</w:t>
            </w:r>
          </w:p>
          <w:p w14:paraId="2486E3D1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D01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7. Трудовая дисциплина.</w:t>
            </w:r>
          </w:p>
          <w:p w14:paraId="65DEA04A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8.Техника безопасности и производственная санитария.</w:t>
            </w:r>
          </w:p>
        </w:tc>
      </w:tr>
      <w:tr w:rsidR="007A401E" w:rsidRPr="00CD0134" w14:paraId="0DA01382" w14:textId="77777777" w:rsidTr="00833B2E">
        <w:tc>
          <w:tcPr>
            <w:tcW w:w="709" w:type="dxa"/>
          </w:tcPr>
          <w:p w14:paraId="3CF56660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14:paraId="2D6532BD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Информация о наличии предписаний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органов ,</w:t>
            </w:r>
            <w:proofErr w:type="gram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осуществляющих государственный контроль в сфере  социального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обслуживания, и отчетов об исполнении указанных предписаний</w:t>
            </w:r>
          </w:p>
        </w:tc>
        <w:tc>
          <w:tcPr>
            <w:tcW w:w="6379" w:type="dxa"/>
          </w:tcPr>
          <w:p w14:paraId="1E58498A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>1.Управление Росздравнадзора по Республике Дагестан -23.04.2010г. Нарушения не выявлены.</w:t>
            </w:r>
          </w:p>
          <w:p w14:paraId="3C09F48C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2.Министерство труда и социального развития Республике Дагестан – 14 мая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D0134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CD01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CD0134">
              <w:rPr>
                <w:rFonts w:ascii="Times New Roman" w:hAnsi="Times New Roman"/>
                <w:sz w:val="24"/>
                <w:szCs w:val="24"/>
              </w:rPr>
              <w:t>Недостатки  частично</w:t>
            </w:r>
            <w:proofErr w:type="gramEnd"/>
            <w:r w:rsidRPr="00CD0134">
              <w:rPr>
                <w:rFonts w:ascii="Times New Roman" w:hAnsi="Times New Roman"/>
                <w:sz w:val="24"/>
                <w:szCs w:val="24"/>
              </w:rPr>
              <w:t xml:space="preserve"> устранены.</w:t>
            </w:r>
          </w:p>
          <w:p w14:paraId="64F7684A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3.УГПН- отделение государственного пожарного надзора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>по Ахтынскому району – 29.11.2010г. Нарушения частично устранены.</w:t>
            </w:r>
          </w:p>
          <w:p w14:paraId="0268B907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4. ТО Управление Роспотребнадзора по Республике Дагестан в Ахтынском районе – 21.02.2011г. Недостатки частично устранены.</w:t>
            </w:r>
          </w:p>
          <w:p w14:paraId="068EE25E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5. Управление Росздравнадзора по Республике Дагестан – 06.04.2011г. Нарушения частично устранены.</w:t>
            </w:r>
          </w:p>
          <w:p w14:paraId="328ED2B2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6.Государственная инспекция  труда по Республике Дагестан -12.04.2011г. .Нарушения частично устранены.</w:t>
            </w:r>
          </w:p>
          <w:p w14:paraId="2C35B705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7.КРУ Министерства труда и социального развития Республики Дагестан – 29.06 2011г. Нарушения не выявлены.</w:t>
            </w:r>
          </w:p>
          <w:p w14:paraId="23BB0689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8. Министерство труда и социального развития Республики Дагестан – 24.09 2011г. Нарушения устранены.</w:t>
            </w:r>
          </w:p>
          <w:p w14:paraId="58F66B14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9.Межрайонный комитет по экологии и природопользования – 21.03.2012г. Нарушения не выявлены.</w:t>
            </w:r>
          </w:p>
          <w:p w14:paraId="0076D465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10.Управление Россельхознадзора по Республике Дагестан -19.06.2012 г.    Нарушения не выявлены.</w:t>
            </w:r>
          </w:p>
          <w:p w14:paraId="69BED4B2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11.Счетная палата по республике Дагестан- 05.11.2012 г. Нарушения не выявлены.</w:t>
            </w:r>
          </w:p>
          <w:p w14:paraId="58F29EBC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12. Филиал ФБУЗ Центра гигиены и эпидемиологии в РД в Ахтынском районе – 05.03.2013г. Нарушения не выявлены.</w:t>
            </w:r>
          </w:p>
          <w:p w14:paraId="6EC07114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13. Государственное  учреждение Отделение пенсионного Фонда Российской Федерации по Республике Дагестан – 27.06.2013 г. Нарушения не выявлены.</w:t>
            </w:r>
          </w:p>
          <w:p w14:paraId="67BF03D9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14.Государственное учреждение региональное отделение Фонда социального страхования Российской Федерации по Республике Дагестан -01.08.2013 г. Нарушения не выявлены.</w:t>
            </w:r>
          </w:p>
          <w:p w14:paraId="26039824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15.ТО Управление Роспотребнадзора по  Республике Дагестан -11.12.2013г. Нарушения частично устранены.</w:t>
            </w:r>
          </w:p>
          <w:p w14:paraId="72F05DAA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16. Государственная инспекция труда в Республике Дагестан -17.09.2013г. Нарушения частично устранены.</w:t>
            </w:r>
          </w:p>
          <w:p w14:paraId="0A4632A1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17.Министерство здравоохранения  по Республике Дагестан -17.04.2014г. Нарушения не выявлены.</w:t>
            </w:r>
          </w:p>
          <w:p w14:paraId="4211054F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134">
              <w:rPr>
                <w:rFonts w:ascii="Times New Roman" w:hAnsi="Times New Roman"/>
                <w:b/>
                <w:sz w:val="24"/>
                <w:szCs w:val="24"/>
              </w:rPr>
              <w:t>18. ФСС Министерства труда и социального развития Республики Дагестан –2015г. Нарушения не выявлены.</w:t>
            </w:r>
          </w:p>
          <w:p w14:paraId="220571BB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134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134">
              <w:rPr>
                <w:rFonts w:ascii="Times New Roman" w:hAnsi="Times New Roman"/>
                <w:b/>
                <w:sz w:val="24"/>
                <w:szCs w:val="24"/>
              </w:rPr>
              <w:t>Государственное  учреждение Отделение пенсионного Фонда Российской Федерации по Республике Дагестан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134">
              <w:rPr>
                <w:rFonts w:ascii="Times New Roman" w:hAnsi="Times New Roman"/>
                <w:b/>
                <w:sz w:val="24"/>
                <w:szCs w:val="24"/>
              </w:rPr>
              <w:t>– 2016г. Нарушения не выявлены.</w:t>
            </w:r>
          </w:p>
          <w:p w14:paraId="45E8D818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b/>
                <w:sz w:val="24"/>
                <w:szCs w:val="24"/>
              </w:rPr>
              <w:t xml:space="preserve">20. Счетная палата по республике Дагестан-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CD0134">
                <w:rPr>
                  <w:rFonts w:ascii="Times New Roman" w:hAnsi="Times New Roman"/>
                  <w:b/>
                  <w:sz w:val="24"/>
                  <w:szCs w:val="24"/>
                </w:rPr>
                <w:t>2017 г</w:t>
              </w:r>
            </w:smartTag>
            <w:r w:rsidRPr="00CD0134">
              <w:rPr>
                <w:rFonts w:ascii="Times New Roman" w:hAnsi="Times New Roman"/>
                <w:b/>
                <w:sz w:val="24"/>
                <w:szCs w:val="24"/>
              </w:rPr>
              <w:t>. Нарушения не выявлены.</w:t>
            </w:r>
          </w:p>
          <w:p w14:paraId="10B6DD4C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134">
              <w:rPr>
                <w:rFonts w:ascii="Times New Roman" w:hAnsi="Times New Roman"/>
                <w:b/>
                <w:sz w:val="24"/>
                <w:szCs w:val="24"/>
              </w:rPr>
              <w:t>21. Министерства труда и социального развития Республики Дагестан –2017г. Нарушения частично устранены.</w:t>
            </w:r>
          </w:p>
          <w:p w14:paraId="5BD7F0DF" w14:textId="77777777" w:rsidR="007A401E" w:rsidRDefault="007A401E" w:rsidP="007A4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134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134">
              <w:rPr>
                <w:rFonts w:ascii="Times New Roman" w:hAnsi="Times New Roman"/>
                <w:b/>
                <w:sz w:val="24"/>
                <w:szCs w:val="24"/>
              </w:rPr>
              <w:t>Филиал ФБУЗ Центра гигиены и эпидемиологии в РД в Ахтынском районе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134">
              <w:rPr>
                <w:rFonts w:ascii="Times New Roman" w:hAnsi="Times New Roman"/>
                <w:b/>
                <w:sz w:val="24"/>
                <w:szCs w:val="24"/>
              </w:rPr>
              <w:t>-2017г. Нарушения частично устранены.</w:t>
            </w:r>
          </w:p>
          <w:p w14:paraId="52547883" w14:textId="44F228CE" w:rsidR="005A4254" w:rsidRPr="00CD0134" w:rsidRDefault="005A4254" w:rsidP="007A4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23.МВД по РД по Ахтынскому району -2023г. Выявленные нарушения устранены. </w:t>
            </w:r>
          </w:p>
        </w:tc>
      </w:tr>
      <w:tr w:rsidR="007A401E" w:rsidRPr="00CD0134" w14:paraId="7D35FC68" w14:textId="77777777" w:rsidTr="00833B2E">
        <w:tc>
          <w:tcPr>
            <w:tcW w:w="709" w:type="dxa"/>
          </w:tcPr>
          <w:p w14:paraId="51191481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686" w:type="dxa"/>
          </w:tcPr>
          <w:p w14:paraId="4A346E22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Информация об опыте работы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поставщика социальных услуг за последние 3 года </w:t>
            </w:r>
          </w:p>
        </w:tc>
        <w:tc>
          <w:tcPr>
            <w:tcW w:w="6379" w:type="dxa"/>
          </w:tcPr>
          <w:p w14:paraId="5871DCF3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ГБУ РД РЦДПОВ в МО «Ахтынский район»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функционирует с 2008 и  осуществляет прием детей и подростков с ограниченными возможностями и их социальную реабилитацию. </w:t>
            </w:r>
          </w:p>
          <w:p w14:paraId="233644E0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Центр подразделяется на три отделения: </w:t>
            </w:r>
          </w:p>
          <w:p w14:paraId="73FCFCBF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стационарное отделение;                                                                           </w:t>
            </w:r>
          </w:p>
          <w:p w14:paraId="4B790E24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отделение дневного пребывания детей и подростков с ограниченными возможностями;                                                       отделение медико-социальной реабилитации. </w:t>
            </w:r>
          </w:p>
          <w:p w14:paraId="7E206480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С 11 сентября 2014 года отделения переименованы: </w:t>
            </w:r>
          </w:p>
          <w:p w14:paraId="3BBC7225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-отделение диагностики и разработки социальных программ реабилитации;</w:t>
            </w:r>
          </w:p>
          <w:p w14:paraId="4773C1CB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отделение психолого-педагогической помощи;</w:t>
            </w:r>
          </w:p>
          <w:p w14:paraId="3EDE661B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отделение социально-медицинской реабилитации.</w:t>
            </w:r>
          </w:p>
          <w:p w14:paraId="75000015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Курс  реабилитации 24 дня. Центр рассчитан на 18 коек. Центр принимает на  обслуживание детей и подростков с ограниченными возможностями от 0 до 18 лет  с заболеваниями центральной нервной системы и костно-мышечной системы.</w:t>
            </w:r>
          </w:p>
          <w:p w14:paraId="1C102383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Предоставляются следующие услуги: социально- медицинские, социально-бытовые, социально-педагогические, социально-психологические, социально-трудовые , услуги в целях повышения коммуникативного потенциала.</w:t>
            </w:r>
          </w:p>
          <w:p w14:paraId="322F1210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Сотрудники Центра организовывают физкультурно-оздоровительные, культурно-досуговые, спортивные мероприятия для детей и подростков с ограниченными возможностями с учетом возраста и их физических способностей, способствующие обеспечить удовлетворительное прохождение процесса реабилитации. Коллектив Центра периодически проводит различные мероприятия.</w:t>
            </w:r>
          </w:p>
          <w:p w14:paraId="52D4AF80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Количество обслуженных граждан и предоставленных услуг: </w:t>
            </w:r>
          </w:p>
          <w:p w14:paraId="445DAA79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               Отделение медико-социальной реабилитации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05"/>
              <w:gridCol w:w="1984"/>
              <w:gridCol w:w="2717"/>
            </w:tblGrid>
            <w:tr w:rsidR="007A401E" w:rsidRPr="00586138" w14:paraId="138A1244" w14:textId="77777777" w:rsidTr="00833B2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1D027" w14:textId="77777777" w:rsidR="007A401E" w:rsidRPr="00586138" w:rsidRDefault="007A401E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B4D19" w14:textId="77777777" w:rsidR="007A401E" w:rsidRPr="00586138" w:rsidRDefault="007A401E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 xml:space="preserve">Количество обслуженных детей </w:t>
                  </w: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98543" w14:textId="77777777" w:rsidR="007A401E" w:rsidRPr="00586138" w:rsidRDefault="007A401E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 xml:space="preserve">Количество предоставленных  услуг </w:t>
                  </w:r>
                </w:p>
              </w:tc>
            </w:tr>
            <w:tr w:rsidR="007A401E" w:rsidRPr="00586138" w14:paraId="2B87314D" w14:textId="77777777" w:rsidTr="00833B2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B73A6" w14:textId="1D41AFE2" w:rsidR="007A401E" w:rsidRPr="00586138" w:rsidRDefault="007A401E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>20</w:t>
                  </w:r>
                  <w:r w:rsidR="005A4254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082F2" w14:textId="0A5657C1" w:rsidR="007A401E" w:rsidRPr="00586138" w:rsidRDefault="0038312B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C13548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C3703" w14:textId="36673471" w:rsidR="007A401E" w:rsidRPr="00586138" w:rsidRDefault="00C13548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21210</w:t>
                  </w:r>
                </w:p>
              </w:tc>
            </w:tr>
            <w:tr w:rsidR="007A401E" w:rsidRPr="00586138" w14:paraId="0ABB9871" w14:textId="77777777" w:rsidTr="00833B2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B2E30" w14:textId="70ED1A3B" w:rsidR="007A401E" w:rsidRPr="00586138" w:rsidRDefault="007A401E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>20</w:t>
                  </w:r>
                  <w:r w:rsidR="005A4254"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7D1C3" w14:textId="1C46B0A3" w:rsidR="007A401E" w:rsidRPr="00586138" w:rsidRDefault="001939B1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6F616" w14:textId="5E6D7D3C" w:rsidR="007A401E" w:rsidRPr="00586138" w:rsidRDefault="001939B1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49708</w:t>
                  </w:r>
                </w:p>
              </w:tc>
            </w:tr>
            <w:tr w:rsidR="007A401E" w:rsidRPr="00586138" w14:paraId="57F59D78" w14:textId="77777777" w:rsidTr="00833B2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3D0A2" w14:textId="3BBD434F" w:rsidR="007A401E" w:rsidRPr="00586138" w:rsidRDefault="007A401E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>20</w:t>
                  </w:r>
                  <w:r w:rsidR="005A4254"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7CFCA" w14:textId="22D799EF" w:rsidR="007A401E" w:rsidRPr="00586138" w:rsidRDefault="007A401E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>12</w:t>
                  </w:r>
                  <w:r w:rsidR="001939B1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EB324E" w14:textId="2EC7A586" w:rsidR="007A401E" w:rsidRPr="00586138" w:rsidRDefault="007A401E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>5</w:t>
                  </w:r>
                  <w:r w:rsidR="001939B1">
                    <w:rPr>
                      <w:rFonts w:ascii="Times New Roman" w:hAnsi="Times New Roman"/>
                    </w:rPr>
                    <w:t>1512</w:t>
                  </w:r>
                </w:p>
              </w:tc>
            </w:tr>
            <w:tr w:rsidR="007A401E" w:rsidRPr="00586138" w14:paraId="6088C61C" w14:textId="77777777" w:rsidTr="00833B2E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6D661" w14:textId="77777777" w:rsidR="007A401E" w:rsidRDefault="007A401E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B2FD6" w14:textId="77777777" w:rsidR="007A401E" w:rsidRDefault="007A401E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71475" w14:textId="77777777" w:rsidR="007A401E" w:rsidRDefault="007A401E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7A2518E1" w14:textId="77777777" w:rsidR="007A401E" w:rsidRPr="00586138" w:rsidRDefault="007A401E" w:rsidP="007A401E">
            <w:pPr>
              <w:spacing w:after="0" w:line="240" w:lineRule="auto"/>
              <w:rPr>
                <w:rFonts w:ascii="Times New Roman" w:hAnsi="Times New Roman"/>
              </w:rPr>
            </w:pPr>
            <w:r w:rsidRPr="00586138">
              <w:rPr>
                <w:rFonts w:ascii="Times New Roman" w:hAnsi="Times New Roman"/>
              </w:rPr>
              <w:t xml:space="preserve">     Отделение психолого-педагогической помощи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390"/>
              <w:gridCol w:w="1954"/>
              <w:gridCol w:w="2667"/>
            </w:tblGrid>
            <w:tr w:rsidR="007A401E" w:rsidRPr="00586138" w14:paraId="4A65EFD3" w14:textId="77777777" w:rsidTr="00833B2E"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8617A" w14:textId="13D62743" w:rsidR="007A401E" w:rsidRPr="00586138" w:rsidRDefault="007A401E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>20</w:t>
                  </w:r>
                  <w:r w:rsidR="001939B1"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07B56" w14:textId="6D34B544" w:rsidR="007A401E" w:rsidRPr="00586138" w:rsidRDefault="0038312B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C13548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84904" w14:textId="30110B36" w:rsidR="007A401E" w:rsidRPr="00586138" w:rsidRDefault="00C13548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13249</w:t>
                  </w:r>
                </w:p>
              </w:tc>
            </w:tr>
            <w:tr w:rsidR="007A401E" w:rsidRPr="00586138" w14:paraId="2E5B203C" w14:textId="77777777" w:rsidTr="00833B2E"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E5588" w14:textId="142B4DA4" w:rsidR="007A401E" w:rsidRPr="00586138" w:rsidRDefault="007A401E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>20</w:t>
                  </w:r>
                  <w:r w:rsidR="001939B1"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14211E" w14:textId="01730C8E" w:rsidR="007A401E" w:rsidRPr="00586138" w:rsidRDefault="007A401E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>1</w:t>
                  </w:r>
                  <w:r w:rsidR="001939B1"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74627" w14:textId="38D740D7" w:rsidR="007A401E" w:rsidRPr="00586138" w:rsidRDefault="001939B1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33824</w:t>
                  </w:r>
                </w:p>
              </w:tc>
            </w:tr>
            <w:tr w:rsidR="007A401E" w:rsidRPr="00586138" w14:paraId="67BCC46F" w14:textId="77777777" w:rsidTr="00833B2E"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05E02" w14:textId="28CBDADD" w:rsidR="007A401E" w:rsidRPr="00586138" w:rsidRDefault="007A401E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>20</w:t>
                  </w:r>
                  <w:r w:rsidR="001939B1"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3661E" w14:textId="631DB037" w:rsidR="007A401E" w:rsidRPr="00586138" w:rsidRDefault="007A401E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>1</w:t>
                  </w:r>
                  <w:r w:rsidR="001939B1"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15C3F" w14:textId="5541C064" w:rsidR="007A401E" w:rsidRPr="00586138" w:rsidRDefault="001939B1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34902</w:t>
                  </w:r>
                </w:p>
              </w:tc>
            </w:tr>
            <w:tr w:rsidR="007A401E" w:rsidRPr="00586138" w14:paraId="1202E8D5" w14:textId="77777777" w:rsidTr="00833B2E"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18F419" w14:textId="77777777" w:rsidR="007A401E" w:rsidRDefault="007A401E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90446" w14:textId="77777777" w:rsidR="007A401E" w:rsidRDefault="007A401E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05DD2E" w14:textId="77777777" w:rsidR="007A401E" w:rsidRDefault="007A401E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14:paraId="14AAF2EC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401E" w:rsidRPr="00CD0134" w14:paraId="14B40E55" w14:textId="77777777" w:rsidTr="00833B2E">
        <w:tc>
          <w:tcPr>
            <w:tcW w:w="709" w:type="dxa"/>
          </w:tcPr>
          <w:p w14:paraId="1B211639" w14:textId="77777777"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686" w:type="dxa"/>
          </w:tcPr>
          <w:p w14:paraId="5F5E46AC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6379" w:type="dxa"/>
          </w:tcPr>
          <w:p w14:paraId="3ECA16A4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В соответствии со статьей 23.1 Федерального закона от 28 декабря 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Указанная оценка проводилась посредством опроса (анкетирования) получателей услуг (общественного мнения), источников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по 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D36977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Полученные результаты проведенной независимой оценки качества указывают на необходимость повышения качества предоставления услуг по следующим основным направлениям:</w:t>
            </w:r>
          </w:p>
          <w:p w14:paraId="6E81FCE7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редактирование информации, опубликованной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www.bus.gov.ru:</w:t>
            </w:r>
          </w:p>
          <w:p w14:paraId="0BD021BB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обеспечение размещения на странице учреждения официального сайта Минтруда РД полной и актуальной информации в соответствии с требованиями к содержанию и форме предоставления указанной информации;</w:t>
            </w:r>
          </w:p>
          <w:p w14:paraId="4AAAC77E" w14:textId="77777777" w:rsidR="007A401E" w:rsidRPr="00CD0134" w:rsidRDefault="007A401E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проведение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</w:p>
        </w:tc>
      </w:tr>
    </w:tbl>
    <w:p w14:paraId="5A969963" w14:textId="77777777" w:rsidR="007A401E" w:rsidRPr="00CD0134" w:rsidRDefault="007A401E" w:rsidP="007A4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8741E1" w14:textId="77777777" w:rsidR="00251695" w:rsidRDefault="00251695" w:rsidP="007A401E">
      <w:pPr>
        <w:spacing w:after="0" w:line="240" w:lineRule="auto"/>
      </w:pPr>
    </w:p>
    <w:sectPr w:rsidR="00251695" w:rsidSect="00B75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01E"/>
    <w:rsid w:val="001939B1"/>
    <w:rsid w:val="00251695"/>
    <w:rsid w:val="002A63DC"/>
    <w:rsid w:val="0038312B"/>
    <w:rsid w:val="005A4254"/>
    <w:rsid w:val="00617CED"/>
    <w:rsid w:val="007034BB"/>
    <w:rsid w:val="007A401E"/>
    <w:rsid w:val="008D0730"/>
    <w:rsid w:val="008F70FA"/>
    <w:rsid w:val="00C1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CD86E0"/>
  <w15:docId w15:val="{C69194D6-2621-46E0-AFCB-FEC3067A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40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7A40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 + Полужирный"/>
    <w:aliases w:val="Курсив,Интервал 0 pt"/>
    <w:basedOn w:val="a0"/>
    <w:uiPriority w:val="99"/>
    <w:rsid w:val="007A401E"/>
    <w:rPr>
      <w:rFonts w:ascii="Times New Roman" w:hAnsi="Times New Roman" w:cs="Times New Roman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2">
    <w:name w:val="Основной текст (2) + Не полужирный"/>
    <w:aliases w:val="Не курсив,Интервал 1 pt"/>
    <w:basedOn w:val="a0"/>
    <w:uiPriority w:val="99"/>
    <w:rsid w:val="007A401E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</w:rPr>
  </w:style>
  <w:style w:type="paragraph" w:styleId="a6">
    <w:name w:val="Normal (Web)"/>
    <w:basedOn w:val="a"/>
    <w:uiPriority w:val="99"/>
    <w:rsid w:val="007A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Unresolved Mention"/>
    <w:basedOn w:val="a0"/>
    <w:uiPriority w:val="99"/>
    <w:semiHidden/>
    <w:unhideWhenUsed/>
    <w:rsid w:val="002A6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cdpov.ahty@mail.e-dag.ru" TargetMode="External"/><Relationship Id="rId4" Type="http://schemas.openxmlformats.org/officeDocument/2006/relationships/hyperlink" Target="mailto:rcdp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2375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РЦДПОВ</dc:creator>
  <cp:keywords/>
  <dc:description/>
  <cp:lastModifiedBy>Пользователь</cp:lastModifiedBy>
  <cp:revision>5</cp:revision>
  <dcterms:created xsi:type="dcterms:W3CDTF">2019-09-06T13:50:00Z</dcterms:created>
  <dcterms:modified xsi:type="dcterms:W3CDTF">2023-03-22T11:47:00Z</dcterms:modified>
</cp:coreProperties>
</file>