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CF" w:rsidRP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Вопрос:</w:t>
      </w:r>
      <w:r w:rsidRPr="00371C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Что такое социальная услуга?</w:t>
      </w:r>
    </w:p>
    <w:p w:rsid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Ответ: </w:t>
      </w:r>
      <w:r w:rsidRPr="00371CCF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гражданину.</w:t>
      </w:r>
    </w:p>
    <w:p w:rsid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1CCF" w:rsidRP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1CCF" w:rsidRP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Вопрос: </w:t>
      </w:r>
      <w:r w:rsidRPr="00371C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Каковы цели предоставления гражданину социальных услуг?</w:t>
      </w:r>
    </w:p>
    <w:p w:rsid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Ответ: </w:t>
      </w:r>
      <w:r w:rsidRPr="00371CCF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Социальные услуги предоставляются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1CCF" w:rsidRP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1CCF" w:rsidRP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Вопрос: </w:t>
      </w:r>
      <w:r w:rsidRPr="00371C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Кто предоставляет гражданам социальные услуги?</w:t>
      </w:r>
    </w:p>
    <w:p w:rsidR="00371CCF" w:rsidRPr="00371CCF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Ответ: </w:t>
      </w:r>
      <w:r w:rsidRPr="00371CCF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Социальные услуги гражданам предоставляет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</w:p>
    <w:p w:rsidR="00371CCF" w:rsidRDefault="00371CCF" w:rsidP="00371CCF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1CCF" w:rsidRDefault="00371CCF" w:rsidP="00371CCF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1CCF" w:rsidRPr="00371CCF" w:rsidRDefault="00371CCF" w:rsidP="00371CCF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Вопрос: В каких случаях гражданин признается нуждающимся 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социальном обслуживании?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Ответ: Гражданин признается нуждающимся в социальном обслуживании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в случае, если существуют следующие обстоятельства, которые ухудшают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или могут ухудшить условия его жизнедеятельности: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1) полная или частичная утрата способности либо возможности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осуществлять самообслуживание, самостоятельно передвигаться,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обеспечивать основные жизненные потребности в силу заболевания,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травмы, возраста или наличия инвалидности;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2) наличие в семье инвалида или инвалидов, в том числе ребенка-инвалида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или детей-инвалидов, нуждающихся в постоянном постороннем уходе;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3) наличие ребенка или детей (в том числе находящихся под опекой,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попечительством), испытывающих трудности в социальной адаптации;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4) отсутствие возможности обеспечения ухода (в том числе временного) за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инвалидом, ребенком, детьми, а также отсутствие попечения над ними;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5) наличие внутрисемейного конфликта, в том числе с лицами с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наркотической или алкогольной зависимостью, лицами, имеющими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пристрастие к азартным играм, лицами, страдающими психическими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расстройствами, наличие насилия в семье;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6) отсутствие определенного места жительства, в том числе у лица, не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достигшего возраста двадцати трех лет и завершившего пребывание в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организации для детей-сирот и детей, оставшихся без попечения родителей;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7) отсутствие работы и средств к существованию;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8) наличие иных обстоятельств, которые нормативными правовыми актами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субъекта Российской Федерации признаны ухудшающими или способными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ухудшить условия жизнедеятельности граждан.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 </w:t>
      </w:r>
    </w:p>
    <w:p w:rsidR="00733323" w:rsidRPr="0073332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4A5D33">
        <w:rPr>
          <w:rStyle w:val="s1mrcssattr"/>
          <w:b/>
          <w:bCs/>
          <w:color w:val="FF0000"/>
        </w:rPr>
        <w:t>Вопрос:</w:t>
      </w:r>
      <w:r w:rsidRPr="004A5D33">
        <w:rPr>
          <w:rStyle w:val="s2mrcssattr"/>
          <w:b/>
          <w:color w:val="FF0000"/>
        </w:rPr>
        <w:t> Что такое надомное социальное обслуживание? На какие виды услуг может рассчитывать нуждающийся гражданин на дому?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1mrcssattr"/>
          <w:b/>
          <w:bCs/>
          <w:color w:val="1F497D" w:themeColor="text2"/>
        </w:rPr>
        <w:t>Ответ:</w:t>
      </w:r>
      <w:r w:rsidRPr="004A5D33">
        <w:rPr>
          <w:rStyle w:val="s2mrcssattr"/>
          <w:color w:val="1F497D" w:themeColor="text2"/>
        </w:rPr>
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</w:t>
      </w:r>
      <w:r w:rsidRPr="004A5D33">
        <w:rPr>
          <w:rStyle w:val="s2mrcssattr"/>
          <w:color w:val="1F497D" w:themeColor="text2"/>
        </w:rPr>
        <w:lastRenderedPageBreak/>
        <w:t>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Данная форма социального обслуживания, на сегодняшний момент, очень востребована гражданами пожилого возраста и инвалидами.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В составе Государственного Бюджетного Учреждения Республики Дагестан «Комплексный центр социального обслуживания населения » в муниципальном образовании «</w:t>
      </w:r>
      <w:r w:rsidR="004A5D33">
        <w:rPr>
          <w:rStyle w:val="s2mrcssattr"/>
          <w:color w:val="1F497D" w:themeColor="text2"/>
        </w:rPr>
        <w:t>Казбековский район</w:t>
      </w:r>
      <w:r w:rsidRPr="004A5D33">
        <w:rPr>
          <w:rStyle w:val="s2mrcssattr"/>
          <w:color w:val="1F497D" w:themeColor="text2"/>
        </w:rPr>
        <w:t xml:space="preserve">» функционируют </w:t>
      </w:r>
      <w:r w:rsidR="004A5D33">
        <w:rPr>
          <w:rStyle w:val="s2mrcssattr"/>
          <w:color w:val="1F497D" w:themeColor="text2"/>
        </w:rPr>
        <w:t>5</w:t>
      </w:r>
      <w:r w:rsidRPr="004A5D33">
        <w:rPr>
          <w:rStyle w:val="s2mrcssattr"/>
          <w:color w:val="1F497D" w:themeColor="text2"/>
        </w:rPr>
        <w:t xml:space="preserve"> отделений социального обслуживания на дому граждан пожилого возраста и инвалидов</w:t>
      </w:r>
      <w:r w:rsidR="004A5D33">
        <w:rPr>
          <w:rStyle w:val="s2mrcssattr"/>
          <w:color w:val="1F497D" w:themeColor="text2"/>
        </w:rPr>
        <w:t xml:space="preserve"> и 1 отделение социального обслуживания детей и семей с детьми</w:t>
      </w:r>
      <w:r w:rsidRPr="004A5D33">
        <w:rPr>
          <w:rStyle w:val="s2mrcssattr"/>
          <w:color w:val="1F497D" w:themeColor="text2"/>
        </w:rPr>
        <w:t>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1) социально-бытовые, направленные на поддержание жизнедеятельности получателей социальных услуг в быту;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 xml:space="preserve">Всю необходимую информацию так же можно получить по телефону «Горячей линии» </w:t>
      </w:r>
      <w:r w:rsidR="004A5D33">
        <w:rPr>
          <w:rStyle w:val="s2mrcssattr"/>
          <w:color w:val="1F497D" w:themeColor="text2"/>
        </w:rPr>
        <w:t>8988 453-16-99.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 </w:t>
      </w:r>
    </w:p>
    <w:p w:rsidR="00733323" w:rsidRPr="0073332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323">
        <w:rPr>
          <w:rStyle w:val="s2mrcssattr"/>
          <w:color w:val="000000"/>
        </w:rPr>
        <w:t>  </w:t>
      </w:r>
    </w:p>
    <w:p w:rsidR="00733323" w:rsidRPr="00733323" w:rsidRDefault="00733323" w:rsidP="00371CCF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4A5D33">
        <w:rPr>
          <w:rStyle w:val="s1mrcssattr"/>
          <w:b/>
          <w:bCs/>
          <w:color w:val="FF0000"/>
        </w:rPr>
        <w:t>Вопрос:</w:t>
      </w:r>
      <w:r w:rsidRPr="004A5D33">
        <w:rPr>
          <w:rStyle w:val="s2mrcssattr"/>
          <w:b/>
          <w:color w:val="FF0000"/>
        </w:rPr>
        <w:t> Какие документы необходимы для принятия на социальное обслуживание?</w:t>
      </w:r>
    </w:p>
    <w:p w:rsidR="00371CCF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2mrcssattr"/>
          <w:color w:val="1F497D" w:themeColor="text2"/>
        </w:rPr>
      </w:pPr>
      <w:r w:rsidRPr="004A5D33">
        <w:rPr>
          <w:rStyle w:val="s1mrcssattr"/>
          <w:b/>
          <w:bCs/>
          <w:color w:val="1F497D" w:themeColor="text2"/>
        </w:rPr>
        <w:t>Ответ:</w:t>
      </w:r>
      <w:r w:rsidRPr="004A5D33">
        <w:rPr>
          <w:rStyle w:val="s2mrcssattr"/>
          <w:color w:val="1F497D" w:themeColor="text2"/>
        </w:rPr>
        <w:t> </w:t>
      </w:r>
    </w:p>
    <w:p w:rsidR="00733323" w:rsidRPr="004A5D33" w:rsidRDefault="00371CCF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>
        <w:rPr>
          <w:rStyle w:val="s2mrcssattr"/>
          <w:color w:val="1F497D" w:themeColor="text2"/>
        </w:rPr>
        <w:t xml:space="preserve"> </w:t>
      </w:r>
      <w:r w:rsidR="00733323" w:rsidRPr="004A5D33">
        <w:rPr>
          <w:rStyle w:val="s2mrcssattr"/>
          <w:color w:val="1F497D" w:themeColor="text2"/>
        </w:rPr>
        <w:t>Личное заявление гражданина или его законного представителя о предоставлении социальных услуг;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Копия Паспорта;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lastRenderedPageBreak/>
        <w:t>Копия страхового государственного пенсионного страхования «СНИЛС»;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Медицинское заключение о состоянии здоровья лица, оформляющегося на социальное обслуживание;</w:t>
      </w:r>
    </w:p>
    <w:p w:rsidR="00733323" w:rsidRPr="004A5D33" w:rsidRDefault="00733323" w:rsidP="00371CCF">
      <w:pPr>
        <w:pStyle w:val="p1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Сведения о размере получаемой пенсии, компенсационных выплат (в случае их наличия).</w:t>
      </w:r>
    </w:p>
    <w:p w:rsidR="00733323" w:rsidRPr="0073332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4A5D33">
        <w:rPr>
          <w:rStyle w:val="s1mrcssattr"/>
          <w:b/>
          <w:bCs/>
          <w:color w:val="FF0000"/>
        </w:rPr>
        <w:t>Вопрос:</w:t>
      </w:r>
      <w:r w:rsidRPr="004A5D33">
        <w:rPr>
          <w:rStyle w:val="s2mrcssattr"/>
          <w:b/>
          <w:color w:val="FF0000"/>
        </w:rPr>
        <w:t> Как получить помощь социального работника на дому для пожилого человека или инвалида?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1mrcssattr"/>
          <w:b/>
          <w:bCs/>
          <w:color w:val="1F497D" w:themeColor="text2"/>
        </w:rPr>
        <w:t>Ответ:</w:t>
      </w:r>
      <w:r w:rsidRPr="004A5D33">
        <w:rPr>
          <w:rStyle w:val="s2mrcssattr"/>
          <w:color w:val="1F497D" w:themeColor="text2"/>
        </w:rPr>
        <w:t> Для получения социального обслуживания на дому необходимо: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  1.написать заявление и подготовить пакет документов для признания гражданина  нуждающимся;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 2.получить индивидуальную программу и заключить договор с учреждением социального обслуживания.</w:t>
      </w:r>
    </w:p>
    <w:p w:rsidR="004A5D3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Помощь в оформлении документов (в т. ч. на дому у гражданина) осуществляет специалист по социальной работе отделения. За дополнительной и</w:t>
      </w:r>
      <w:r w:rsidR="004A5D33">
        <w:rPr>
          <w:rStyle w:val="s2mrcssattr"/>
          <w:color w:val="1F497D" w:themeColor="text2"/>
        </w:rPr>
        <w:t>нформацией  обращаться Казбековский район, с.Дылым,</w:t>
      </w:r>
      <w:r w:rsidR="004A5D33" w:rsidRPr="004A5D33">
        <w:rPr>
          <w:rStyle w:val="s2mrcssattr"/>
          <w:color w:val="1F497D" w:themeColor="text2"/>
        </w:rPr>
        <w:t xml:space="preserve">  ул. </w:t>
      </w:r>
      <w:r w:rsidR="004A5D33">
        <w:rPr>
          <w:rStyle w:val="s2mrcssattr"/>
          <w:color w:val="1F497D" w:themeColor="text2"/>
        </w:rPr>
        <w:t>Ветеринарная, тупик 1</w:t>
      </w:r>
      <w:r w:rsidRPr="004A5D33">
        <w:rPr>
          <w:rStyle w:val="s2mrcssattr"/>
          <w:color w:val="1F497D" w:themeColor="text2"/>
        </w:rPr>
        <w:t> или по телефону  «Горячей линии»</w:t>
      </w:r>
      <w:r w:rsidR="004A5D33">
        <w:rPr>
          <w:rStyle w:val="s2mrcssattr"/>
          <w:color w:val="1F497D" w:themeColor="text2"/>
        </w:rPr>
        <w:t xml:space="preserve"> 8988 453-16-99.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733323" w:rsidRPr="0073332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5D33">
        <w:rPr>
          <w:rStyle w:val="s2mrcssattr"/>
          <w:color w:val="1F497D" w:themeColor="text2"/>
        </w:rPr>
        <w:t> </w:t>
      </w:r>
      <w:r w:rsidRPr="00733323">
        <w:rPr>
          <w:rStyle w:val="s2mrcssattr"/>
          <w:color w:val="000000"/>
        </w:rPr>
        <w:t> 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4A5D33">
        <w:rPr>
          <w:rStyle w:val="s1mrcssattr"/>
          <w:b/>
          <w:bCs/>
          <w:color w:val="FF0000"/>
        </w:rPr>
        <w:t>Вопрос: Какие обязанности у получателей социальных услуг на дому?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b/>
          <w:color w:val="1F497D" w:themeColor="text2"/>
        </w:rPr>
        <w:t>Ответ:</w:t>
      </w:r>
      <w:r w:rsidRPr="004A5D33">
        <w:rPr>
          <w:rStyle w:val="s2mrcssattr"/>
          <w:color w:val="1F497D" w:themeColor="text2"/>
        </w:rPr>
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</w:r>
    </w:p>
    <w:p w:rsidR="00733323" w:rsidRPr="004A5D33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4A5D33">
        <w:rPr>
          <w:rStyle w:val="s2mrcssattr"/>
          <w:color w:val="1F497D" w:themeColor="text2"/>
        </w:rPr>
        <w:t>3.Своевременно оплачивать социальные услуги в соответствии с установленными тарифами.</w:t>
      </w:r>
    </w:p>
    <w:p w:rsidR="00733323" w:rsidRPr="004A5D33" w:rsidRDefault="00733323" w:rsidP="00371CCF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733323" w:rsidRPr="00733323" w:rsidRDefault="00733323" w:rsidP="00371CCF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1CCF" w:rsidRDefault="00733323" w:rsidP="00371CCF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1CCF">
        <w:rPr>
          <w:rStyle w:val="s1mrcssattr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Вопрос: </w:t>
      </w:r>
      <w:r w:rsidR="00371CCF" w:rsidRPr="00371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Кому социальные услуги предоставляются бесплатно?</w:t>
      </w:r>
    </w:p>
    <w:p w:rsidR="00733323" w:rsidRPr="00371CCF" w:rsidRDefault="00733323" w:rsidP="00371CCF">
      <w:pPr>
        <w:shd w:val="clear" w:color="auto" w:fill="FFFFFF"/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71CCF">
        <w:rPr>
          <w:rStyle w:val="s2mrcssattr"/>
          <w:rFonts w:ascii="Times New Roman" w:hAnsi="Times New Roman" w:cs="Times New Roman"/>
          <w:b/>
          <w:color w:val="1F497D" w:themeColor="text2"/>
          <w:sz w:val="24"/>
          <w:szCs w:val="24"/>
        </w:rPr>
        <w:t>Ответ:</w:t>
      </w:r>
      <w:r w:rsidRPr="00371CCF">
        <w:rPr>
          <w:rStyle w:val="s2mrcssattr"/>
          <w:rFonts w:ascii="Times New Roman" w:hAnsi="Times New Roman" w:cs="Times New Roman"/>
          <w:color w:val="1F497D" w:themeColor="text2"/>
          <w:sz w:val="24"/>
          <w:szCs w:val="24"/>
        </w:rPr>
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</w:r>
    </w:p>
    <w:p w:rsidR="00733323" w:rsidRPr="00371CCF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371CCF">
        <w:rPr>
          <w:rStyle w:val="s2mrcssattr"/>
          <w:color w:val="1F497D" w:themeColor="text2"/>
        </w:rPr>
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</w:t>
      </w:r>
    </w:p>
    <w:p w:rsidR="00733323" w:rsidRPr="00371CCF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371CCF">
        <w:rPr>
          <w:rStyle w:val="s2mrcssattr"/>
          <w:color w:val="1F497D" w:themeColor="text2"/>
        </w:rPr>
        <w:t> </w:t>
      </w:r>
    </w:p>
    <w:p w:rsidR="004A5D33" w:rsidRPr="00371CCF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  <w:r w:rsidRPr="00371CCF">
        <w:rPr>
          <w:rStyle w:val="s2mrcssattr"/>
          <w:color w:val="1F497D" w:themeColor="text2"/>
        </w:rPr>
        <w:t xml:space="preserve">За дополнительной информацией  обращаться </w:t>
      </w:r>
      <w:r w:rsidR="004A5D33" w:rsidRPr="00371CCF">
        <w:rPr>
          <w:rStyle w:val="s2mrcssattr"/>
          <w:color w:val="1F497D" w:themeColor="text2"/>
        </w:rPr>
        <w:t>Казбековский район, с.Дылым,</w:t>
      </w:r>
      <w:r w:rsidRPr="00371CCF">
        <w:rPr>
          <w:rStyle w:val="s2mrcssattr"/>
          <w:color w:val="1F497D" w:themeColor="text2"/>
        </w:rPr>
        <w:t xml:space="preserve">  ул. </w:t>
      </w:r>
      <w:r w:rsidR="004A5D33" w:rsidRPr="00371CCF">
        <w:rPr>
          <w:rStyle w:val="s2mrcssattr"/>
          <w:color w:val="1F497D" w:themeColor="text2"/>
        </w:rPr>
        <w:t>Ветеринарная, тупик 1</w:t>
      </w:r>
      <w:r w:rsidRPr="00371CCF">
        <w:rPr>
          <w:rStyle w:val="s2mrcssattr"/>
          <w:color w:val="1F497D" w:themeColor="text2"/>
        </w:rPr>
        <w:t xml:space="preserve">  или по телефону «Горячей линии» </w:t>
      </w:r>
      <w:r w:rsidR="004A5D33" w:rsidRPr="00371CCF">
        <w:rPr>
          <w:rStyle w:val="s2mrcssattr"/>
          <w:color w:val="1F497D" w:themeColor="text2"/>
        </w:rPr>
        <w:t>8988 453-16-99.</w:t>
      </w:r>
    </w:p>
    <w:p w:rsidR="00733323" w:rsidRPr="00371CCF" w:rsidRDefault="00733323" w:rsidP="00371CCF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1F497D" w:themeColor="text2"/>
        </w:rPr>
      </w:pPr>
    </w:p>
    <w:p w:rsidR="00371CCF" w:rsidRDefault="00371CCF" w:rsidP="00371CCF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Вопрос: При оказании социальных услуг ребенку, кто при заключении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кто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будет являться получателем социальных услуг: ребенок, один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из родителей, вся семья?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lastRenderedPageBreak/>
        <w:t>Ответ: В соответствии с пунктом 1 статьи 17 Федерального закона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социальные услуги предоставляются гражданину на основании договора о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предоставлении социальных услуг, заключаемого между поставщиком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социальных услуг и гражданином или его законным представителем, в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течение суток с даты представления индивидуальной программы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предоставления социальных услуг поставщику социальных услуг.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Таким образом, если индивидуальная программа предоставления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социальных услуг разработана в отношении ребенка, то он будет являться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получателем социальных услуг на основании договора о предоставлении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социальных услуг.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Вместе с тем, если нуждающимся в получении социальных услуг будет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признан не только ребенок, но и один из родителей (вся семья),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индивидуальная программа составляется на каждого из них.</w:t>
      </w:r>
    </w:p>
    <w:p w:rsidR="00F153BB" w:rsidRDefault="00F153BB" w:rsidP="00371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CCF" w:rsidRDefault="00371CCF" w:rsidP="00371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CCF" w:rsidRPr="00371CCF" w:rsidRDefault="00371CCF" w:rsidP="00371CCF">
      <w:pPr>
        <w:shd w:val="clear" w:color="auto" w:fill="FFFFFF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Вопрос. Каким образом будут соблюдаться сроки, установленные 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статье 17 Федерального закона, при наличии очереди на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предоставление социального обслуживания в стационарной форме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b/>
          <w:color w:val="FF0000"/>
          <w:sz w:val="24"/>
          <w:szCs w:val="24"/>
        </w:rPr>
        <w:t>социального обслуживания?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Ответ. В соответствии с пунктом 1 статьи 17 Федерального закона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социальные услуги предоставляются гражданину на основании договора о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предоставлении социальных услуг, заключаемого между поставщиком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социальных услуг и гражданином или его законным представителем, в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течение суток с даты представления индивидуальной программы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предоставления социальных услуг поставщику социальных услуг.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Утверждение порядка предоставления социальных услуг поставщиками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социальных услуг в соответствии со статьей 8 Федерального закона является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полномочием органов исполнительной власти субъектов Российской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Федерации.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При этом, в случае, если временно отсутствует возможность предоставить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гражданину социальные услуги в определенной форме социального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обслуживания, в частности, в стационарной, получателю социальных услуг</w:t>
      </w:r>
    </w:p>
    <w:p w:rsidR="00371CCF" w:rsidRPr="00371CCF" w:rsidRDefault="00371CCF" w:rsidP="00371CC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71CCF">
        <w:rPr>
          <w:rFonts w:ascii="Times New Roman" w:hAnsi="Times New Roman" w:cs="Times New Roman"/>
          <w:color w:val="1F497D"/>
          <w:sz w:val="24"/>
          <w:szCs w:val="24"/>
        </w:rPr>
        <w:t>может быть предложена иная форма социального обслуживания, в которой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он сможет получить необходимые ему социальные услуги в зависимости от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71CCF">
        <w:rPr>
          <w:rFonts w:ascii="Times New Roman" w:hAnsi="Times New Roman" w:cs="Times New Roman"/>
          <w:color w:val="1F497D"/>
          <w:sz w:val="24"/>
          <w:szCs w:val="24"/>
        </w:rPr>
        <w:t>его нуждаемости.</w:t>
      </w:r>
    </w:p>
    <w:p w:rsidR="00371CCF" w:rsidRDefault="00371CCF" w:rsidP="00371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CCF" w:rsidRDefault="00371CCF" w:rsidP="00371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CCF" w:rsidRPr="00C945DE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Вопрос: Что такое социальное сопровождение, кому оно может быть предоставлено?</w:t>
      </w:r>
    </w:p>
    <w:p w:rsidR="00371CCF" w:rsidRPr="00C945DE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Ответ: 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371CCF" w:rsidRPr="00C945DE" w:rsidRDefault="00371CCF" w:rsidP="00371CCF">
      <w:pPr>
        <w:shd w:val="clear" w:color="auto" w:fill="FFFFFF"/>
        <w:spacing w:before="130"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</w:r>
    </w:p>
    <w:p w:rsidR="00C945DE" w:rsidRPr="00C945DE" w:rsidRDefault="00C945DE" w:rsidP="00371CCF">
      <w:pPr>
        <w:shd w:val="clear" w:color="auto" w:fill="FFFFFF"/>
        <w:spacing w:before="130"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1CCF" w:rsidRPr="00C945DE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Вопрос: Каким путем осуществляется социальное сопровождение?</w:t>
      </w:r>
    </w:p>
    <w:p w:rsidR="00371CCF" w:rsidRPr="00C945DE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Ответ: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Федерации.</w:t>
      </w:r>
    </w:p>
    <w:p w:rsidR="00C945DE" w:rsidRPr="00C945DE" w:rsidRDefault="00C945DE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C945DE" w:rsidRPr="00C945DE" w:rsidRDefault="00C945DE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71CCF" w:rsidRPr="00C945DE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Вопрос: Если гражданин имеет право на участие в составлении индивидуальной программы, должен ли он присутствовать при разработке и утверждении своей индивидуальной программы?</w:t>
      </w:r>
    </w:p>
    <w:p w:rsidR="00371CCF" w:rsidRPr="00C945DE" w:rsidRDefault="00371CCF" w:rsidP="003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Ответ: Это право, но не обязанность гражданина. Он вправе высказать свои представления о необходимых ему услугах в заявлении на предоставление социальных услуг, типовой вариант которого утвержден приказом Министерства труда и социальной защиты Российской Федерации от 28.03.2014г. № 159н.</w:t>
      </w:r>
    </w:p>
    <w:p w:rsidR="00371CCF" w:rsidRPr="00C945DE" w:rsidRDefault="00371CCF" w:rsidP="00371CCF">
      <w:pPr>
        <w:shd w:val="clear" w:color="auto" w:fill="FFFFFF"/>
        <w:spacing w:before="130"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945D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 случае если разработанная программа не отвечает его потребностям, или его не признали нуждающимся в социальном обслуживании, гражданин вправе оспорить это решение в судебном порядке.</w:t>
      </w:r>
    </w:p>
    <w:p w:rsidR="00371CCF" w:rsidRDefault="00371CCF" w:rsidP="00371CCF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C945DE" w:rsidRDefault="00C945DE" w:rsidP="00371CCF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C945DE" w:rsidRPr="00C945DE" w:rsidRDefault="00C945DE" w:rsidP="00C9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Вопрос: </w:t>
      </w:r>
      <w:r w:rsidRPr="00C94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Если гражданину нужна социальная услуга (услуги), не включенная (не включенные) в индивидуальную программу?</w:t>
      </w:r>
    </w:p>
    <w:p w:rsidR="00C945DE" w:rsidRPr="00C945DE" w:rsidRDefault="00C945DE" w:rsidP="00C9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Ответ: </w:t>
      </w:r>
      <w:r w:rsidRPr="00C945D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Гражданин вправе обратиться за ее получением на условиях частичной или полной оплаты. Порядок и условия предоставления дополнительных к Индивидуальной программе услуг определяется уполномоченными органами субъектов Российской Федерации.</w:t>
      </w:r>
    </w:p>
    <w:p w:rsidR="00C945DE" w:rsidRPr="00C945DE" w:rsidRDefault="00C945DE" w:rsidP="00371CCF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C945DE" w:rsidRPr="00C945DE" w:rsidRDefault="00C945DE">
      <w:pPr>
        <w:spacing w:after="0" w:line="240" w:lineRule="auto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sectPr w:rsidR="00C945DE" w:rsidRPr="00C945DE" w:rsidSect="006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75" w:rsidRDefault="00434275" w:rsidP="005C736B">
      <w:pPr>
        <w:spacing w:after="0" w:line="240" w:lineRule="auto"/>
      </w:pPr>
      <w:r>
        <w:separator/>
      </w:r>
    </w:p>
  </w:endnote>
  <w:endnote w:type="continuationSeparator" w:id="1">
    <w:p w:rsidR="00434275" w:rsidRDefault="00434275" w:rsidP="005C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75" w:rsidRDefault="00434275" w:rsidP="005C736B">
      <w:pPr>
        <w:spacing w:after="0" w:line="240" w:lineRule="auto"/>
      </w:pPr>
      <w:r>
        <w:separator/>
      </w:r>
    </w:p>
  </w:footnote>
  <w:footnote w:type="continuationSeparator" w:id="1">
    <w:p w:rsidR="00434275" w:rsidRDefault="00434275" w:rsidP="005C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B7C"/>
    <w:multiLevelType w:val="hybridMultilevel"/>
    <w:tmpl w:val="5D48090C"/>
    <w:lvl w:ilvl="0" w:tplc="5D30596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5037F"/>
    <w:multiLevelType w:val="hybridMultilevel"/>
    <w:tmpl w:val="C4A46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7C8D"/>
    <w:multiLevelType w:val="hybridMultilevel"/>
    <w:tmpl w:val="A782A4DC"/>
    <w:lvl w:ilvl="0" w:tplc="5928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13964"/>
    <w:multiLevelType w:val="hybridMultilevel"/>
    <w:tmpl w:val="BA00036A"/>
    <w:lvl w:ilvl="0" w:tplc="9C42F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C23832"/>
    <w:multiLevelType w:val="hybridMultilevel"/>
    <w:tmpl w:val="9F86895A"/>
    <w:lvl w:ilvl="0" w:tplc="BEDE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07B4A"/>
    <w:multiLevelType w:val="hybridMultilevel"/>
    <w:tmpl w:val="E8548F70"/>
    <w:lvl w:ilvl="0" w:tplc="B1D00E8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A16B05"/>
    <w:multiLevelType w:val="hybridMultilevel"/>
    <w:tmpl w:val="0A84DB3E"/>
    <w:lvl w:ilvl="0" w:tplc="32069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8C2646"/>
    <w:multiLevelType w:val="hybridMultilevel"/>
    <w:tmpl w:val="604825AE"/>
    <w:lvl w:ilvl="0" w:tplc="CCBCE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65FDA"/>
    <w:multiLevelType w:val="hybridMultilevel"/>
    <w:tmpl w:val="B894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766F7"/>
    <w:multiLevelType w:val="multilevel"/>
    <w:tmpl w:val="B95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B066A"/>
    <w:multiLevelType w:val="hybridMultilevel"/>
    <w:tmpl w:val="7DC0C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176302"/>
    <w:multiLevelType w:val="hybridMultilevel"/>
    <w:tmpl w:val="7FA2CEDE"/>
    <w:lvl w:ilvl="0" w:tplc="CE72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A3A6C"/>
    <w:multiLevelType w:val="hybridMultilevel"/>
    <w:tmpl w:val="113C8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820884"/>
    <w:multiLevelType w:val="hybridMultilevel"/>
    <w:tmpl w:val="A70014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7C5107B3"/>
    <w:multiLevelType w:val="hybridMultilevel"/>
    <w:tmpl w:val="3D762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B5"/>
    <w:rsid w:val="0001160A"/>
    <w:rsid w:val="00016ADD"/>
    <w:rsid w:val="0003383D"/>
    <w:rsid w:val="00037B2A"/>
    <w:rsid w:val="00057C28"/>
    <w:rsid w:val="0008436A"/>
    <w:rsid w:val="000A2E8B"/>
    <w:rsid w:val="000B67B6"/>
    <w:rsid w:val="000E268B"/>
    <w:rsid w:val="000E6868"/>
    <w:rsid w:val="001033E1"/>
    <w:rsid w:val="00112DC8"/>
    <w:rsid w:val="00115E02"/>
    <w:rsid w:val="00123E8F"/>
    <w:rsid w:val="0012642E"/>
    <w:rsid w:val="00127B22"/>
    <w:rsid w:val="00151206"/>
    <w:rsid w:val="00173FED"/>
    <w:rsid w:val="00187151"/>
    <w:rsid w:val="001A6932"/>
    <w:rsid w:val="001E1A91"/>
    <w:rsid w:val="001E27C2"/>
    <w:rsid w:val="001E3391"/>
    <w:rsid w:val="001E4C0B"/>
    <w:rsid w:val="001F08D7"/>
    <w:rsid w:val="001F1B04"/>
    <w:rsid w:val="00207581"/>
    <w:rsid w:val="00212F49"/>
    <w:rsid w:val="00232676"/>
    <w:rsid w:val="0023370A"/>
    <w:rsid w:val="0024005C"/>
    <w:rsid w:val="002452A8"/>
    <w:rsid w:val="00265332"/>
    <w:rsid w:val="002A0EDC"/>
    <w:rsid w:val="002A4350"/>
    <w:rsid w:val="002B011E"/>
    <w:rsid w:val="002B3E5A"/>
    <w:rsid w:val="002F5FBC"/>
    <w:rsid w:val="002F664B"/>
    <w:rsid w:val="0030148A"/>
    <w:rsid w:val="00306321"/>
    <w:rsid w:val="00337460"/>
    <w:rsid w:val="00345FE6"/>
    <w:rsid w:val="00361D6B"/>
    <w:rsid w:val="00371CCF"/>
    <w:rsid w:val="003B01BD"/>
    <w:rsid w:val="003E7615"/>
    <w:rsid w:val="003F3FD0"/>
    <w:rsid w:val="003F4A57"/>
    <w:rsid w:val="0040548E"/>
    <w:rsid w:val="004133D4"/>
    <w:rsid w:val="00416BE0"/>
    <w:rsid w:val="00417BCB"/>
    <w:rsid w:val="0042136E"/>
    <w:rsid w:val="004239FB"/>
    <w:rsid w:val="00431234"/>
    <w:rsid w:val="00434275"/>
    <w:rsid w:val="00461741"/>
    <w:rsid w:val="004619C1"/>
    <w:rsid w:val="004672A0"/>
    <w:rsid w:val="004740BF"/>
    <w:rsid w:val="00490DDC"/>
    <w:rsid w:val="00492A87"/>
    <w:rsid w:val="004A264D"/>
    <w:rsid w:val="004A4953"/>
    <w:rsid w:val="004A5D33"/>
    <w:rsid w:val="004B6CE4"/>
    <w:rsid w:val="004E1A73"/>
    <w:rsid w:val="00503C08"/>
    <w:rsid w:val="005044CF"/>
    <w:rsid w:val="00505932"/>
    <w:rsid w:val="00522FE2"/>
    <w:rsid w:val="00536B01"/>
    <w:rsid w:val="00541EB8"/>
    <w:rsid w:val="0055224D"/>
    <w:rsid w:val="00567698"/>
    <w:rsid w:val="00567A0B"/>
    <w:rsid w:val="00582105"/>
    <w:rsid w:val="00584292"/>
    <w:rsid w:val="005879AE"/>
    <w:rsid w:val="00594EAA"/>
    <w:rsid w:val="005A75EB"/>
    <w:rsid w:val="005A775A"/>
    <w:rsid w:val="005C0942"/>
    <w:rsid w:val="005C0973"/>
    <w:rsid w:val="005C736B"/>
    <w:rsid w:val="005C7486"/>
    <w:rsid w:val="005E6F9F"/>
    <w:rsid w:val="00601497"/>
    <w:rsid w:val="00603E79"/>
    <w:rsid w:val="00606688"/>
    <w:rsid w:val="0064660F"/>
    <w:rsid w:val="0068530B"/>
    <w:rsid w:val="006900D6"/>
    <w:rsid w:val="0069238C"/>
    <w:rsid w:val="006A7023"/>
    <w:rsid w:val="006C7E38"/>
    <w:rsid w:val="006D088F"/>
    <w:rsid w:val="006E5A5D"/>
    <w:rsid w:val="006E7650"/>
    <w:rsid w:val="006F6D4D"/>
    <w:rsid w:val="00700399"/>
    <w:rsid w:val="0072293E"/>
    <w:rsid w:val="0072327F"/>
    <w:rsid w:val="00733323"/>
    <w:rsid w:val="00740734"/>
    <w:rsid w:val="00760895"/>
    <w:rsid w:val="007643B5"/>
    <w:rsid w:val="00785EF6"/>
    <w:rsid w:val="007910FE"/>
    <w:rsid w:val="00795F5A"/>
    <w:rsid w:val="007A2551"/>
    <w:rsid w:val="007A3502"/>
    <w:rsid w:val="007E0F46"/>
    <w:rsid w:val="007F4789"/>
    <w:rsid w:val="008025D5"/>
    <w:rsid w:val="00810F1D"/>
    <w:rsid w:val="00865AC3"/>
    <w:rsid w:val="00876AAE"/>
    <w:rsid w:val="0088568F"/>
    <w:rsid w:val="008B56EA"/>
    <w:rsid w:val="008C49AD"/>
    <w:rsid w:val="008C525B"/>
    <w:rsid w:val="00905ED5"/>
    <w:rsid w:val="009112A9"/>
    <w:rsid w:val="00931817"/>
    <w:rsid w:val="0093448E"/>
    <w:rsid w:val="00940B11"/>
    <w:rsid w:val="00941244"/>
    <w:rsid w:val="00941600"/>
    <w:rsid w:val="00977EFB"/>
    <w:rsid w:val="009903BF"/>
    <w:rsid w:val="00995FD0"/>
    <w:rsid w:val="009B00A3"/>
    <w:rsid w:val="009C157A"/>
    <w:rsid w:val="009C5E67"/>
    <w:rsid w:val="009E5115"/>
    <w:rsid w:val="009E69E1"/>
    <w:rsid w:val="00A0399F"/>
    <w:rsid w:val="00A0662E"/>
    <w:rsid w:val="00A17D42"/>
    <w:rsid w:val="00A42638"/>
    <w:rsid w:val="00A54900"/>
    <w:rsid w:val="00A603B8"/>
    <w:rsid w:val="00AF083E"/>
    <w:rsid w:val="00AF7130"/>
    <w:rsid w:val="00B000A9"/>
    <w:rsid w:val="00B017A1"/>
    <w:rsid w:val="00B112DF"/>
    <w:rsid w:val="00B409C0"/>
    <w:rsid w:val="00B42D87"/>
    <w:rsid w:val="00B56FA7"/>
    <w:rsid w:val="00B659DA"/>
    <w:rsid w:val="00B812EB"/>
    <w:rsid w:val="00B8350C"/>
    <w:rsid w:val="00B855FC"/>
    <w:rsid w:val="00B9604B"/>
    <w:rsid w:val="00B97EF6"/>
    <w:rsid w:val="00BA03C9"/>
    <w:rsid w:val="00BA1EE9"/>
    <w:rsid w:val="00BD43A6"/>
    <w:rsid w:val="00BF46FE"/>
    <w:rsid w:val="00BF67C5"/>
    <w:rsid w:val="00C01016"/>
    <w:rsid w:val="00C1186E"/>
    <w:rsid w:val="00C30A9D"/>
    <w:rsid w:val="00C369EE"/>
    <w:rsid w:val="00C37ED0"/>
    <w:rsid w:val="00C536B8"/>
    <w:rsid w:val="00C540B1"/>
    <w:rsid w:val="00C644F5"/>
    <w:rsid w:val="00C87387"/>
    <w:rsid w:val="00C945DE"/>
    <w:rsid w:val="00CC7FB2"/>
    <w:rsid w:val="00D05266"/>
    <w:rsid w:val="00D061FD"/>
    <w:rsid w:val="00D0747D"/>
    <w:rsid w:val="00D27F86"/>
    <w:rsid w:val="00D414BE"/>
    <w:rsid w:val="00D60721"/>
    <w:rsid w:val="00D66751"/>
    <w:rsid w:val="00D723D3"/>
    <w:rsid w:val="00D75071"/>
    <w:rsid w:val="00D816FC"/>
    <w:rsid w:val="00D82730"/>
    <w:rsid w:val="00DB52A5"/>
    <w:rsid w:val="00DB575F"/>
    <w:rsid w:val="00DD4781"/>
    <w:rsid w:val="00DE4234"/>
    <w:rsid w:val="00E12B00"/>
    <w:rsid w:val="00E1312B"/>
    <w:rsid w:val="00E132BF"/>
    <w:rsid w:val="00E24EFE"/>
    <w:rsid w:val="00E37688"/>
    <w:rsid w:val="00E47E13"/>
    <w:rsid w:val="00E86652"/>
    <w:rsid w:val="00E92CB0"/>
    <w:rsid w:val="00EA7BA8"/>
    <w:rsid w:val="00EC38D2"/>
    <w:rsid w:val="00ED7F4A"/>
    <w:rsid w:val="00EE25C0"/>
    <w:rsid w:val="00F004D6"/>
    <w:rsid w:val="00F02561"/>
    <w:rsid w:val="00F153BB"/>
    <w:rsid w:val="00F20F6A"/>
    <w:rsid w:val="00F40E8B"/>
    <w:rsid w:val="00F44916"/>
    <w:rsid w:val="00F652F2"/>
    <w:rsid w:val="00F9271C"/>
    <w:rsid w:val="00F97CF4"/>
    <w:rsid w:val="00FA1D15"/>
    <w:rsid w:val="00FC3698"/>
    <w:rsid w:val="00FE4464"/>
    <w:rsid w:val="00FE7A13"/>
    <w:rsid w:val="00FF25B5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6"/>
  </w:style>
  <w:style w:type="paragraph" w:styleId="1">
    <w:name w:val="heading 1"/>
    <w:basedOn w:val="a"/>
    <w:link w:val="10"/>
    <w:uiPriority w:val="9"/>
    <w:qFormat/>
    <w:rsid w:val="00A0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B5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43B5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43B5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643B5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rsid w:val="0076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643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3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025D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c">
    <w:name w:val="Normal (Web)"/>
    <w:basedOn w:val="a"/>
    <w:uiPriority w:val="99"/>
    <w:unhideWhenUsed/>
    <w:rsid w:val="0080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6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D723D3"/>
    <w:pPr>
      <w:ind w:left="720"/>
      <w:contextualSpacing/>
    </w:pPr>
  </w:style>
  <w:style w:type="character" w:styleId="ae">
    <w:name w:val="Strong"/>
    <w:basedOn w:val="a0"/>
    <w:uiPriority w:val="22"/>
    <w:qFormat/>
    <w:rsid w:val="004133D4"/>
    <w:rPr>
      <w:b/>
      <w:bCs/>
    </w:rPr>
  </w:style>
  <w:style w:type="paragraph" w:customStyle="1" w:styleId="default">
    <w:name w:val="default"/>
    <w:basedOn w:val="a"/>
    <w:rsid w:val="00B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36B"/>
  </w:style>
  <w:style w:type="paragraph" w:styleId="af1">
    <w:name w:val="footer"/>
    <w:basedOn w:val="a"/>
    <w:link w:val="af2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36B"/>
  </w:style>
  <w:style w:type="paragraph" w:customStyle="1" w:styleId="p1mrcssattr">
    <w:name w:val="p1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733323"/>
  </w:style>
  <w:style w:type="character" w:customStyle="1" w:styleId="s2mrcssattr">
    <w:name w:val="s2_mr_css_attr"/>
    <w:basedOn w:val="a0"/>
    <w:rsid w:val="0073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3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0" w:color="CCCCCC"/>
            <w:bottom w:val="none" w:sz="0" w:space="0" w:color="auto"/>
            <w:right w:val="none" w:sz="0" w:space="0" w:color="auto"/>
          </w:divBdr>
        </w:div>
      </w:divsChild>
    </w:div>
    <w:div w:id="1811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9D94-6CA9-462B-82C2-F39D1D1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2</cp:revision>
  <cp:lastPrinted>2023-02-20T13:50:00Z</cp:lastPrinted>
  <dcterms:created xsi:type="dcterms:W3CDTF">2023-03-22T08:15:00Z</dcterms:created>
  <dcterms:modified xsi:type="dcterms:W3CDTF">2023-03-22T08:15:00Z</dcterms:modified>
</cp:coreProperties>
</file>