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05"/>
      </w:tblGrid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и (если имеется) сокращенное наименование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учреждение «Комплексный центр социального обслуживания населения в муниципальном образовании «город Избербаш», КЦСОН в МО «город Избербаш»</w:t>
            </w: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 05. 2006г.</w:t>
            </w: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 Дагестан, город Избербаш ул. Кутузова, 19.  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8 (87245) 2-40-19 - приемная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 8 (87245) </w:t>
            </w:r>
            <w:r w:rsidRPr="00F648E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  <w:t>2-41-17 - заместитель директора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 8 (87245) </w:t>
            </w:r>
            <w:r w:rsidRPr="00F648E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  <w:t>2-40-19 – факс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 8 (87245) </w:t>
            </w:r>
            <w:r w:rsidRPr="00F648E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  <w:t>2-40-38 - "</w:t>
            </w:r>
            <w:r w:rsidR="00033AE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  <w:t xml:space="preserve">телефон доверия </w:t>
            </w:r>
            <w:r w:rsidRPr="00F648E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  <w:t>".</w:t>
            </w:r>
          </w:p>
          <w:p w:rsidR="00701D78" w:rsidRPr="00F648E5" w:rsidRDefault="00033AEA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8F7F7"/>
                <w:lang w:eastAsia="ru-RU"/>
              </w:rPr>
              <w:t>т. 89634197697 – «горячая линия»</w:t>
            </w:r>
          </w:p>
          <w:p w:rsidR="00033AEA" w:rsidRDefault="00033AEA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Контакты специалистов, дающих полную информацию об оказываемых услугах: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8-963-412-41-93 - Алиева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Луарат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Шихмагомедовна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на дому граждан пожилого возраста и инвалидов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1D78" w:rsidRPr="00564FA1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8-965-489-96-78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564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564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медовна – специалист по работе с семьей</w:t>
            </w:r>
            <w:r w:rsidRPr="00564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8-903-428-60-27 - 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Чуканалиевна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заведующая отделением дневного пребывания детей и семей с детьми.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bookmarkStart w:id="0" w:name="_GoBack"/>
          <w:bookmarkEnd w:id="0"/>
          <w:p w:rsidR="00172F55" w:rsidRPr="00172F55" w:rsidRDefault="00D05AB4" w:rsidP="00172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"mailto:izb_kcson@mail.ru" </w:instrText>
            </w:r>
            <w:r>
              <w:fldChar w:fldCharType="separate"/>
            </w:r>
            <w:r w:rsidR="00172F55" w:rsidRPr="00172F55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izb</w:t>
            </w:r>
            <w:r w:rsidR="00172F55" w:rsidRPr="00172F55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172F55" w:rsidRPr="00172F55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kcson</w:t>
            </w:r>
            <w:r w:rsidR="00172F55" w:rsidRPr="00172F55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="00172F55" w:rsidRPr="00172F55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72F55" w:rsidRPr="00172F55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172F55" w:rsidRPr="00172F55"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172F55" w:rsidRPr="00172F55" w:rsidRDefault="00172F55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Понедельник – пятница с 9-00ч. до 18-00ч.; 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 – суббота, воскресенье.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График приема граждан: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                       09.00-18.00ч.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Вторник                                09.00-18.00ч.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Среда     </w:t>
            </w:r>
            <w:r w:rsidR="00807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                            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09.00-18.00ч.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Четверг </w:t>
            </w:r>
            <w:r w:rsidR="00807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                             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09.00-18.00ч.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Пятница </w:t>
            </w:r>
            <w:r w:rsidR="00807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                            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09.00-18.00ч.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учреждения:</w:t>
            </w:r>
          </w:p>
          <w:p w:rsidR="00701D78" w:rsidRPr="00F648E5" w:rsidRDefault="00701D78" w:rsidP="003E386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Центра.</w:t>
            </w:r>
          </w:p>
          <w:p w:rsidR="00701D78" w:rsidRPr="00992968" w:rsidRDefault="00701D78" w:rsidP="0099296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992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оциального обслуживания на дому  граждан пожилого возраста и инвалидов  (3</w:t>
            </w:r>
            <w:r w:rsidR="00992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отделения).</w:t>
            </w:r>
          </w:p>
          <w:p w:rsidR="00701D78" w:rsidRPr="00F648E5" w:rsidRDefault="00701D78" w:rsidP="003E386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9929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социального обслуживания в полустационарной форме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и семей с детьми.</w:t>
            </w:r>
          </w:p>
          <w:p w:rsidR="00701D78" w:rsidRPr="00F648E5" w:rsidRDefault="00701D78" w:rsidP="003E386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социального обслуживания на дому детей и семей с детьми.</w:t>
            </w:r>
          </w:p>
          <w:p w:rsidR="00701D78" w:rsidRPr="00F648E5" w:rsidRDefault="00701D78" w:rsidP="003E386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Вспомогательный хозяйственно – обслуживающий персонал 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учредителе, его месте нахождения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социального развития Республики Дагестан, 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 Махачкала, ул.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117</w:t>
            </w:r>
          </w:p>
        </w:tc>
      </w:tr>
      <w:tr w:rsidR="00701D78" w:rsidRPr="00665B76" w:rsidTr="003E3860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Фамилия, имя, отчество директора, 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заместителя директора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Директор – Закаригаев </w:t>
            </w:r>
            <w:proofErr w:type="spellStart"/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Закарига</w:t>
            </w:r>
            <w:proofErr w:type="spellEnd"/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Алиевич</w:t>
            </w:r>
            <w:proofErr w:type="spellEnd"/>
          </w:p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Заместитель директора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Мугудинова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Румина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Агамурадовна</w:t>
            </w:r>
            <w:proofErr w:type="spellEnd"/>
          </w:p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01D78" w:rsidRPr="00F648E5" w:rsidTr="003E3860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665B76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Аппарат: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Закаригаев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Закарига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Алиевич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Директор, образование высшее, учитель физической культуры, работает в учреждении с  05.06.2017г.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Мугудинова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Агамурадовна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заместитель директора,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юрист,16.07.2020г.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Саният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Газимагомедовна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среднее специальное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финансит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работает в учреждении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11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Курбангаджиева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Луиза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Абсалутдиновна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экономист, бакалавр, с 01.11.2016г.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Гамзатова 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Магомедсаламовна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специалист по кадрам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начальных классов, с 01.08.2014г.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Абубакарова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Абубакаровна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делопроизводитель, управление, менеджер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 01.11.2016г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Маликат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Самадиновна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ЭВМ, средне-специальное, бухгалтер, с 01.06.2017г.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0414D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0414D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Гулимат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0414D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Ибрагимовна</w:t>
            </w:r>
            <w:proofErr w:type="spellEnd"/>
            <w:r w:rsidRPr="000414D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заведующий хозяйством, агроном – организатор, с 01.07.2008г.</w:t>
            </w:r>
          </w:p>
          <w:p w:rsidR="00701D78" w:rsidRPr="00F264A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Абдуллагаджи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Магомедович -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консульт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отделения срочного социального обслуживания, 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ее, правоведение, юрист, с 01.02.2018г.</w:t>
            </w:r>
          </w:p>
          <w:p w:rsidR="00701D78" w:rsidRDefault="00701D78" w:rsidP="003E386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</w:p>
          <w:p w:rsidR="00701D78" w:rsidRPr="00F264A8" w:rsidRDefault="00701D78" w:rsidP="003E386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F264A8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Младший обслуживающий и вспомогательный персонал</w:t>
            </w:r>
          </w:p>
          <w:p w:rsidR="00701D78" w:rsidRPr="00F264A8" w:rsidRDefault="00701D78" w:rsidP="003E3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Бубнова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Джалиловна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дврник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01.06.2017г.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Курбанов Абдула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Устарханович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сторож, среднее, с 03.02.2022г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Омаров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Кудрат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июлаевич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сторож, технолог, с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0.02.2018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Джабраилова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Кумсият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Шамсулвараевна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уборщик служебных помещений, среднее, с 09.04.2003г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Алиева 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Нурижат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Алибулатовна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парикмахер, среднее,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д/отпуск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олжность сокращена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Али Сергеевич – оператор котельной, техникум, среднее специальное, техника - механика, с 17.03.2021г.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Умият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Джамиевна</w:t>
            </w:r>
            <w:proofErr w:type="spellEnd"/>
            <w:r w:rsidRPr="007D066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уборщик служебны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х помещений, учитель технологии</w:t>
            </w:r>
            <w:r w:rsidRPr="007D066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 07.09.2021г.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Шамильевич – сторож, среднее,07.09.2022г.</w:t>
            </w:r>
          </w:p>
          <w:p w:rsidR="00701D78" w:rsidRPr="007D0661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Ибрагимов Ибрагим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Таймазханович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водитель, среднее, 04.10.1968г.</w:t>
            </w:r>
          </w:p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Отделение социального обслуживания детей и семей с детьми в полустационарной форме </w:t>
            </w:r>
          </w:p>
          <w:p w:rsidR="00701D78" w:rsidRPr="00054453" w:rsidRDefault="00701D78" w:rsidP="008F06C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lightGray"/>
              </w:rPr>
            </w:pPr>
            <w:proofErr w:type="spellStart"/>
            <w:r w:rsidRPr="00054453">
              <w:rPr>
                <w:rFonts w:ascii="Times New Roman" w:hAnsi="Times New Roman"/>
                <w:sz w:val="24"/>
                <w:szCs w:val="24"/>
                <w:highlight w:val="lightGray"/>
              </w:rPr>
              <w:t>Муртазалиева</w:t>
            </w:r>
            <w:proofErr w:type="spellEnd"/>
            <w:r w:rsidRPr="00054453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54453">
              <w:rPr>
                <w:rFonts w:ascii="Times New Roman" w:hAnsi="Times New Roman"/>
                <w:sz w:val="24"/>
                <w:szCs w:val="24"/>
                <w:highlight w:val="lightGray"/>
              </w:rPr>
              <w:t>Аминат</w:t>
            </w:r>
            <w:proofErr w:type="spellEnd"/>
            <w:r w:rsidRPr="00054453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54453">
              <w:rPr>
                <w:rFonts w:ascii="Times New Roman" w:hAnsi="Times New Roman"/>
                <w:sz w:val="24"/>
                <w:szCs w:val="24"/>
                <w:highlight w:val="lightGray"/>
              </w:rPr>
              <w:t>Чуканалиевна</w:t>
            </w:r>
            <w:proofErr w:type="spellEnd"/>
            <w:r w:rsidRPr="00054453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- </w:t>
            </w:r>
            <w:proofErr w:type="gramStart"/>
            <w:r w:rsidRPr="00054453">
              <w:rPr>
                <w:rFonts w:ascii="Times New Roman" w:hAnsi="Times New Roman"/>
                <w:sz w:val="24"/>
                <w:szCs w:val="24"/>
                <w:highlight w:val="lightGray"/>
              </w:rPr>
              <w:t>заведующая</w:t>
            </w:r>
            <w:r w:rsidRPr="00054453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054453">
              <w:rPr>
                <w:rFonts w:ascii="Times New Roman" w:eastAsia="Calibri" w:hAnsi="Times New Roman"/>
                <w:bCs/>
                <w:sz w:val="24"/>
                <w:szCs w:val="24"/>
                <w:highlight w:val="lightGray"/>
              </w:rPr>
              <w:t>отделения</w:t>
            </w:r>
            <w:proofErr w:type="gramEnd"/>
            <w:r w:rsidRPr="00054453">
              <w:rPr>
                <w:rFonts w:ascii="Times New Roman" w:eastAsia="Calibri" w:hAnsi="Times New Roman"/>
                <w:bCs/>
                <w:sz w:val="24"/>
                <w:szCs w:val="24"/>
                <w:highlight w:val="lightGray"/>
              </w:rPr>
              <w:t xml:space="preserve"> социального обслуживания детей и семей с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highlight w:val="lightGray"/>
              </w:rPr>
              <w:t>детьми в полустационарной форме</w:t>
            </w:r>
            <w:r w:rsidRPr="00054453">
              <w:rPr>
                <w:rFonts w:ascii="Times New Roman" w:hAnsi="Times New Roman"/>
                <w:sz w:val="24"/>
                <w:szCs w:val="24"/>
                <w:highlight w:val="lightGray"/>
              </w:rPr>
              <w:t>, преподаватель истории, с 18.07.2005г.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Латифова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Агаларовна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лист по социальной работе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о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тделе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ния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социального обслуживания детей и семей с детьми в полустационарной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истории, с 22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.10.2008г.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Исаханова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Арсланбековна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психолог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о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тделе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ния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социального обслуживания детей и семей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детьми в полустационарной форме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преподаватель дошкольной педагогики и психологии, с 02.09.2007г.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Алиева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Умус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Зубайруевна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инструктор по труду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о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тделе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ния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социального обслуживания детей и семей с детьми в 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lastRenderedPageBreak/>
              <w:t>полустационарной форме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высшее, учитель права «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Юриспурденция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», с 01.12.2011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 д/о</w:t>
            </w:r>
          </w:p>
          <w:p w:rsidR="00701D78" w:rsidRPr="009D422B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Багатырова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Абдулгамидовна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Pr="00076CD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инструктор по труду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о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тделе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ния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социального обслуживания детей и семей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детьми в полустационарной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B70C2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B70C2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ДГПУ, учитель истории. 12.12.2022г.</w:t>
            </w:r>
            <w:r w:rsidRPr="009D422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ab/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Хурият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Даудгаджиевна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оциальный педагог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о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тделе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ния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социального обслуживания детей и семей с детьми в полустационарной форме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начальных классов, 12.12.2022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701D78" w:rsidRPr="009D422B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Насихат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Гизбуллаевна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медицинская сестра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о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тделе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ния</w:t>
            </w:r>
            <w:r w:rsidRPr="00054453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 социального обслуживания детей и семей с детьми в полустационарной форме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ециальное акушерка, с 12.12.2022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</w:p>
          <w:p w:rsidR="00701D78" w:rsidRPr="00665B76" w:rsidRDefault="00701D78" w:rsidP="003E386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Отделение социального обслуживания на дому детей и семей с детьми.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Саният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Мухтаровна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заведующая отделения социального обслуживания на дому детей и семей с детьми,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экономист, с 26.04.2000г.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Мусаева Джамиля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Магомедовнаи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психолог   отделения социального обслуживания  на дому детей и семей с детьми, высшее, психология преподавание психологии, с 20.08.2007г.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Кадиева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Эльмира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Аликадиевна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специалист по работе с семьей   отделения социального обслуживания на дому детей и семей с детьми, средне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специальное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нач. классов, с 23.11.2010г.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Равганият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Самадовна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специалист по работе с семьей отделения социального обслуживания на дому детей и семей с детьми, экономист, с 01.06.2001г.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Патимат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- специалист по работе с семьей отделения социального обслуживания на дому детей и семей с детьми,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немецкий язык,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ь немецкого языка, с 12.12.2022г.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Гаджиева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Зухра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- специалист по  работе с семьей, отделения социального обслуживания на дому детей и семей с детьм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и,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циальный педагог, с 12.12.2022г.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Шуабова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Гулимат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Абдуллабековна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специалист по  работе с семьей, отделения социального обслуживания на дому детей и семей с детьм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педагог – дефектолог., с 12.12.2022г.</w:t>
            </w:r>
          </w:p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Отделение социального обслуживания на дому граждан пожилого возраста и инвалидов.</w:t>
            </w:r>
          </w:p>
          <w:p w:rsidR="00701D78" w:rsidRPr="00665B76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Мугутдинова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Абдулгаюбовна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заведующая 1 отделения социального обслуживания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физик преподаватель, с 16.05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.1994г.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Алиева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Луарат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Шихмагомедовна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заведующая 2 отделения социального обслуживания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инженер технолог, с 03.02.2003г.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Темирбекова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Саида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Надировна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заведующая 3 отделения социального обслуживания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экономист, с 14.09.1998г.</w:t>
            </w:r>
          </w:p>
          <w:p w:rsidR="00701D78" w:rsidRPr="00665B76" w:rsidRDefault="00701D78" w:rsidP="003E386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701D78" w:rsidRPr="00665B76" w:rsidRDefault="00701D78" w:rsidP="003E386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 xml:space="preserve">      Специалисты по социальной работе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Хизриева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Марина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Ибрагимовна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 специалис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 по  социальной работе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методика и педагогика нач. образования, с  01.12.2014г.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Нурият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Курбановна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специалист по социальной работе,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инженер, с 01.10.2002г.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Балабекова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Ибрагимовна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специалист по социальной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среднетехническое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работка металлов на станках, с 11.03.2021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.  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Зумрут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Магомедалиевна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специалист по социальной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боте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ель нач. классов, с 12.12.2022г.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Гапизова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Ибрагимовна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специалист по социальной работе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 ,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сшее,  экономист, с 12.12.2022г.</w:t>
            </w:r>
          </w:p>
          <w:p w:rsidR="00701D78" w:rsidRPr="008F6D89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Гамзатова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Зайпуллаевна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-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культорганизатор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дневного пребывания  граждан пожилого возраста и инвалидов, среднее профессиональное, учитель начальных классов, с 12.12.2022г.</w:t>
            </w:r>
          </w:p>
          <w:p w:rsidR="00701D78" w:rsidRDefault="00701D78" w:rsidP="003E386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8F6D8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Психологи в социальной сфере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Шихшалилова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ламовна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психолог в социальной сфере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–педагогическое,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педагог начальных классов,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логопед - дефектолог  с  12.12.2022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Умалатова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Надыровна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– психолог в социальной сфере,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информатик-экономист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 12.12.2022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</w:p>
          <w:p w:rsidR="00701D78" w:rsidRPr="008F6D89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Пербудагова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РаисатАрсеновна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психолог в социальной сфере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неоконченное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высшее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социальный педагог с 12.12.2022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</w:p>
          <w:p w:rsidR="00701D78" w:rsidRPr="008F6D89" w:rsidRDefault="00701D78" w:rsidP="003E386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  <w:p w:rsidR="00701D78" w:rsidRPr="00665B76" w:rsidRDefault="00701D78" w:rsidP="003E386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 xml:space="preserve">Социальные работники 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Османова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Ирина Сергеевна - социальный работник 1 отделения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циального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технология изделий из кожи, с 01.03.1994г.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Султанова Наталья Алексеевна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ик 1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 инженер конструктор, с 11.05.1999г.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Джандарова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Юсри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Шамиловна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истории, с 01.01.1995г.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Гасанова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Айшат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- 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работник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гогика и психология, с 01.11.20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Омарова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Ирина Магомедовна - социальный работник 1 отделения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 юрист, с 03.03.2008г.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Гульнара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Агаевна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педагог-психолог – с 09.09.2019г.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Патимат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- социальный работник 1 отделения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средне-техническое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слесарь сборщик радиоаппарат, техник, с 11.01.2010г.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Курбанмагомедова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Гулимат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–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бухгалтер, с 01.09.2008г.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Наида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граждан пожилого возраста и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средне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специальное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 01.06.1999г.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546E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Б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Исаева Заира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Гаджиевна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 социальный работник 1 отделения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9E4BE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экономист,02.03.2018г.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26.08.1996г.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Эльдарова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Муслимат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Хизриевна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работник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26.08.2008г.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Алиева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Катталиевн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работник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 – специальное, акушерка, с 01.04.2019г.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Исаева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Узлият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Багаудиновна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работник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монтажник, радиомонтажник, с 01.06.2007г.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Ахмедова Паша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Абдулатиповна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1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средне-специальное,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минторг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контролер кассир, с 12.01.2004г.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Алхасова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Абакаровна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01.02.2002г.</w:t>
            </w:r>
          </w:p>
          <w:p w:rsidR="00701D78" w:rsidRPr="00710B23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Сабият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Магомедшапиевна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1 отделения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оциального обслуживания на дому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начальное профессиональное, оператор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вычислительных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машин, с 09.07.2020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д/о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Маммаева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Альбина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Загидовна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специалист по социальной работе, с 09.07.2008г.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Зимфира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Сайдуллаевна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с 10.01.2008г.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Сулейманова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Муминат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Исаевна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начальных классов, с 01.08.2014г.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Багаматова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Умаровна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альное, техник, с 01.08.2014г.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Аюбова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Джамиля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Мураддиновна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1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технологии и предпринимательства, 01.09.2014г.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Магомедкадиевна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 1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экономист, с 01.08.2017г.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д/о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Рашидат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социальный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 1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16.02.2022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Джамиля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социальный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 1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 24.08.2022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г.</w:t>
            </w:r>
          </w:p>
          <w:p w:rsidR="008F06C7" w:rsidRPr="008F06C7" w:rsidRDefault="008F06C7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076CD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Шахнавазова</w:t>
            </w:r>
            <w:proofErr w:type="spellEnd"/>
            <w:r w:rsidRPr="00076CD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076CD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Раисат</w:t>
            </w:r>
            <w:proofErr w:type="spellEnd"/>
            <w:r w:rsidRPr="00076CD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076CD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амадовна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социальный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 1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076CD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 юрист «Юриспруденция» 08.10.2021г. отпуск без сохранения заработной платы.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Исаева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Гулжанат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Бахмудовна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учитель музыки, 04.01.2003г.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Наврузова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Омарасхабовна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муз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уководитель, с 05.05.1997г.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Нурбагандовна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экономика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чет, с 01.06.2001г.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Алиева Елена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колаевна - социальный работник 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отделения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радио-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аппаратостроение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 05.09.2001г.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Сурхаева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Шамильевна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ый работник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техник экономист, с 09.08.2006г.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Салихова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Гульбарият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Курбановна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нач.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профессион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spellStart"/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электро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–монтер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201.11.1995г.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Барият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Исахановна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01.06.1999г.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Исаева Изабелла Магомедовна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01.07.2001г.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Нурметова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ГиленбатунАюбовна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средне –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специальное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педагогика и психология, с 03.07.2000г.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Нажирова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ХадижатАсхабалиевна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средне –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специальное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портной легкой женской одежды, с 06.09.2005г.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Раисат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Магомедгабибовна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средне –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специальное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монтажник электронной аппаратуры и приборов,  с 03.01.1996г.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Мусаева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Разият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Мусаевна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библиотекарь, с 10.01.2007г.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Сеидова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Абдурахмановна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социальный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аботник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педагог, с 20.02.2018г.</w:t>
            </w:r>
          </w:p>
          <w:p w:rsidR="00701D78" w:rsidRDefault="00701D78" w:rsidP="003E386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Османова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Изумруд Магомедовна - социальный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2 отделения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радиоинженер конструктор, с 09.08.1999г.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Сеидова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Людмила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Мусаевна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пециальное, радиотехник, с 10.01.2007г. 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Исаева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Мусаевна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бухгалтер, с 01.11.2005г.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Гапизова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КалиматАхмедовна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09.01.2014г.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Хадижат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–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начально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профессиональное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оператор швейного оборудования с 01.04.2012г.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Раисат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-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отделения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средне-специальное,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мед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.с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естра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14.04.2003г.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Эсальдарова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Сайгибат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Арсланалиевна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тник 2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01.09.2014г.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Шапиева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Суйдух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Исамагомедовна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2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средне-профессиональное, бухгалтер, с 01.08.2014г.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Шамильевна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2C79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  <w:r w:rsidRPr="002C79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отделения 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ного обслуживания</w:t>
            </w:r>
            <w:r w:rsidRPr="002C79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2C79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среднее,01.11.2019г. д/о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Муслимат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Магомедзапировна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</w:t>
            </w:r>
            <w:r w:rsidRPr="002C79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  <w:r w:rsidRPr="002C79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отделения 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ного обслуживания</w:t>
            </w:r>
            <w:r w:rsidRPr="002C79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средне-профессиональное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медицинская сестра, 03.10.2022г.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Кахирова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Шамалаханум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Султанбутовна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 учитель русского языка и литературы, с 02.08.2010г.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Мухтар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Магомедшапиевич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ник3 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юрист, с 10.01.2007г.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Хамис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Якубовна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учитель в нач. классах, с 03.02.2003г.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Ильясова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Муслимат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Ибрагимовна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средне-профессиональное, педагог, с 01.10.2009г.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Бурапова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ЗайнабАсхабовна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й работник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средне-специальное, технолог, с 01.07.2001г.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Хизриева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Набиюлаевна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граждан пожилого возраста и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биологии, с 19.05.2011г.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Сулейманова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Гамидовна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ый работник 3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черчения, 22.11.2010г.</w:t>
            </w:r>
          </w:p>
          <w:p w:rsidR="00701D78" w:rsidRPr="00636ADA" w:rsidRDefault="00701D78" w:rsidP="008F06C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36AD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Алиева </w:t>
            </w:r>
            <w:proofErr w:type="spellStart"/>
            <w:r w:rsidRPr="00636ADA">
              <w:rPr>
                <w:rFonts w:ascii="Times New Roman" w:hAnsi="Times New Roman"/>
                <w:sz w:val="24"/>
                <w:szCs w:val="24"/>
                <w:highlight w:val="lightGray"/>
              </w:rPr>
              <w:t>Райзанат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636ADA">
              <w:rPr>
                <w:rFonts w:ascii="Times New Roman" w:hAnsi="Times New Roman"/>
                <w:sz w:val="24"/>
                <w:szCs w:val="24"/>
                <w:highlight w:val="lightGray"/>
              </w:rPr>
              <w:t>Магомедгабибовна</w:t>
            </w:r>
            <w:proofErr w:type="spellEnd"/>
            <w:r w:rsidRPr="00636AD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- социальн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ый работник 3 отделения социального</w:t>
            </w:r>
            <w:r w:rsidRPr="00636ADA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обслуживания </w:t>
            </w:r>
            <w:r w:rsidRPr="00636ADA">
              <w:rPr>
                <w:rFonts w:ascii="Times New Roman" w:hAnsi="Times New Roman"/>
                <w:sz w:val="24"/>
                <w:szCs w:val="24"/>
                <w:highlight w:val="lightGray"/>
              </w:rPr>
              <w:t>на дому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E44FB">
              <w:rPr>
                <w:rFonts w:ascii="Times New Roman" w:hAnsi="Times New Roman"/>
                <w:sz w:val="24"/>
                <w:szCs w:val="24"/>
                <w:highlight w:val="lightGray"/>
              </w:rPr>
              <w:t>граждан пожилого возраста и инвалидов</w:t>
            </w:r>
            <w:r w:rsidRPr="00636ADA">
              <w:rPr>
                <w:rFonts w:ascii="Times New Roman" w:hAnsi="Times New Roman"/>
                <w:sz w:val="24"/>
                <w:szCs w:val="24"/>
                <w:highlight w:val="lightGray"/>
              </w:rPr>
              <w:t>, начальное-профессиональное,  швея мотористка, с 09.08.2006г.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Айсаева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Анжела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Магомедрасуловна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3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отделения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средне-профессиональное, учитель музыки, с 01.04.2007г.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Наурат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Омаровна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тник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начальное-профессиональное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монтажник, с 02.11.2008г. 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Умукусум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Багавутдиновна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–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й работник 3 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05.09.2005г.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Алиева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Маликат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- социальный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отник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7E44F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 01.09.2015г.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Мирзоева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Османовна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средне-профессиональное, фельдшер,  с 01.08.2007г.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Агалаева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Муртазалиевна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– 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й работник 3 отделения социального обслуживания на дому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ДГУ, экономист, с 03.08.2020г.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Исаева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Зубайдат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– 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работник 3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средне-профессиональное, медсестра, с 11.04.2005г.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Индира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Абдулпашаевна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работник 3 отделения социального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товаровед высшей квалификации, с 01.08.2014г.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Османова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Ума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Гаджиевна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отделения 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ного обслуживания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трудового обучения, с 09.10.2018г.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Махдиева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Ибадулаевн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высшее, учитель начальных классов, с 14.09.2018г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Написат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Яхияевна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3 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01.08.2014г.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Бабаева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Семнара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Алисветовна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ник  3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среднее, с 11.11.2008г.</w:t>
            </w:r>
          </w:p>
          <w:p w:rsidR="00701D78" w:rsidRPr="00665B76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Амирханова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Магомедшапиевна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социальный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юрист, с 01.03.2014г.</w:t>
            </w:r>
          </w:p>
          <w:p w:rsidR="00701D78" w:rsidRPr="00553D0C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Магомедова </w:t>
            </w:r>
            <w:proofErr w:type="spell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Марзигет</w:t>
            </w:r>
            <w:proofErr w:type="spell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Магомедовна -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й работник 3  отделения социального обслуживания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учитель русского языка и литературы,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с 03.04.2017г.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Гасаналиева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Магомедзапировна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Pr="00665B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й работник 3 отделения социального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обслуживания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средне-профессиональное, медсестра, 01.12.2017г.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Махтиева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Аслихат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Магомедхабибовна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й работник 3  отделения социального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обслуживания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экономист, с 13.10.2014г.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Абукарова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Марта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Гасанбалаевна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й работник 3 отделения социального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обслуживания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экономист, 08.10.2021г.</w:t>
            </w:r>
          </w:p>
          <w:p w:rsidR="00701D78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Магомедгаджиевна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й работник 3 отделения социального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обслуживания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экономист, 17.08.2022г.</w:t>
            </w:r>
          </w:p>
          <w:p w:rsidR="00701D78" w:rsidRPr="003B4520" w:rsidRDefault="00701D78" w:rsidP="008F06C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Шахнавазова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Шахнавазовна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й работник 3 отделения социального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обслуживания 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DE47E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граждан пожилого возраста и инвалидов</w:t>
            </w:r>
            <w:r w:rsidRPr="00C74B4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, учитель начальных классов, 16.08.2022г.</w:t>
            </w:r>
          </w:p>
        </w:tc>
      </w:tr>
      <w:tr w:rsidR="00701D78" w:rsidRPr="00F648E5" w:rsidTr="003E3860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лицензиях, имеющихся у поставщика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Лицензия на осуществление  медицинской деятельности, №ЛО -05-01-001600 от 17 апреля 2017 г. 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формах социального обслуживания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услуги предоставляются Государственным бюджетным учреждением Республики Дагестан «Комплексным центром социального обслуживания населения в муниципальном образовании «город Избербаш» в следующих формах социального обслуживания: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1.    социальное обслуживание на дому;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2.    полустационарная форма обслуживания. 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В форме социального обслуживания на дому социальные услуги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предоставляют отделениями социального обслуживания на дому граждан пожилого возраста и инвалидов, отделением социального обслуживания на дому детей и семей с детьми, а также отделением срочного социального обслуживания.  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В полустационарной форме социальные услуги предоставляются отделением дневного пребывания граждан пожилого возраста и инвалидов, отделением дневного пребывания детей и семей с детьми, а также отделением срочного социального обслуживания.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о структуре и об органах управления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01"/>
            </w:tblGrid>
            <w:tr w:rsidR="00701D78" w:rsidRPr="00F648E5" w:rsidTr="003E386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9264" behindDoc="0" locked="0" layoutInCell="1" allowOverlap="1" wp14:anchorId="4CFE1DB1" wp14:editId="4BC5E2C5">
                            <wp:simplePos x="0" y="0"/>
                            <wp:positionH relativeFrom="column">
                              <wp:posOffset>365125</wp:posOffset>
                            </wp:positionH>
                            <wp:positionV relativeFrom="paragraph">
                              <wp:posOffset>864235</wp:posOffset>
                            </wp:positionV>
                            <wp:extent cx="307975" cy="1270"/>
                            <wp:effectExtent l="953" t="0" r="35877" b="16828"/>
                            <wp:wrapNone/>
                            <wp:docPr id="8" name="Соединительная линия уступом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0" y="0"/>
                                      <a:ext cx="307975" cy="1270"/>
                                    </a:xfrm>
                                    <a:prstGeom prst="bentConnector3">
                                      <a:avLst>
                                        <a:gd name="adj1" fmla="val 4989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Соединительная линия уступом 8" o:spid="_x0000_s1026" type="#_x0000_t34" style="position:absolute;margin-left:28.75pt;margin-top:68.05pt;width:24.25pt;height:.1pt;rotation:90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" adj="10778"/>
                        </w:pict>
                      </mc:Fallback>
                    </mc:AlternateContent>
                  </w: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Директор</w:t>
                  </w:r>
                </w:p>
              </w:tc>
            </w:tr>
          </w:tbl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0288" behindDoc="0" locked="0" layoutInCell="1" allowOverlap="1" wp14:anchorId="019986BF" wp14:editId="79D3056E">
                      <wp:simplePos x="0" y="0"/>
                      <wp:positionH relativeFrom="column">
                        <wp:posOffset>527684</wp:posOffset>
                      </wp:positionH>
                      <wp:positionV relativeFrom="paragraph">
                        <wp:posOffset>25400</wp:posOffset>
                      </wp:positionV>
                      <wp:extent cx="0" cy="333375"/>
                      <wp:effectExtent l="76200" t="0" r="76200" b="476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41.55pt;margin-top:2pt;width:0;height:26.2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BlXgIAAHUEAAAOAAAAZHJzL2Uyb0RvYy54bWysVM1uEzEQviPxDpbv6WbTpGlX3VRoN+FS&#10;oFLLAzi2N2vhtS3bzSZCSIUX6CPwClw48KM+w+aNGDs/ULggxB6csT3zzTczn3N+sWokWnLrhFY5&#10;To/6GHFFNRNqkePXN7PeK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85"/>
            </w:tblGrid>
            <w:tr w:rsidR="00701D78" w:rsidRPr="00F648E5" w:rsidTr="003E3860"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    директора</w:t>
                  </w:r>
                </w:p>
              </w:tc>
            </w:tr>
          </w:tbl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F844812" wp14:editId="00CDAA5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144145</wp:posOffset>
                      </wp:positionV>
                      <wp:extent cx="307975" cy="1270"/>
                      <wp:effectExtent l="953" t="0" r="35877" b="16828"/>
                      <wp:wrapNone/>
                      <wp:docPr id="6" name="Соединительная линия уступом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07975" cy="1270"/>
                              </a:xfrm>
                              <a:prstGeom prst="bentConnector3">
                                <a:avLst>
                                  <a:gd name="adj1" fmla="val 49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" o:spid="_x0000_s1026" type="#_x0000_t34" style="position:absolute;margin-left:132.95pt;margin-top:11.35pt;width:24.25pt;height:.1pt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" adj="10778"/>
                  </w:pict>
                </mc:Fallback>
              </mc:AlternateConten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4"/>
              <w:gridCol w:w="2693"/>
            </w:tblGrid>
            <w:tr w:rsidR="00701D78" w:rsidRPr="00F648E5" w:rsidTr="003E3860">
              <w:trPr>
                <w:trHeight w:val="1251"/>
              </w:trPr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Аппарат центра (в </w:t>
                  </w:r>
                  <w:proofErr w:type="spellStart"/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. главный бухгалтер, бухгалтер, инспектор </w:t>
                  </w:r>
                  <w:proofErr w:type="gramStart"/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) – 8,5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Отделение дневного пребывания детей и семей с детьми – 7 ед.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D0C903D" wp14:editId="16065CB0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142240</wp:posOffset>
                      </wp:positionV>
                      <wp:extent cx="262890" cy="635"/>
                      <wp:effectExtent l="0" t="2223" r="39688" b="20637"/>
                      <wp:wrapNone/>
                      <wp:docPr id="5" name="Соединительная линия уступом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6289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" o:spid="_x0000_s1026" type="#_x0000_t34" style="position:absolute;margin-left:36.5pt;margin-top:11.2pt;width:20.7pt;height:.05pt;rotation:90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D1E99F1" wp14:editId="6A046965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142240</wp:posOffset>
                      </wp:positionV>
                      <wp:extent cx="262890" cy="635"/>
                      <wp:effectExtent l="0" t="2223" r="39688" b="20637"/>
                      <wp:wrapNone/>
                      <wp:docPr id="4" name="Соединительная линия уступом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6289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" o:spid="_x0000_s1026" type="#_x0000_t34" style="position:absolute;margin-left:182.15pt;margin-top:11.2pt;width:20.7pt;height:.05pt;rotation:90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"/>
                  </w:pict>
                </mc:Fallback>
              </mc:AlternateConten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65"/>
              <w:gridCol w:w="2570"/>
            </w:tblGrid>
            <w:tr w:rsidR="00701D78" w:rsidRPr="00F648E5" w:rsidTr="003E3860">
              <w:trPr>
                <w:trHeight w:val="1620"/>
              </w:trPr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Отделение социального обслуживания на дому граждан пожилого возраста и инвалидов – 77 ед.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Отделение дневного пребывания граждан пожилого возраста и инвалидов - 3 ед.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4384" behindDoc="0" locked="0" layoutInCell="1" allowOverlap="1" wp14:anchorId="464C4665" wp14:editId="77357072">
                      <wp:simplePos x="0" y="0"/>
                      <wp:positionH relativeFrom="column">
                        <wp:posOffset>2389504</wp:posOffset>
                      </wp:positionH>
                      <wp:positionV relativeFrom="paragraph">
                        <wp:posOffset>173355</wp:posOffset>
                      </wp:positionV>
                      <wp:extent cx="295910" cy="0"/>
                      <wp:effectExtent l="147955" t="0" r="0" b="1758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88.15pt;margin-top:13.65pt;width:23.3pt;height:0;rotation:90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5408" behindDoc="0" locked="0" layoutInCell="1" allowOverlap="1" wp14:anchorId="5827CADC" wp14:editId="099E4719">
                      <wp:simplePos x="0" y="0"/>
                      <wp:positionH relativeFrom="column">
                        <wp:posOffset>669924</wp:posOffset>
                      </wp:positionH>
                      <wp:positionV relativeFrom="paragraph">
                        <wp:posOffset>197485</wp:posOffset>
                      </wp:positionV>
                      <wp:extent cx="248285" cy="0"/>
                      <wp:effectExtent l="124143" t="0" r="0" b="142558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2.75pt;margin-top:15.55pt;width:19.55pt;height:0;rotation:90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"/>
                  </w:pict>
                </mc:Fallback>
              </mc:AlternateConten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22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0"/>
              <w:gridCol w:w="2610"/>
            </w:tblGrid>
            <w:tr w:rsidR="00701D78" w:rsidRPr="00F648E5" w:rsidTr="003E3860">
              <w:trPr>
                <w:trHeight w:val="1450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Отделение срочного социального обслуживания – 5,5 ед.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Отделение социального обслуживания на дому детей и семей с детьми – 5 ед.</w:t>
                  </w:r>
                </w:p>
              </w:tc>
            </w:tr>
          </w:tbl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6432" behindDoc="0" locked="0" layoutInCell="1" allowOverlap="1" wp14:anchorId="181A3026" wp14:editId="3FB5DFC5">
                      <wp:simplePos x="0" y="0"/>
                      <wp:positionH relativeFrom="column">
                        <wp:posOffset>777874</wp:posOffset>
                      </wp:positionH>
                      <wp:positionV relativeFrom="paragraph">
                        <wp:posOffset>168910</wp:posOffset>
                      </wp:positionV>
                      <wp:extent cx="335915" cy="0"/>
                      <wp:effectExtent l="167958" t="0" r="0" b="193993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1.25pt;margin-top:13.3pt;width:26.45pt;height:0;rotation:90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"/>
                  </w:pict>
                </mc:Fallback>
              </mc:AlternateConten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61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0"/>
            </w:tblGrid>
            <w:tr w:rsidR="00701D78" w:rsidRPr="00F648E5" w:rsidTr="003E3860">
              <w:trPr>
                <w:trHeight w:val="1163"/>
              </w:trPr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Вспомогательный хозяйственно – обслуживающий персонал -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 ед.</w:t>
                  </w:r>
                </w:p>
              </w:tc>
            </w:tr>
          </w:tbl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Информация о перечне предоставляемых социальных услуг по видам социальных услуг:</w:t>
            </w: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Социально-бытовые услуги: 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701D78" w:rsidRPr="00F648E5" w:rsidRDefault="00701D78" w:rsidP="003E386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продуктами питания согласно утвержденным нормативам;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701D78" w:rsidRPr="00F648E5" w:rsidRDefault="00701D78" w:rsidP="003E3860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701D78" w:rsidRPr="00F648E5" w:rsidRDefault="00701D78" w:rsidP="003E386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досуга и отдыха, в том числе обеспечение книгами, журналами, газетами, настольными играми; </w:t>
            </w:r>
          </w:p>
          <w:p w:rsidR="00701D78" w:rsidRPr="00F648E5" w:rsidRDefault="00701D78" w:rsidP="003E386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сохранности личных вещей и ценностей;</w:t>
            </w:r>
          </w:p>
          <w:p w:rsidR="00701D78" w:rsidRPr="00F648E5" w:rsidRDefault="00701D78" w:rsidP="003E386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в написании писем;</w:t>
            </w:r>
          </w:p>
          <w:p w:rsidR="00701D78" w:rsidRPr="00F648E5" w:rsidRDefault="00701D78" w:rsidP="003E386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отправления религиозных обрядов;</w:t>
            </w:r>
          </w:p>
          <w:p w:rsidR="00701D78" w:rsidRPr="00F648E5" w:rsidRDefault="00701D78" w:rsidP="003E386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Социально-бытовые услуги, предоставляемые в форме социального обслуживания на дому: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в приготовлении пищи;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в приеме пищи (кормление);</w:t>
            </w:r>
          </w:p>
          <w:p w:rsidR="00701D78" w:rsidRPr="00F648E5" w:rsidRDefault="00701D78" w:rsidP="003E386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701D78" w:rsidRPr="00F648E5" w:rsidRDefault="00701D78" w:rsidP="003E386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сдача за счет средств получателя социальных услуг вещей в стирку,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химчистку, ремонт, обратная их доставка;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 (не более двух часов);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жилых помещений, содействие в обработке приусадебных участков;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отправлении религиозных обрядов в дни религиозных праздников;</w:t>
            </w:r>
          </w:p>
          <w:p w:rsidR="00701D78" w:rsidRPr="00F648E5" w:rsidRDefault="00701D78" w:rsidP="003E3860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701D78" w:rsidRPr="00F648E5" w:rsidRDefault="00701D78" w:rsidP="003E3860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ритуальных услуг;</w:t>
            </w:r>
          </w:p>
          <w:p w:rsidR="00701D78" w:rsidRPr="00F648E5" w:rsidRDefault="00701D78" w:rsidP="003E38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посещении театров, выставок и других культурных мероприятий;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в написании писем.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 Социально - медицинские услуги: 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приемом лекарств и др.);</w:t>
            </w:r>
          </w:p>
          <w:p w:rsidR="00701D78" w:rsidRPr="00F648E5" w:rsidRDefault="00701D78" w:rsidP="003E386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мероприятий; </w:t>
            </w:r>
          </w:p>
          <w:p w:rsidR="00701D78" w:rsidRPr="00F648E5" w:rsidRDefault="00701D78" w:rsidP="003E386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701D78" w:rsidRPr="00F648E5" w:rsidRDefault="00701D78" w:rsidP="003E3860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получении медико-психологической помощи;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лечебно-оздоровительных мероприятий;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701D78" w:rsidRPr="00F648E5" w:rsidRDefault="00701D78" w:rsidP="003E3860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жизни;</w:t>
            </w:r>
          </w:p>
          <w:p w:rsidR="00701D78" w:rsidRPr="00F648E5" w:rsidRDefault="00701D78" w:rsidP="003E3860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услуги, предоставляемые в форме социального обслуживания на дому: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Дагестан на соответствующий год;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содействие в прохождении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экспертизы;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701D78" w:rsidRPr="00F648E5" w:rsidRDefault="00701D78" w:rsidP="003E3860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приемом лекарств и др.);</w:t>
            </w:r>
          </w:p>
          <w:p w:rsidR="00701D78" w:rsidRPr="00F648E5" w:rsidRDefault="00701D78" w:rsidP="003E386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мероприятий; </w:t>
            </w:r>
          </w:p>
          <w:p w:rsidR="00701D78" w:rsidRPr="00F648E5" w:rsidRDefault="00701D78" w:rsidP="003E3860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 в лечебно-профилактические учреждения;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санитарно-просветительской работы;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оформлении документов для получения путевок на санаторно-курортное лечение;</w:t>
            </w:r>
          </w:p>
          <w:p w:rsidR="00701D78" w:rsidRPr="00F648E5" w:rsidRDefault="00701D78" w:rsidP="003E3860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</w:t>
            </w:r>
            <w:r w:rsidRPr="00F648E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для выявления отклонений в состоянии их здоровья;</w:t>
            </w:r>
          </w:p>
          <w:p w:rsidR="00701D78" w:rsidRPr="00F648E5" w:rsidRDefault="00701D78" w:rsidP="003E3860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жизни;</w:t>
            </w:r>
          </w:p>
          <w:p w:rsidR="00701D78" w:rsidRPr="00F648E5" w:rsidRDefault="00701D78" w:rsidP="003E3860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культуре.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 Социально-психологические услуги: 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3.1 Социально-психологические услуги, предоставляемые во всех формах социального обслуживания:</w:t>
            </w:r>
          </w:p>
          <w:p w:rsidR="00701D78" w:rsidRPr="00F648E5" w:rsidRDefault="00701D78" w:rsidP="003E386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отношений;</w:t>
            </w:r>
          </w:p>
          <w:p w:rsidR="00701D78" w:rsidRPr="00F648E5" w:rsidRDefault="00701D78" w:rsidP="003E386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701D78" w:rsidRPr="00F648E5" w:rsidRDefault="00701D78" w:rsidP="003E386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социально-психологический патронаж;</w:t>
            </w:r>
          </w:p>
          <w:p w:rsidR="00701D78" w:rsidRPr="00F648E5" w:rsidRDefault="00701D78" w:rsidP="003E386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доверия.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 Социально-педагогические услуги: 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 Социально-педагогические услуги</w:t>
            </w:r>
            <w:r w:rsidRPr="00F648E5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, предоставляемые во всех формах социального обслуживания</w:t>
            </w: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701D78" w:rsidRPr="00F648E5" w:rsidRDefault="00701D78" w:rsidP="003E38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клубной и кружковой работы для формирования и развития интересов получателей социальных услуг;</w:t>
            </w:r>
          </w:p>
          <w:p w:rsidR="00701D78" w:rsidRPr="00F648E5" w:rsidRDefault="00701D78" w:rsidP="003E38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в оформлении документов для поступления в учебное заведение;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в обеспечении необходимой учебно-методической литературой;</w:t>
            </w:r>
          </w:p>
          <w:p w:rsidR="00701D78" w:rsidRPr="00F648E5" w:rsidRDefault="00701D78" w:rsidP="003E38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мероприятия).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 Социально-правовые услуги: 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tabs>
                <w:tab w:val="left" w:pos="142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5.1 Социально-правовые услуги</w:t>
            </w:r>
            <w:r w:rsidRPr="00F648E5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, предоставляемые во всех формах социального обслуживания</w:t>
            </w: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услуг;</w:t>
            </w:r>
          </w:p>
          <w:p w:rsidR="00701D78" w:rsidRPr="00F648E5" w:rsidRDefault="00701D78" w:rsidP="003E38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получении бесплатной помощи адвоката в порядке, установленном законодательством;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представительства в суде с целью защиты прав  и законных интересов;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  <w:proofErr w:type="gramEnd"/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F648E5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6.1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      </w:r>
            <w:r w:rsidRPr="00F648E5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предоставляемые во всех формах социального обслуживания</w:t>
            </w:r>
            <w:r w:rsidRPr="00F64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обучение инвалидов (детей-инвалидов) пользованию средствами ухода и техническими средствами реабилитации; 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обслуживания;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местах;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навыкам компьютерной грамотности.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Социально-трудовых услуг во всех формах социального обслуживания: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7.1 Социально-трудовых услуг во всех формах социального обслуживания:</w:t>
            </w:r>
          </w:p>
          <w:p w:rsidR="00701D78" w:rsidRPr="00F648E5" w:rsidRDefault="00701D78" w:rsidP="003E3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и восстановлению личностного и социального  статуса;</w:t>
            </w:r>
          </w:p>
          <w:p w:rsidR="00701D78" w:rsidRPr="00F648E5" w:rsidRDefault="00701D78" w:rsidP="003E3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в трудоустройстве;</w:t>
            </w:r>
          </w:p>
          <w:p w:rsidR="00701D78" w:rsidRPr="00F648E5" w:rsidRDefault="00701D78" w:rsidP="003E3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образования, в том числе профессионального, инвалидами (детьми-инвалидами) в соответствии с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их способностями.</w:t>
            </w: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 Срочные социальные услуги: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 Срочные социальные услуги: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бесплатным горячим питанием или наборами продуктов; 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одеждой, обувью и другими предметами первой необходимости; 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услуг;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701D78" w:rsidRPr="00F648E5" w:rsidRDefault="00701D78" w:rsidP="003E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помощи.</w:t>
            </w: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Социальное сопровождение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      </w: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порядке и об условиях предоставления социальных услуг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услуги предоставляются в Государственным бюджетным учреждением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спублики Дагестан «Комплексным Ц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ентром социального обслуживания населения в муниципальном образовании «город Избербаш» бесплатно либо за плату или частичную плату на основании договора о предоставлении социальных услуг, заключаемого между Государственным бюджетным учреждением Республики Дагестан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«Комплексным Ц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ентром социального обслуживания населения в муниципальном образовании «город Избербаш»  и гражданином или его законным представителем, в соответствии с индивидуальной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предоставления социальных услуг, представленной получателем социальных услуг. 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документа, удостоверяющего личность получателя социальных услуг (представителя);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документа, подтверждающего полномочия представителя (при обращении представителя);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основанием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признания гражданина нуждающимся в социальных услугах в форме социального обслуживания на дому;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6" w:history="1">
              <w:r w:rsidRPr="00F648E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18 октября 2014 г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N 1075 "Об утверждении Правил определения среднедушевого дохода для предоставления социальных услуг бесплатно" и с учетом величины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7) индивидуальной программы реабилитации и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инвалида (при наличии инвалидности).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документа, удостоверяющего личность получателя социальных услуг (представителя);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документа, подтверждающего полномочия представителя (при обращении представителя);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основанием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признания гражданина нуждающимся в социальных услугах в полустационарной форме социального обслуживания;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7" w:history="1">
              <w:r w:rsidRPr="00F648E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18 октября 2014 г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индивидуальной программы (при наличии действующей индивидуальной программы).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услуги в форме социального обслуживания на дому, в полустационарной форме социального обслуживания предоставляются бесплатно: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несовершеннолетним детям; 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2)лицам, пострадавшим в результате чрезвычайных ситуаций, вооруженных межнациональных (межэтнических) конфликтов;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участникам ВОВ.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предельной величины среднедушевого дохода для предоставления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 бесплатно установлен законом Республики Дагестан и равен полуторной величины прожиточного минимума,  установленной по основным социально-демографическим группам населения в Республике Дагестан.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постановлением Правительства РФ от 18.10.2014 года N 1075 "Об утверждении Правил определения среднедушевого дохода для предоставления социальных услуг бесплатно". 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Плата за предоставление 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социальныхуслуг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Получатели социальных услуг или их законные представители обязаны своевременно извещать Государственное бюджетное учреждением Республики Дагестан «Комплексного центра социального обслуживания населения в муниципальном образовании «город Избербаш» об изменении среднедушевого дохода семьи (одиноко проживающего гражданина).</w:t>
            </w:r>
          </w:p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Права и обязанности получателей социальных услуг. 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1.1. При получении социальных услуг Получатель социальных услуг имеет право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уважительное и гуманное отношение;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выбор поставщика или поставщиков социальных услуг;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отказ от предоставления социальных услуг;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защиту своих прав и законных интересов в соответствии с законодательством Российской Федерации.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При получении социальных услуг  Получатель социальных услуг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обязан: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− соблюдать сроки и условия договора о предоставлении социальных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своевременно информировать Учреждение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− информировать в письменной форме Учреждение об отказе от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получения услуг, предусмотренных договором;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соблюдать порядок предоставления социальных услуг;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относиться к работникам Учреждения, предоставляющим социальные услуги, уважительно и корректно, не унижать их человеческое достоинство;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обеспечивать доступ работников Учреждения в жилые помещения для исполнения ими служебных обязанностей;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исключать факторы, угрожающие здоровью и жизни работников Учреждения;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не находиться в состоянии алкогольного опьянения, под воздействием наркотических и психотропных сре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ериод предоставления социальных услуг;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в случае временного отсутствия в дни обслуживания поставить в известность Учреждение о факте и причинах временного отсутствия;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 в случае появления заболеваний, требующих лечения в специализированных учреждениях здравоохранения, поставить в известность работников Учреждения.</w:t>
            </w:r>
          </w:p>
          <w:p w:rsidR="00701D78" w:rsidRPr="00F648E5" w:rsidRDefault="00701D78" w:rsidP="003E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В случае нарушения Получателем социальных услуг условий договора о предоставлении социальных услуг Учреждение имеет право отказать в предоставлении социальных услуг Получателю социальных услуг.</w:t>
            </w:r>
          </w:p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78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8" w:rsidRPr="00F648E5" w:rsidRDefault="00701D78" w:rsidP="003E3860">
            <w:pPr>
              <w:shd w:val="clear" w:color="auto" w:fill="FFFFFF"/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F648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Министерства труда и социального развития Республики Дагестан от 31 декабря 2014 года № 09-1149 «Об утверждении тарифов на социальные услуги, входящие в перечень социальных услуг, предоставляемых поставщиками социальных услуг в Республике Дагестан»</w:t>
            </w:r>
          </w:p>
          <w:p w:rsidR="00701D78" w:rsidRPr="00F648E5" w:rsidRDefault="00701D78" w:rsidP="003E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Тарифы на социальные услуги входящие в перечень социальных услуг предоставляемых поставщиками социальных услуг в Республике Дагестан</w:t>
            </w:r>
          </w:p>
          <w:p w:rsidR="00701D78" w:rsidRPr="00F648E5" w:rsidRDefault="00701D78" w:rsidP="003E3860">
            <w:pPr>
              <w:shd w:val="clear" w:color="auto" w:fill="FFFFFF"/>
              <w:spacing w:before="150" w:after="75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648E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Приложение</w:t>
            </w:r>
            <w:r w:rsidRPr="00F648E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F648E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к приказу Министерства труда</w:t>
            </w:r>
            <w:r w:rsidRPr="00F648E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F648E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и социального развития</w:t>
            </w:r>
            <w:r w:rsidRPr="00F648E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F648E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Республики Дагестан</w:t>
            </w:r>
            <w:r w:rsidRPr="00F648E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F648E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от 31 декабря 2014 года N 09-1149</w:t>
            </w:r>
          </w:p>
          <w:p w:rsidR="00701D78" w:rsidRPr="00F648E5" w:rsidRDefault="00701D78" w:rsidP="003E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7349" w:type="dxa"/>
              <w:tblInd w:w="47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4149"/>
              <w:gridCol w:w="6"/>
              <w:gridCol w:w="53"/>
              <w:gridCol w:w="1957"/>
              <w:gridCol w:w="645"/>
            </w:tblGrid>
            <w:tr w:rsidR="00701D78" w:rsidRPr="00F648E5" w:rsidTr="003E3860">
              <w:trPr>
                <w:trHeight w:hRule="exact" w:val="124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</w:pP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8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Тариф 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8" w:lineRule="exact"/>
                    <w:ind w:right="117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На </w:t>
                  </w:r>
                  <w:proofErr w:type="spellStart"/>
                  <w:r w:rsidRPr="00F648E5"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648E5"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F648E5"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F648E5">
                    <w:rPr>
                      <w:rFonts w:ascii="Times New Roman" w:eastAsia="Calibri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701D78" w:rsidRPr="00F648E5" w:rsidTr="003E3860">
              <w:trPr>
                <w:trHeight w:hRule="exact" w:val="323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3                              4</w:t>
                  </w:r>
                </w:p>
              </w:tc>
            </w:tr>
            <w:tr w:rsidR="00701D78" w:rsidRPr="00F648E5" w:rsidTr="003E3860">
              <w:trPr>
                <w:trHeight w:hRule="exact" w:val="84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Социально-бытовые услуги, предоставляемые в форме социального обслуживания на дому:</w:t>
                  </w:r>
                </w:p>
              </w:tc>
            </w:tr>
            <w:tr w:rsidR="00701D78" w:rsidRPr="00F648E5" w:rsidTr="003E3860">
              <w:trPr>
                <w:trHeight w:hRule="exact" w:val="100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269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покупка за счет средств получателя социальных услуг и доставка на дом </w:t>
                  </w: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продуктов питания, промышленных товаров первой необходимости, средств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санитарии и гигиены, средств ухода, книг, газет, журналов;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1 услуга,                </w:t>
                  </w:r>
                  <w:proofErr w:type="spellStart"/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вес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набора</w:t>
                  </w:r>
                  <w:proofErr w:type="spellEnd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до 7кг.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701D78" w:rsidRPr="00F648E5" w:rsidTr="003E3860">
              <w:trPr>
                <w:trHeight w:hRule="exact" w:val="37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помощь в приготовлении пищи;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01D78" w:rsidRPr="00F648E5" w:rsidTr="003E3860">
              <w:trPr>
                <w:trHeight w:hRule="exact" w:val="41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1.3.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помощь в приеме пищи (кормление);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365"/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1 кормление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36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10</w:t>
                  </w:r>
                </w:p>
              </w:tc>
            </w:tr>
            <w:tr w:rsidR="00701D78" w:rsidRPr="00F648E5" w:rsidTr="003E3860">
              <w:trPr>
                <w:trHeight w:hRule="exact" w:val="42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14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оплата за счет средств получателя социальных услуг жилищно-коммунальных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услуг и услуг связи;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701D78" w:rsidRPr="00F648E5" w:rsidTr="003E3860">
              <w:trPr>
                <w:trHeight w:hRule="exact" w:val="573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1.5.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сдача за счет средств получателя социальных услуг вещей в стирку, химчистку,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ремонт, обратная их доставка;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1 услуга,             </w:t>
                  </w:r>
                  <w:proofErr w:type="spellStart"/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вес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вещейдо</w:t>
                  </w:r>
                  <w:proofErr w:type="spellEnd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80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1.6.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77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покупка за счет средств получателя социальных услуг </w:t>
                  </w:r>
                  <w:proofErr w:type="spellStart"/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тоЛлива</w:t>
                  </w:r>
                  <w:proofErr w:type="spellEnd"/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 (в жилых </w:t>
                  </w: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помещениях без центрального отопления и (или) водоснабжения), топка печей,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обеспечение водой;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заказ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701D78" w:rsidRPr="00F648E5" w:rsidTr="003E3860">
              <w:trPr>
                <w:trHeight w:hRule="exact" w:val="42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1.7.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организация помощи в проведении ремонта жилых помещений;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заказ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701D78" w:rsidRPr="00F648E5" w:rsidTr="003E3860">
              <w:trPr>
                <w:trHeight w:hRule="exact" w:val="34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1.8.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обеспечение кратковременного присмотра за детьми (не более двух часов);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701D78" w:rsidRPr="00F648E5" w:rsidTr="003E3860">
              <w:trPr>
                <w:trHeight w:hRule="exact" w:val="60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1.9.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уборка жилых помещений, содействие в обработке приусадебных участков;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701D78" w:rsidRPr="00F648E5" w:rsidTr="003E3860">
              <w:trPr>
                <w:trHeight w:hRule="exact" w:val="781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1.10.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3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содействие в организации предоставления услуг предприятиями торговли, </w:t>
                  </w: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коммунально-бытового обслуживания, связи и другими предприятиями,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оказывающими услуги населению;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заказ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701D78" w:rsidRPr="00F648E5" w:rsidTr="003E3860">
              <w:trPr>
                <w:trHeight w:hRule="exact" w:val="341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1.11.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содействие в отправлении религиозных обрядов в дни религиозных праздников;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66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1.12.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50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предоставление гигиенических услуг лицам, не способным по состоянию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60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1.13.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1008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отправка за счет средств получателя социальных услуг почтовой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корреспонденции;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69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1.14.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содействие в посещении театров, выставок и других культурных мероприятии;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701D78" w:rsidRPr="00F648E5" w:rsidTr="003E3860">
              <w:trPr>
                <w:trHeight w:hRule="exact" w:val="38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1.15.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помощи в написании писем.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39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письмо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39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01D78" w:rsidRPr="00F648E5" w:rsidTr="003E3860">
              <w:trPr>
                <w:trHeight w:hRule="exact" w:val="71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Социально-медицинские услуги, предоставляемые в форме социального обслуживания на дому:</w:t>
                  </w:r>
                </w:p>
              </w:tc>
            </w:tr>
            <w:tr w:rsidR="00701D78" w:rsidRPr="00F648E5" w:rsidTr="003E3860">
              <w:trPr>
                <w:trHeight w:hRule="exact" w:val="96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106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гарантий бесплатного оказания гражданам медицинской помощи в </w:t>
                  </w:r>
                  <w:proofErr w:type="spellStart"/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Республике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Дагестан</w:t>
                  </w:r>
                  <w:proofErr w:type="spellEnd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на соответствующий год;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вызов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01D78" w:rsidRPr="00F648E5" w:rsidTr="003E3860">
              <w:trPr>
                <w:trHeight w:hRule="exact" w:val="71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содействие в прохождении </w:t>
                  </w:r>
                  <w:proofErr w:type="gramStart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медико-социальной</w:t>
                  </w:r>
                  <w:proofErr w:type="gramEnd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экспертизы;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58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3"/>
                      <w:sz w:val="20"/>
                      <w:szCs w:val="20"/>
                      <w:lang w:eastAsia="ru-RU"/>
                    </w:rPr>
                    <w:t>1 сопровождени</w:t>
                  </w:r>
                  <w:proofErr w:type="gramStart"/>
                  <w:r w:rsidRPr="00F648E5">
                    <w:rPr>
                      <w:rFonts w:ascii="Times New Roman" w:eastAsia="Calibri" w:hAnsi="Times New Roman" w:cs="Times New Roman"/>
                      <w:spacing w:val="-3"/>
                      <w:sz w:val="20"/>
                      <w:szCs w:val="20"/>
                      <w:lang w:eastAsia="ru-RU"/>
                    </w:rPr>
                    <w:t>е</w:t>
                  </w: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туда и</w:t>
                  </w:r>
                  <w:r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обратно)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701D78" w:rsidRPr="00F648E5" w:rsidTr="003E3860">
              <w:trPr>
                <w:trHeight w:hRule="exact" w:val="94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40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содействие в проведении реабилитационных мероприятий (медицинских, социальных), в том числе для инвалидов (детей-инвалидов) на основании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индивидуальных программ реабилитации;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98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3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выполнение процедур, связанных с сохранением здоровья получателей </w:t>
                  </w: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социальных услуг (измерение температуры тела, артериального давления, </w:t>
                  </w:r>
                  <w:proofErr w:type="gramStart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приемом лекарств и др.);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(1 раз вдень от15 до30 минут)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461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обеспечение ухода с учетом состояния здоровья;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701D78" w:rsidRPr="00F648E5" w:rsidTr="003E3860">
              <w:trPr>
                <w:trHeight w:hRule="exact" w:val="42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2.6.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117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2.7.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консультирование по социально-медицинским вопросам (поддержание и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сохранение здоровья получателей социальных услуг, проведение </w:t>
                  </w: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оздоровительных мероприятий, наблюдение за получателями социальных услуг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целях выявления отклонений в состоянии их здоровья)''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3"/>
                      <w:sz w:val="20"/>
                      <w:szCs w:val="20"/>
                      <w:lang w:eastAsia="ru-RU"/>
                    </w:rPr>
                    <w:t>1 консультация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01D78" w:rsidRPr="00F648E5" w:rsidTr="003E3860">
              <w:trPr>
                <w:trHeight w:hRule="exact" w:val="64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2.8.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содействие в обеспечении по заключению врачей лекарственными препаратами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для медицинского применения, медицинскими изделиями;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69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2.9.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сопровождение в медицинские организации;          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58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1 сопровождение (туда и обратно)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01D78" w:rsidRPr="00F648E5" w:rsidTr="003E3860">
              <w:trPr>
                <w:trHeight w:hRule="exact" w:val="67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2.10.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24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содействие в госпитализации нуждающихся в медицинские организации и их </w:t>
                  </w: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посещение в целях оказания морально-психологической поддержки;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01D78" w:rsidRPr="00F648E5" w:rsidTr="003E3860">
              <w:trPr>
                <w:trHeight w:hRule="exact" w:val="42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проведение санитарно-просветительской работы;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3"/>
                      <w:sz w:val="20"/>
                      <w:szCs w:val="20"/>
                      <w:lang w:eastAsia="ru-RU"/>
                    </w:rPr>
                    <w:t>1 консультация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01D78" w:rsidRPr="00F648E5" w:rsidTr="003E3860">
              <w:trPr>
                <w:trHeight w:hRule="exact" w:val="80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2.12.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149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содействие в получении зубопротезной и протезно-ортопедической помощи, а </w:t>
                  </w: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также в обеспечении техническими средствами ухода и реабилитации,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59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2.13.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26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содействие в оформлении документов для получения путевок на санаторно-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курортное лечение;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701D78" w:rsidRPr="00F648E5" w:rsidTr="003E3860">
              <w:trPr>
                <w:trHeight w:hRule="exact" w:val="66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2.14.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систематическое наблюдение за получателями социальных услуг для выявления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отклонений в состоянии их здоровья;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45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2.15.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занятие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69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2.16.</w:t>
                  </w:r>
                </w:p>
              </w:tc>
              <w:tc>
                <w:tcPr>
                  <w:tcW w:w="42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занятие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76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bCs/>
                      <w:spacing w:val="-2"/>
                      <w:sz w:val="20"/>
                      <w:szCs w:val="20"/>
                      <w:lang w:eastAsia="ru-RU"/>
                    </w:rPr>
                    <w:t>Социально-бытовые услуги, предоставляемые в полустационарной форме социального обслуживания:</w:t>
                  </w:r>
                </w:p>
              </w:tc>
            </w:tr>
            <w:tr w:rsidR="00701D78" w:rsidRPr="00F648E5" w:rsidTr="003E3860">
              <w:trPr>
                <w:trHeight w:hRule="exact" w:val="661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обеспечение питанием, согласно утвержденным нормативам;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1 место в день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701D78" w:rsidRPr="00F648E5" w:rsidTr="003E3860">
              <w:trPr>
                <w:trHeight w:hRule="exact" w:val="68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предоставление постельных принадлежностей и спального места в специальном </w:t>
                  </w: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помещении, отвечающем санитарно-гигиеническим требованиям;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>1 место в день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</w:tr>
            <w:tr w:rsidR="00701D78" w:rsidRPr="00F648E5" w:rsidTr="003E3860">
              <w:trPr>
                <w:trHeight w:hRule="exact" w:val="59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509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предоставление гигиенических услуг лицам, не способным по состоянию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52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обеспечение за счет средств получателя социальных услуг книгами, журналами,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газетами, настольными играми;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32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1.5.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701D78" w:rsidRPr="00F648E5" w:rsidTr="003E3860">
              <w:trPr>
                <w:trHeight w:hRule="exact" w:val="43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1.6.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помощи в написании писем;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письмо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01D78" w:rsidRPr="00F648E5" w:rsidTr="003E3860">
              <w:trPr>
                <w:trHeight w:hRule="exact" w:val="53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1.7.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101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отправка за счет средств получателя социальных услуг почтовой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корреспонденции;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47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1.8.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71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Социально-медицинские услуги, предоставляемые </w:t>
                  </w: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 полустационарной </w:t>
                  </w:r>
                  <w:r w:rsidRPr="00F648E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форме социального </w:t>
                  </w: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обслуживания:</w:t>
                  </w:r>
                </w:p>
              </w:tc>
            </w:tr>
            <w:tr w:rsidR="00701D78" w:rsidRPr="00F648E5" w:rsidTr="003E3860">
              <w:trPr>
                <w:trHeight w:hRule="exact" w:val="1243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36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выполнение процедур, связанных </w:t>
                  </w:r>
                  <w:r w:rsidRPr="00F648E5">
                    <w:rPr>
                      <w:rFonts w:ascii="Times New Roman" w:eastAsia="Calibri" w:hAnsi="Times New Roman" w:cs="Times New Roman"/>
                      <w:b/>
                      <w:bCs/>
                      <w:spacing w:val="-1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сохранением здоровья получателей </w:t>
                  </w: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социальных услуг (измерение температуры тела, артериального давления, </w:t>
                  </w:r>
                  <w:proofErr w:type="gramStart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приемом лекарств и др.);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-8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(1 </w:t>
                  </w:r>
                  <w:proofErr w:type="spellStart"/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>разв</w:t>
                  </w:r>
                  <w:proofErr w:type="spellEnd"/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 день от15 до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30 минут)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44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68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442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2"/>
                      <w:sz w:val="20"/>
                      <w:szCs w:val="20"/>
                      <w:lang w:eastAsia="ru-RU"/>
                    </w:rPr>
                    <w:t xml:space="preserve">систематическое наблюдение за получателями социальных услуг в целях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выявления отклонений в состоянии их здоровья;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104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1"/>
                      <w:sz w:val="20"/>
                      <w:szCs w:val="20"/>
                      <w:lang w:eastAsia="ru-RU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</w:t>
                  </w: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целях выявления отклонений в состоянии их здоровья);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pacing w:val="-3"/>
                      <w:sz w:val="20"/>
                      <w:szCs w:val="20"/>
                      <w:lang w:eastAsia="ru-RU"/>
                    </w:rPr>
                    <w:t>1 консультация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01D78" w:rsidRPr="00F648E5" w:rsidTr="003E3860">
              <w:trPr>
                <w:trHeight w:hRule="exact" w:val="44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2.5.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содействие в получении медико-психологической помощи;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55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2.6.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организация лечебно-оздоровительных мероприятий;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87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2.7.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466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67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2.8.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8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обеспечение санитарно-гигиенических требований в жилых помещениях и местах общего пользования;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место в день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701D78" w:rsidRPr="00F648E5" w:rsidTr="003E3860">
              <w:trPr>
                <w:trHeight w:hRule="exact" w:val="58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2.9.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занятий, обучающих здоровому образу жизни;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занятие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56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2.10.</w:t>
                  </w:r>
                </w:p>
              </w:tc>
              <w:tc>
                <w:tcPr>
                  <w:tcW w:w="4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занятий по адаптивной физической культуре.                                     </w:t>
                  </w:r>
                </w:p>
              </w:tc>
              <w:tc>
                <w:tcPr>
                  <w:tcW w:w="2016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занятие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64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35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Социально-педагогические услуги, предоставляемые в полустационарной форме</w:t>
                  </w:r>
                </w:p>
              </w:tc>
            </w:tr>
            <w:tr w:rsidR="00701D78" w:rsidRPr="00F648E5" w:rsidTr="003E3860">
              <w:trPr>
                <w:trHeight w:hRule="exact" w:val="89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701D78" w:rsidRPr="00F648E5" w:rsidTr="003E3860">
              <w:trPr>
                <w:trHeight w:hRule="exact" w:val="91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3.2.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программам.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701D78" w:rsidRPr="00F648E5" w:rsidTr="003E3860">
              <w:trPr>
                <w:trHeight w:hRule="exact" w:val="65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35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Социально-психологические услуги, предоставляемые во всех формах социального обслуживания:</w:t>
                  </w:r>
                </w:p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355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1D78" w:rsidRPr="00F648E5" w:rsidTr="003E3860">
              <w:trPr>
                <w:trHeight w:hRule="exact" w:val="73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8" w:lineRule="exact"/>
                    <w:ind w:right="51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01D78" w:rsidRPr="00F648E5" w:rsidTr="003E3860">
              <w:trPr>
                <w:trHeight w:hRule="exact" w:val="69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8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01D78" w:rsidRPr="00F648E5" w:rsidTr="003E3860">
              <w:trPr>
                <w:trHeight w:hRule="exact" w:val="45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социально-психологический патронаж;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01D78" w:rsidRPr="00F648E5" w:rsidTr="003E3860">
              <w:trPr>
                <w:trHeight w:hRule="exact" w:val="56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3" w:lineRule="exact"/>
                    <w:ind w:right="12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01D78" w:rsidRPr="00F648E5" w:rsidTr="003E3860">
              <w:trPr>
                <w:trHeight w:hRule="exact" w:val="621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408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Социально-педагогические услуги, предоставляемые во всех формах социального обслуживания:</w:t>
                  </w:r>
                </w:p>
              </w:tc>
            </w:tr>
            <w:tr w:rsidR="00701D78" w:rsidRPr="00F648E5" w:rsidTr="003E3860">
              <w:trPr>
                <w:trHeight w:hRule="exact" w:val="72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701D78" w:rsidRPr="00F648E5" w:rsidTr="003E3860">
              <w:trPr>
                <w:trHeight w:hRule="exact" w:val="90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149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01D78" w:rsidRPr="00F648E5" w:rsidTr="003E3860">
              <w:trPr>
                <w:trHeight w:hRule="exact" w:val="92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72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01D78" w:rsidRPr="00F648E5" w:rsidTr="003E3860">
              <w:trPr>
                <w:trHeight w:hRule="exact" w:val="52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социально-педагогическая коррекция, включая диагностику 14 консультирование;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01D78" w:rsidRPr="00F648E5" w:rsidTr="003E3860">
              <w:trPr>
                <w:trHeight w:hRule="exact" w:val="58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1.5.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22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01D78" w:rsidRPr="00F648E5" w:rsidTr="003E3860">
              <w:trPr>
                <w:trHeight w:hRule="exact" w:val="56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1.6.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01D78" w:rsidRPr="00F648E5" w:rsidTr="003E3860">
              <w:trPr>
                <w:trHeight w:hRule="exact" w:val="48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1.7.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3" w:lineRule="exact"/>
                    <w:ind w:right="523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01D78" w:rsidRPr="00F648E5" w:rsidTr="003E3860">
              <w:trPr>
                <w:trHeight w:hRule="exact" w:val="534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1.8.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662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помощи в обеспечении необходимой учебно-методической 'литературой;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01D78" w:rsidRPr="00F648E5" w:rsidTr="003E3860">
              <w:trPr>
                <w:trHeight w:hRule="exact" w:val="52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1.9.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701D78" w:rsidRPr="00F648E5" w:rsidTr="003E3860">
              <w:trPr>
                <w:trHeight w:hRule="exact" w:val="863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Социально-трудовые услуги, предоставляемые во всех формах социального обслуживания:</w:t>
                  </w:r>
                </w:p>
              </w:tc>
            </w:tr>
            <w:tr w:rsidR="00701D78" w:rsidRPr="00F648E5" w:rsidTr="003E3860">
              <w:trPr>
                <w:trHeight w:hRule="exact" w:val="84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                                                      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01D78" w:rsidRPr="00F648E5" w:rsidTr="003E3860">
              <w:trPr>
                <w:trHeight w:hRule="exact" w:val="45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помощи в трудоустройстве;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01D78" w:rsidRPr="00F648E5" w:rsidTr="003E3860">
              <w:trPr>
                <w:trHeight w:hRule="exact" w:val="80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701D78" w:rsidRPr="00F648E5" w:rsidTr="003E3860">
              <w:trPr>
                <w:trHeight w:hRule="exact" w:val="46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Социально-правовые услуги, предоставляемые во всех формах социального обслуживания:</w:t>
                  </w:r>
                </w:p>
              </w:tc>
            </w:tr>
            <w:tr w:rsidR="00701D78" w:rsidRPr="00F648E5" w:rsidTr="003E3860">
              <w:trPr>
                <w:trHeight w:hRule="exact" w:val="701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01D78" w:rsidRPr="00F648E5" w:rsidTr="003E3860">
              <w:trPr>
                <w:trHeight w:hRule="exact" w:val="41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помощи в получении юридических услуг;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701D78" w:rsidRPr="00F648E5" w:rsidTr="003E3860">
              <w:trPr>
                <w:trHeight w:hRule="exact" w:val="57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3" w:lineRule="exact"/>
                    <w:ind w:right="96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01D78" w:rsidRPr="00F648E5" w:rsidTr="003E3860">
              <w:trPr>
                <w:trHeight w:hRule="exact" w:val="692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701D78" w:rsidRPr="00F648E5" w:rsidTr="003E3860">
              <w:trPr>
                <w:trHeight w:hRule="exact" w:val="436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1.5.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47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01D78" w:rsidRPr="00F648E5" w:rsidTr="003E3860">
              <w:trPr>
                <w:trHeight w:hRule="exact" w:val="1959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1.6.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во,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  <w:proofErr w:type="gramEnd"/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01D78" w:rsidRPr="00F648E5" w:rsidTr="003E3860">
              <w:trPr>
                <w:trHeight w:hRule="exact" w:val="587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ind w:right="35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Услуги в целях повышения коммуникативного потенциала получателей социальных услуг, имеющих</w:t>
                  </w:r>
                </w:p>
              </w:tc>
            </w:tr>
            <w:tr w:rsidR="00701D78" w:rsidRPr="00F648E5" w:rsidTr="003E3860">
              <w:trPr>
                <w:trHeight w:hRule="exact" w:val="71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68" w:lineRule="exact"/>
                    <w:ind w:right="446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обучение инвалидов 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658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158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701D78" w:rsidRPr="00F648E5" w:rsidTr="003E3860">
              <w:trPr>
                <w:trHeight w:hRule="exact" w:val="470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173" w:lineRule="exact"/>
                    <w:ind w:right="432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обучение навыкам самообслуживания, поведения в быту и общественных местах;                                                                                 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01D78" w:rsidRPr="00F648E5" w:rsidTr="003E3860">
              <w:trPr>
                <w:trHeight w:hRule="exact" w:val="445"/>
              </w:trPr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01D78" w:rsidRPr="00F648E5" w:rsidRDefault="00701D78" w:rsidP="00D05AB4">
                  <w:pPr>
                    <w:framePr w:hSpace="180" w:wrap="around" w:vAnchor="text" w:hAnchor="margin" w:y="6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48E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701D78" w:rsidRPr="00F648E5" w:rsidRDefault="00701D78" w:rsidP="003E3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B3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024283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</w:pP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lastRenderedPageBreak/>
              <w:t xml:space="preserve">Информация о численности получателей социальных услуг по 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lastRenderedPageBreak/>
              <w:t>формам социального обслуживания и видам социальных услуг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024283" w:rsidRDefault="00971BB3" w:rsidP="00971BB3">
            <w:pPr>
              <w:numPr>
                <w:ilvl w:val="0"/>
                <w:numId w:val="1"/>
              </w:numPr>
              <w:spacing w:after="0" w:line="240" w:lineRule="auto"/>
              <w:ind w:hanging="24"/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</w:pP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lastRenderedPageBreak/>
              <w:t>Социальное обслуживание на дому – за 1 квартал 2023 года  обслужено 1080 граждан</w:t>
            </w:r>
          </w:p>
          <w:p w:rsidR="00971BB3" w:rsidRPr="00024283" w:rsidRDefault="00971BB3" w:rsidP="00971BB3">
            <w:pPr>
              <w:numPr>
                <w:ilvl w:val="0"/>
                <w:numId w:val="1"/>
              </w:numPr>
              <w:spacing w:after="0" w:line="240" w:lineRule="auto"/>
              <w:ind w:hanging="24"/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</w:pP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>На дому 1013  получателей социальных услуг, из которых:</w:t>
            </w:r>
          </w:p>
          <w:p w:rsidR="00971BB3" w:rsidRPr="00024283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</w:pP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- отделением социального обслуживания на дому 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lastRenderedPageBreak/>
              <w:t>граждан пожилого возраста и инвалидов –  обслужено 837 чел. и оказано 417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>75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услуг;</w:t>
            </w:r>
          </w:p>
          <w:p w:rsidR="00971BB3" w:rsidRPr="00024283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</w:pP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- отделением социально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>го обслуживания на дому детей и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семей с детьми – обслужено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176 получателей социальных услуг, из которых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>04 несовершеннолетних и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оказано 2579 услуг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>, (в том числе 72 получателя 360 срочных услуг)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. </w:t>
            </w:r>
          </w:p>
          <w:p w:rsidR="00971BB3" w:rsidRPr="00024283" w:rsidRDefault="00971BB3" w:rsidP="00971B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>Полустационарное социальное обслуживание  детей и семей с детьми –  за 1 квартал 2023 года обслужено 67 получателей социальных  услуг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>, из которых 29 несовершеннолетние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и оказано 4978 услуг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(в том числе 38 получателей 67 срочных услуг)  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 </w:t>
            </w:r>
          </w:p>
          <w:p w:rsidR="00971BB3" w:rsidRPr="00024283" w:rsidRDefault="00971BB3" w:rsidP="00971BB3">
            <w:pPr>
              <w:numPr>
                <w:ilvl w:val="0"/>
                <w:numId w:val="1"/>
              </w:numPr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>С</w:t>
            </w:r>
            <w:r w:rsidRPr="00024283">
              <w:rPr>
                <w:rFonts w:ascii="Times New Roman" w:eastAsia="Calibri" w:hAnsi="Times New Roman" w:cs="Times New Roman"/>
                <w:sz w:val="32"/>
                <w:szCs w:val="32"/>
                <w:highlight w:val="lightGray"/>
                <w:lang w:eastAsia="ru-RU"/>
              </w:rPr>
              <w:t xml:space="preserve">рочные социальные  услуги – за 1 квартал 2023 года предоставлены 163 граждан, оказано  480 услуг (на дому - 125 чел. 413 услуг,  полустационар -38 чел, 67 услуг). </w:t>
            </w:r>
          </w:p>
        </w:tc>
      </w:tr>
      <w:tr w:rsidR="00971BB3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КЦСОН функционируют оборудованные помещения:  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парикмахерская,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прачечная,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тренажерный зал, 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читальный зал,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кабинет,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доступ сети «Интернет» (</w:t>
            </w:r>
            <w:proofErr w:type="spell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вай</w:t>
            </w:r>
            <w:proofErr w:type="spell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фай),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компьютерная  и оргтехника.</w:t>
            </w:r>
          </w:p>
        </w:tc>
      </w:tr>
      <w:tr w:rsidR="00971BB3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665B76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Информация об 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объеме предоставляемых социальных услуг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665B76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1 квартал  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года получателям социальных услуг  Центра 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предоставлено  социальных услуг:</w:t>
            </w:r>
          </w:p>
          <w:p w:rsidR="00971BB3" w:rsidRPr="00665B76" w:rsidRDefault="00971BB3" w:rsidP="00971B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тремя отделениями социального обслуживания на дому граждан пожилого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возраста и инвалидов   – 41775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услуг</w:t>
            </w:r>
          </w:p>
          <w:p w:rsidR="00971BB3" w:rsidRPr="00665B76" w:rsidRDefault="00971BB3" w:rsidP="00971B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отделением социального обслуживания на дому  детей и семей с детьми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2579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услуг</w:t>
            </w:r>
          </w:p>
          <w:p w:rsidR="00971BB3" w:rsidRPr="00665B76" w:rsidRDefault="00971BB3" w:rsidP="00971B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отделением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социального обслуживания 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 детей и семей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в полустационарной форме 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4978 услуг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;</w:t>
            </w:r>
          </w:p>
          <w:p w:rsidR="00971BB3" w:rsidRPr="00F648E5" w:rsidRDefault="00971BB3" w:rsidP="00CE5C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срочны</w:t>
            </w:r>
            <w:r w:rsidR="00CE5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- 480 услуг.</w:t>
            </w:r>
          </w:p>
        </w:tc>
      </w:tr>
      <w:tr w:rsidR="00971BB3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8" w:history="1">
              <w:r w:rsidRPr="00F648E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</w:p>
          <w:p w:rsidR="00971BB3" w:rsidRPr="00F648E5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Лицензия на осуществление  медицинской деятельности, №ЛО -05-01-001600 от 17 апреля 2017 г. 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B3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665B76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Информация о финансово-хозяйственной деятельности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665B76" w:rsidRDefault="00971BB3" w:rsidP="00971BB3">
            <w:pPr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Общие поступления по плану ФХД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з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1 квартал 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г.-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11345496,21</w:t>
            </w:r>
          </w:p>
          <w:p w:rsidR="00971BB3" w:rsidRDefault="00971BB3" w:rsidP="00971BB3">
            <w:pPr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в</w:t>
            </w: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том числе средства республиканского бюджета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11063601</w:t>
            </w:r>
          </w:p>
          <w:p w:rsidR="00971BB3" w:rsidRDefault="00971BB3" w:rsidP="00971BB3">
            <w:pPr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из них целевые средства –</w:t>
            </w:r>
          </w:p>
          <w:p w:rsidR="00971BB3" w:rsidRPr="00665B76" w:rsidRDefault="00971BB3" w:rsidP="00971BB3">
            <w:pPr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средства от деятельности  приносящий доход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281895,21</w:t>
            </w:r>
          </w:p>
          <w:p w:rsidR="00971BB3" w:rsidRPr="00665B76" w:rsidRDefault="00971BB3" w:rsidP="00971BB3">
            <w:pPr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Заработная плата и начисления на оплату труда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11026906,54</w:t>
            </w:r>
          </w:p>
          <w:p w:rsidR="00971BB3" w:rsidRPr="00665B76" w:rsidRDefault="00971BB3" w:rsidP="00971BB3">
            <w:pPr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65B76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Доведение объема средств от приносящей доход деятельности до 3,2% от фонда з/платы по отдельным категориям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- 173662,49</w:t>
            </w:r>
          </w:p>
        </w:tc>
      </w:tr>
      <w:tr w:rsidR="00971BB3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numPr>
                <w:ilvl w:val="2"/>
                <w:numId w:val="6"/>
              </w:numPr>
              <w:spacing w:after="0" w:line="240" w:lineRule="auto"/>
              <w:ind w:right="-36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Общие положения.</w:t>
            </w:r>
          </w:p>
          <w:p w:rsidR="00971BB3" w:rsidRPr="00F648E5" w:rsidRDefault="00971BB3" w:rsidP="00971BB3">
            <w:pPr>
              <w:spacing w:after="0" w:line="240" w:lineRule="auto"/>
              <w:ind w:right="-36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numPr>
                <w:ilvl w:val="1"/>
                <w:numId w:val="7"/>
              </w:num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– нормативный акт    ГБУ РД КЦСОН в МО «город Избербаш»,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ГБУ РД КЦСОН МО «город Избербаш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»,(или Работодатель).</w:t>
            </w:r>
          </w:p>
          <w:p w:rsidR="00971BB3" w:rsidRPr="00F648E5" w:rsidRDefault="00971BB3" w:rsidP="00971BB3">
            <w:pPr>
              <w:numPr>
                <w:ilvl w:val="1"/>
                <w:numId w:val="7"/>
              </w:num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971BB3" w:rsidRPr="00F648E5" w:rsidRDefault="00971BB3" w:rsidP="00971BB3">
            <w:pPr>
              <w:numPr>
                <w:ilvl w:val="1"/>
                <w:numId w:val="7"/>
              </w:num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971BB3" w:rsidRPr="00F648E5" w:rsidRDefault="00971BB3" w:rsidP="00971BB3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971BB3" w:rsidRPr="00F648E5" w:rsidRDefault="00971BB3" w:rsidP="00971BB3">
            <w:pPr>
              <w:numPr>
                <w:ilvl w:val="1"/>
                <w:numId w:val="7"/>
              </w:num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Порядок приема и увольнения работников.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Работники, реализуют право на труд путем заключения письменного        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трудового договора.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  При заключении трудового договора лицо, поступающее на работу, предъявляет в отдел кадров ГБУ РД КЦСОН в МО «город Избербаш»: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паспорт или иной документ, удостоверяющий личность;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документ об образовании,  квалификации;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-страховое свидетельство государственного пенсионного  страхования;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ИНН (идентификационный номер налогоплательщика).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на работу без предъявления указанных документов не допускается.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на работу оформляется приказом директора ГБУ РД КЦСОН в МО «город Избербаш». Содержание приказа должно соответствовать условиям трудового договора.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указывается в заключаемом с работником трудовом договоре.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ознакомить работника с порученной работой, условиями труда, режимом труда и отдыха, системой и формой оплаты труда, разъяснить его права и обязанности;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б)  ознакомить работника с коллективным договором;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2.5. В день увольнения Работодатель обязан выдать работнику его трудовую книжку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3.Основные права и обязанности работников.</w:t>
            </w: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Pr="00F64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Работники ГБУ РД КЦСОН в МО «город Избербаш» имеют право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64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предоставление работы, обусловленной трудовым договором;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своевременно и в полном объеме выплату заработной платы в соответствии со своей квалификации;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профессиональную подготовку, переподготовку и повышение своей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квалификации;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защиту своих трудовых прав;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обязательное социальное страхование.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F64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Работники обязаны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1BB3" w:rsidRPr="00F648E5" w:rsidRDefault="00971BB3" w:rsidP="00971B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внутреннего трудового распорядка, принятые в ГБУ РД КЦСОН в МО «город Избербаш» установленном порядке;</w:t>
            </w:r>
          </w:p>
          <w:p w:rsidR="00971BB3" w:rsidRPr="00F648E5" w:rsidRDefault="00971BB3" w:rsidP="00971B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971BB3" w:rsidRPr="00F648E5" w:rsidRDefault="00971BB3" w:rsidP="00971B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специальной одежде, пользоваться необходимыми средствами индивидуальными защиты;</w:t>
            </w:r>
          </w:p>
          <w:p w:rsidR="00971BB3" w:rsidRPr="00F648E5" w:rsidRDefault="00971BB3" w:rsidP="00971B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971BB3" w:rsidRPr="00F648E5" w:rsidRDefault="00971BB3" w:rsidP="00971B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971BB3" w:rsidRPr="00F648E5" w:rsidRDefault="00971BB3" w:rsidP="00971B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чистоту в отделении и на территории ГБУ РД КЦСОН в МО «город Избербаш», а также соблюдать установленный порядок хранения материальных ценностей и документов;</w:t>
            </w:r>
          </w:p>
          <w:p w:rsidR="00971BB3" w:rsidRPr="00F648E5" w:rsidRDefault="00971BB3" w:rsidP="00971B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971BB3" w:rsidRPr="00F648E5" w:rsidRDefault="00971BB3" w:rsidP="00971B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вести себя корректно, не допуская отклонений от признанных норм делового общения.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Основные права и обязанности Работодателя.</w:t>
            </w: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4.1.Работодатель имеет право:</w:t>
            </w:r>
          </w:p>
          <w:p w:rsidR="00971BB3" w:rsidRPr="00F648E5" w:rsidRDefault="00971BB3" w:rsidP="00971BB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971BB3" w:rsidRPr="00F648E5" w:rsidRDefault="00971BB3" w:rsidP="00971BB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поощрять работников за добросовестный эффективный труд;</w:t>
            </w:r>
          </w:p>
          <w:p w:rsidR="00971BB3" w:rsidRPr="00F648E5" w:rsidRDefault="00971BB3" w:rsidP="00971BB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требовать от работников исполнения ими трудовых обязанностей и бережного отношения к имуществу ГБУ РД КЦСОН в МО «город Избербаш» соблюдения Правил внутреннего трудового распорядка ГБУ РД КЦСОН в МО «город Избербаш»;</w:t>
            </w:r>
          </w:p>
          <w:p w:rsidR="00971BB3" w:rsidRPr="00F648E5" w:rsidRDefault="00971BB3" w:rsidP="00971BB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971BB3" w:rsidRPr="00F648E5" w:rsidRDefault="00971BB3" w:rsidP="00971B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4.2.Работодатель обязан:</w:t>
            </w:r>
          </w:p>
          <w:p w:rsidR="00971BB3" w:rsidRPr="00F648E5" w:rsidRDefault="00971BB3" w:rsidP="00971B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971BB3" w:rsidRPr="00F648E5" w:rsidRDefault="00971BB3" w:rsidP="00971B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971BB3" w:rsidRPr="00F648E5" w:rsidRDefault="00971BB3" w:rsidP="00971B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971BB3" w:rsidRPr="00F648E5" w:rsidRDefault="00971BB3" w:rsidP="00971B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971BB3" w:rsidRPr="00F648E5" w:rsidRDefault="00971BB3" w:rsidP="00971B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охраны труда, улучшать условия труда;</w:t>
            </w:r>
          </w:p>
          <w:p w:rsidR="00971BB3" w:rsidRPr="00F648E5" w:rsidRDefault="00971BB3" w:rsidP="00971B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971BB3" w:rsidRPr="00F648E5" w:rsidRDefault="00971BB3" w:rsidP="00971B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971BB3" w:rsidRPr="00F648E5" w:rsidRDefault="00971BB3" w:rsidP="00971B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защиту персональных данных работника.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Рабочее время и время отдыха.</w:t>
            </w: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  Время начала и окончания работы и перерыва для отдыха: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Ежедневная работа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пятидневной рабочей недели с нормальной продолжительностью рабочей недели (40 часов неделю).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работы 09.00 ч.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Перерыв с 13.00 ч.  до 14.00 ч.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Окончание работы  18.00 ч.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 дни  суббота, воскресенье.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за пределами нормальной продолжительности  рабочего времени не может превышать четырех часов в день и 20 часов в неделю. </w:t>
            </w:r>
          </w:p>
          <w:p w:rsidR="00971BB3" w:rsidRPr="00F648E5" w:rsidRDefault="00971BB3" w:rsidP="00971BB3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:rsidR="00971BB3" w:rsidRPr="00F648E5" w:rsidRDefault="00971BB3" w:rsidP="00971BB3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Работодатель обязан отстранить от работы работника (не допускать к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работе):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прошедшего в установленном порядке обучение и проверку знаний по охране труда;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прошедшего в установленном порядке предварительный или периодический медицинский осмотр;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971BB3" w:rsidRPr="00F648E5" w:rsidRDefault="00971BB3" w:rsidP="00971BB3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выходные и нерабочие праздничные дни, как правило, не допускается.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Ежегодный основной оплачиваемый отпуск предоставляется работникам продолжительностью 28 календарных дней, для медицинской  сестры  28 календарных дней и 12 рабочих дней.</w:t>
            </w:r>
          </w:p>
          <w:p w:rsidR="00971BB3" w:rsidRPr="00F648E5" w:rsidRDefault="00971BB3" w:rsidP="00971BB3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 Поощрения за успехи в работе.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выплата денежной премии;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объявление благодарности;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основании приказа директора ГБУ РД КЦСОН в МО «город Избербаш».</w:t>
            </w:r>
          </w:p>
          <w:p w:rsidR="00971BB3" w:rsidRPr="00F648E5" w:rsidRDefault="00971BB3" w:rsidP="00971BB3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971BB3" w:rsidRPr="00F648E5" w:rsidRDefault="00971BB3" w:rsidP="00971BB3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Ответственность работников за совершение дисциплинарных проступков.</w:t>
            </w: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 Работники ГБУ РД КЦСОН в МО «город Избербаш»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971BB3" w:rsidRPr="00F648E5" w:rsidRDefault="00971BB3" w:rsidP="00971BB3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совершение дисциплинарного проступка Работодатель применяет следующие дисциплинарные взыскания:</w:t>
            </w:r>
          </w:p>
          <w:p w:rsidR="00971BB3" w:rsidRPr="00F648E5" w:rsidRDefault="00971BB3" w:rsidP="00971B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замечания;</w:t>
            </w:r>
          </w:p>
          <w:p w:rsidR="00971BB3" w:rsidRPr="00F648E5" w:rsidRDefault="00971BB3" w:rsidP="00971B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выговор;</w:t>
            </w:r>
          </w:p>
          <w:p w:rsidR="00971BB3" w:rsidRPr="00F648E5" w:rsidRDefault="00971BB3" w:rsidP="00971B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увольнение по соответствующим основаниям.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Независимо от применения мер дисциплинарного взыскания работнику, нарушившему трудовую дисциплину, </w:t>
            </w: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выплачивается премия, если приказом о наказании ему объявлен выговор, замечание.    </w:t>
            </w:r>
          </w:p>
          <w:p w:rsidR="00971BB3" w:rsidRPr="00F648E5" w:rsidRDefault="00971BB3" w:rsidP="00971B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увольнении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971BB3" w:rsidRPr="00F648E5" w:rsidRDefault="00971BB3" w:rsidP="00971BB3">
            <w:pPr>
              <w:numPr>
                <w:ilvl w:val="1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971BB3" w:rsidRPr="00F648E5" w:rsidRDefault="00971BB3" w:rsidP="00971BB3">
            <w:pPr>
              <w:numPr>
                <w:ilvl w:val="1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971BB3" w:rsidRPr="00F648E5" w:rsidRDefault="00971BB3" w:rsidP="00971BB3">
            <w:pPr>
              <w:numPr>
                <w:ilvl w:val="1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каждое нарушение трудовой дисциплины может быть применено только одно дисциплинарное взыскание.</w:t>
            </w:r>
          </w:p>
          <w:p w:rsidR="00971BB3" w:rsidRPr="00F648E5" w:rsidRDefault="00971BB3" w:rsidP="00971B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7.6. Правила внутреннего трудового распорядка находятся в отделе кадров ГБУ РД КЦСОН в МО «город Избербаш». Ознакомление работника при приеме на работу с Правилами внутреннего распорядка производится в обязательном порядке.</w:t>
            </w:r>
          </w:p>
          <w:p w:rsidR="00971BB3" w:rsidRPr="00F648E5" w:rsidRDefault="00971BB3" w:rsidP="00971BB3">
            <w:pPr>
              <w:spacing w:after="0" w:line="240" w:lineRule="auto"/>
              <w:ind w:right="1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B3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ВЫЕЗДНОЙ ПРОВЕРКИ от 06.04.2018г.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Проверяющий орган: Министерство труда и социального развития по РД.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проверки: аудиторская проверка финансово-хозяйственной деятельности.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Решение: нарушений не выявлено.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ВЫЕЗДНОЙ ПРОВЕРКИ от 26.10.2017г.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Проверяющий орган: ПФ ГУ ОПФР по РД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проверки: проверка правильности исчисления, полноты и своевременной  уплаты взносов на обязательное пенсионное страхование в ПФ РФ,  страховых взносов на обязательное медицинское страхование в Федеральный фонд обязательного медицинского страхования плательщиков страховых взносов.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Решение: нарушений не выявлено.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ВЫЕЗДНОЙ ПРОВЕРКИ от 01.10.2018 г.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Проверяющий орган: ФСС РФ по РД.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проверки: проверка правильности исчисления, полноты и своевременной  уплаты страховых взносов на обязательное социальное страхование на случай временной нетрудоспособности и в связи с материнством.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Решение: устранить нарушения.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ВЫЕЗДНОЙ ПРОВЕРКИ от 13.11.2017г.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Проверяющий орган: Федеральная служба по труду и занятости по РД.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проверки: защита прав и интересов работников Учреждений Социального обслуживания населения подведомственных Минтруду РД.</w:t>
            </w:r>
          </w:p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Решение: предписание №11-1/2017КАМ-Г/013, устранить нарушения.</w:t>
            </w:r>
          </w:p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 ВЫЕЗДНОЙ ПРОВЕРКИ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0.2018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Проверяющий орган: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ОГИББДД ОМВД РФ по г. Избербаш.</w:t>
            </w:r>
          </w:p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проверки: плановая проверка документации транспортных средств.</w:t>
            </w:r>
          </w:p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ВЫЕЗДНОЙ ПРОВЕРКИ от15.11.2019г.</w:t>
            </w:r>
          </w:p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Проверяющий орган: Министерство труда и социального развития РД</w:t>
            </w:r>
          </w:p>
          <w:p w:rsidR="00971BB3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проверки: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аудиторская проверка финансово-хозяйственной деятельности.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Решение: устранить нарушения.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B3" w:rsidRPr="00F648E5" w:rsidTr="003E3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Независимая оценка проведена Общественным Советом при МТ и СР РД. по данным за 2018 год по рейтингу учреждение занимает 10 место в РД  и 79 место в РФ.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– 14,7 баллов;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доступности их получения – 2 балла;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 – 2 балла;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– 2,8 баллов;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услуг – 3,6 баллов;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B3" w:rsidRPr="00F648E5" w:rsidTr="003E3860">
        <w:trPr>
          <w:trHeight w:val="20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Часто задаваемые вопросы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Вопрос: Какие документы необходимы для предоставления материальной помощи?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 Материальная помощь предоставляется остронуждающимся малоимущим семьям и одиноко проживающим гражданам, чей доход ниже величины прожиточного минимума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установленной для соответствующей социально-демографической группы населения и действующей на момент обращения за материальной помощью.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Для оказания материальной помощи необходимо представить следующие документы:</w:t>
            </w:r>
          </w:p>
          <w:p w:rsidR="00971BB3" w:rsidRPr="00F648E5" w:rsidRDefault="00971BB3" w:rsidP="00971BB3">
            <w:pPr>
              <w:pStyle w:val="a4"/>
              <w:numPr>
                <w:ilvl w:val="0"/>
                <w:numId w:val="22"/>
              </w:numPr>
              <w:spacing w:after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Личное заявление; </w:t>
            </w:r>
          </w:p>
          <w:p w:rsidR="00971BB3" w:rsidRPr="00F648E5" w:rsidRDefault="00971BB3" w:rsidP="00971BB3">
            <w:pPr>
              <w:pStyle w:val="a4"/>
              <w:numPr>
                <w:ilvl w:val="0"/>
                <w:numId w:val="22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/>
                <w:sz w:val="24"/>
                <w:szCs w:val="24"/>
              </w:rPr>
              <w:t>Копия паспорта;</w:t>
            </w:r>
          </w:p>
          <w:p w:rsidR="00971BB3" w:rsidRPr="00F648E5" w:rsidRDefault="00971BB3" w:rsidP="00971BB3">
            <w:pPr>
              <w:pStyle w:val="a4"/>
              <w:numPr>
                <w:ilvl w:val="0"/>
                <w:numId w:val="22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/>
                <w:sz w:val="24"/>
                <w:szCs w:val="24"/>
              </w:rPr>
              <w:t>Копия СНИЛС;</w:t>
            </w:r>
          </w:p>
          <w:p w:rsidR="00971BB3" w:rsidRPr="00F648E5" w:rsidRDefault="00971BB3" w:rsidP="00971BB3">
            <w:pPr>
              <w:pStyle w:val="a4"/>
              <w:numPr>
                <w:ilvl w:val="0"/>
                <w:numId w:val="22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/>
                <w:sz w:val="24"/>
                <w:szCs w:val="24"/>
              </w:rPr>
              <w:t>Справка о составе семьи;</w:t>
            </w:r>
          </w:p>
          <w:p w:rsidR="00971BB3" w:rsidRPr="00F648E5" w:rsidRDefault="00971BB3" w:rsidP="00971BB3">
            <w:pPr>
              <w:pStyle w:val="a4"/>
              <w:numPr>
                <w:ilvl w:val="0"/>
                <w:numId w:val="22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Справки о доходах всех членов семьи </w:t>
            </w:r>
            <w:proofErr w:type="gramStart"/>
            <w:r w:rsidRPr="00F648E5">
              <w:rPr>
                <w:rStyle w:val="a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648E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последние 3 месяца. </w:t>
            </w:r>
          </w:p>
          <w:p w:rsidR="00971BB3" w:rsidRPr="00F648E5" w:rsidRDefault="00971BB3" w:rsidP="00971BB3">
            <w:pPr>
              <w:pStyle w:val="a4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/>
                <w:sz w:val="24"/>
                <w:szCs w:val="24"/>
              </w:rPr>
              <w:t>Во всех случаях оказания материальной помощи к заявлению приобщается акт обследования материально-бытовых условий семьи заявителя, составленный специалистами КЦСОН.</w:t>
            </w:r>
          </w:p>
          <w:p w:rsidR="00971BB3" w:rsidRPr="00F648E5" w:rsidRDefault="00971BB3" w:rsidP="00971BB3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:В</w:t>
            </w:r>
            <w:proofErr w:type="spellEnd"/>
            <w:proofErr w:type="gramEnd"/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каких случаях социальные услуги предоставляются за плату?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 -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если на дату обращения среднедушевой доход получателей социальных услуг, </w:t>
            </w: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превышает предельную величину среднедушевого дохода.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Размер ежемесячной платы за предоставление социальных услуг в форме социального обслуживания на дому и в полустационарной социального обслуживания рассчитывается на основе тарифов на социальные услуги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но не может превышать 50% разницы между величиной среднедушевого дохода получателя социальной услуги и предельной между величиной среднедушевого дохода.  Плата за предоставление социальных услуг производится в соответствии с договором о предоставлении социальных услуг.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Социальные услуги в форме социального обслуживания на дому, в полустационарной формах социального обслуживания предоставляются бесплатно: несовершеннолетним детям; лицам, пострадавшим в результате чрезвычайных ситуаций, вооруженных межнациональных (межэтнических) конфликтов.</w:t>
            </w:r>
          </w:p>
          <w:p w:rsidR="00971BB3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 и не может быть ниже полуторной величины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минимума, установленного  в субъекте Российской Федерации для основных социально-демографических групп населения. 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1BB3" w:rsidRPr="00F648E5" w:rsidRDefault="00971BB3" w:rsidP="00971BB3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: какие виды социальных услуг можно получить в КЦСОН?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социально-бытовые направленные на поддержание жизнедеятельности получателей социальных услуг в быту;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социально-медицинские,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том числе оказание психологической помощи анонимно с использованием телефона доверия;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социально-трудовые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направленные на оказание помощи в трудоустройстве в решении других проблем, связанных с трудовой адаптацией;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-социально-правовые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направленные на оказание помощи в получении юридических услуг, в том числе бесплатно, в защите прав и законных интересов получателей социальных  услуг;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услуги в целях повышения коммуникативного потенциала получателей социальных услуг, имеющих ограничения жизнедеятельности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том числе детей-инвалидов</w:t>
            </w:r>
          </w:p>
          <w:p w:rsidR="00971BB3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срочные социальные услуги.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1BB3" w:rsidRPr="00F648E5" w:rsidRDefault="00971BB3" w:rsidP="00971BB3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Вопрос: Что такое социальное сопровождение? 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: Социальное сопровождение 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то содействие в предоставлении: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медицинской,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-психологической,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-педагогической,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-юридической,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-социальной помощи, не относящиеся к социальным услугам:</w:t>
            </w:r>
            <w:proofErr w:type="gramEnd"/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 необходимости гражданам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 том числе родителям, опекунам, попечителям, иным законным представителям несовершеннолетних детей, оказывается содействие в предоставление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971BB3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Социальное сопровождение осуществляется путем привлечения организаций, предоставляющих такую помощь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 основе межведомственного взаимодействия. Мероприятия по социальному сопровождению отражаются в индивидуальной программе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предоставления социальных услуг</w:t>
            </w: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71BB3" w:rsidRPr="00F648E5" w:rsidRDefault="00971BB3" w:rsidP="00971BB3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Вопрос: Каков порядок приема граждан на социальное обслуживание?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Заявление (перечень документов для каждой формы </w:t>
            </w:r>
            <w:proofErr w:type="spell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индивидуальный)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Оценка условий проживания (проводится КЦСОН в течение следующего рабочего дня со дня получения заявление и документов)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Результат оценки (Акт оценки индивидуальной потребности гражданина в предоставлении социальных услуг)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Заявление и документы рассматриваются: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  <w:p w:rsidR="00971BB3" w:rsidRPr="00F648E5" w:rsidRDefault="00971BB3" w:rsidP="00971BB3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составляется: </w:t>
            </w:r>
          </w:p>
          <w:p w:rsidR="00971BB3" w:rsidRDefault="00971BB3" w:rsidP="00971BB3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заявления. В течение суток </w:t>
            </w:r>
            <w:proofErr w:type="gramStart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 даты представления</w:t>
            </w:r>
            <w:proofErr w:type="gramEnd"/>
            <w:r w:rsidRPr="00F648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 заключается договор.</w:t>
            </w:r>
          </w:p>
          <w:p w:rsidR="00971BB3" w:rsidRPr="00F648E5" w:rsidRDefault="00971BB3" w:rsidP="00971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B3" w:rsidRPr="00F648E5" w:rsidTr="003E3860">
        <w:trPr>
          <w:trHeight w:val="20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П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опечительского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Pr="00F648E5" w:rsidRDefault="00971BB3" w:rsidP="00971BB3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При  ГБУ РД КЦСОН в МО «город Избербаш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функционирует Попечительский С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овет, который ведет свою деятельность на основании утвержденного приказа за №309 от 28.08.2013 года, в состав которой входят 7 человек,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осуществляет работу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в виде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ежеквартальных  заседаний.</w:t>
            </w:r>
            <w:proofErr w:type="gramEnd"/>
          </w:p>
          <w:p w:rsidR="00971BB3" w:rsidRDefault="00971BB3" w:rsidP="00971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опечительского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овета – это содействие в привлечении внебюджетных источников финансирования учреждения, с целью дальнейшего оказания материальной  помощи нуждающимся; организация и проведение социально-значимых мероприятий с участием инвалидов и граждан пожилого возраста; взаимодействие с общественными организациями и иные полномочия. </w:t>
            </w:r>
            <w:proofErr w:type="gramEnd"/>
          </w:p>
          <w:p w:rsidR="00971BB3" w:rsidRPr="00F648E5" w:rsidRDefault="00971BB3" w:rsidP="00971B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состав П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опечительского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овета  входят представ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ители администрации города, С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 ветеранов, индивидуальные предприниматели и </w:t>
            </w:r>
            <w:r w:rsidRPr="00F648E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деятели.</w:t>
            </w:r>
          </w:p>
          <w:p w:rsidR="00971BB3" w:rsidRPr="00F648E5" w:rsidRDefault="00971BB3" w:rsidP="00971BB3">
            <w:pPr>
              <w:jc w:val="both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D48" w:rsidRDefault="00203D48" w:rsidP="00701D78">
      <w:pPr>
        <w:rPr>
          <w:rFonts w:ascii="Times New Roman" w:hAnsi="Times New Roman" w:cs="Times New Roman"/>
        </w:rPr>
      </w:pPr>
    </w:p>
    <w:p w:rsidR="00203D48" w:rsidRPr="00203D48" w:rsidRDefault="00203D48" w:rsidP="00203D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D48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203D48">
        <w:rPr>
          <w:rFonts w:ascii="Times New Roman" w:hAnsi="Times New Roman" w:cs="Times New Roman"/>
          <w:b/>
          <w:sz w:val="28"/>
          <w:szCs w:val="28"/>
        </w:rPr>
        <w:t>исполняющая</w:t>
      </w:r>
      <w:proofErr w:type="gramEnd"/>
      <w:r w:rsidRPr="00203D48">
        <w:rPr>
          <w:rFonts w:ascii="Times New Roman" w:hAnsi="Times New Roman" w:cs="Times New Roman"/>
          <w:b/>
          <w:sz w:val="28"/>
          <w:szCs w:val="28"/>
        </w:rPr>
        <w:t xml:space="preserve"> обязанности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03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D48">
        <w:rPr>
          <w:rFonts w:ascii="Times New Roman" w:hAnsi="Times New Roman" w:cs="Times New Roman"/>
          <w:b/>
          <w:sz w:val="28"/>
          <w:szCs w:val="28"/>
        </w:rPr>
        <w:t>Мугудинова</w:t>
      </w:r>
      <w:proofErr w:type="spellEnd"/>
      <w:r w:rsidRPr="00203D48">
        <w:rPr>
          <w:rFonts w:ascii="Times New Roman" w:hAnsi="Times New Roman" w:cs="Times New Roman"/>
          <w:b/>
          <w:sz w:val="28"/>
          <w:szCs w:val="28"/>
        </w:rPr>
        <w:t xml:space="preserve"> Р.А.                                                             дире</w:t>
      </w:r>
      <w:r w:rsidRPr="00203D48">
        <w:rPr>
          <w:rFonts w:ascii="Times New Roman" w:hAnsi="Times New Roman" w:cs="Times New Roman"/>
          <w:b/>
          <w:color w:val="000000"/>
          <w:sz w:val="28"/>
          <w:szCs w:val="28"/>
        </w:rPr>
        <w:t>ктора  ГБУ РД  КЦСОН</w:t>
      </w:r>
      <w:r w:rsidRPr="00203D4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</w:t>
      </w:r>
      <w:r w:rsidRPr="00203D4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</w:t>
      </w:r>
      <w:r w:rsidRPr="00203D4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</w:t>
      </w:r>
    </w:p>
    <w:p w:rsidR="00203D48" w:rsidRPr="00203D48" w:rsidRDefault="00203D48" w:rsidP="00203D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 МО «город Избербаш» </w:t>
      </w:r>
    </w:p>
    <w:p w:rsidR="00203D48" w:rsidRDefault="00203D48" w:rsidP="00203D48">
      <w:pPr>
        <w:rPr>
          <w:sz w:val="28"/>
          <w:szCs w:val="28"/>
        </w:rPr>
      </w:pPr>
    </w:p>
    <w:p w:rsidR="00203D48" w:rsidRDefault="00203D48" w:rsidP="00203D48">
      <w:pPr>
        <w:rPr>
          <w:sz w:val="28"/>
          <w:szCs w:val="28"/>
        </w:rPr>
      </w:pPr>
    </w:p>
    <w:p w:rsidR="00701D78" w:rsidRPr="00203D48" w:rsidRDefault="00701D78" w:rsidP="00203D48">
      <w:pPr>
        <w:rPr>
          <w:rFonts w:ascii="Times New Roman" w:hAnsi="Times New Roman" w:cs="Times New Roman"/>
        </w:rPr>
      </w:pPr>
    </w:p>
    <w:sectPr w:rsidR="00701D78" w:rsidRPr="0020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DF"/>
    <w:multiLevelType w:val="hybridMultilevel"/>
    <w:tmpl w:val="E48676BC"/>
    <w:lvl w:ilvl="0" w:tplc="7E0E7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41B"/>
    <w:multiLevelType w:val="hybridMultilevel"/>
    <w:tmpl w:val="0C8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2592"/>
    <w:multiLevelType w:val="hybridMultilevel"/>
    <w:tmpl w:val="E48676BC"/>
    <w:lvl w:ilvl="0" w:tplc="7E0E7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5735"/>
    <w:multiLevelType w:val="hybridMultilevel"/>
    <w:tmpl w:val="E48676BC"/>
    <w:lvl w:ilvl="0" w:tplc="7E0E72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39FD"/>
    <w:multiLevelType w:val="hybridMultilevel"/>
    <w:tmpl w:val="E48676BC"/>
    <w:lvl w:ilvl="0" w:tplc="7E0E7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32"/>
        <w:szCs w:val="32"/>
      </w:rPr>
    </w:lvl>
  </w:abstractNum>
  <w:abstractNum w:abstractNumId="6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4791B78"/>
    <w:multiLevelType w:val="hybridMultilevel"/>
    <w:tmpl w:val="EA1E0C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DC4"/>
    <w:multiLevelType w:val="hybridMultilevel"/>
    <w:tmpl w:val="E48676BC"/>
    <w:lvl w:ilvl="0" w:tplc="7E0E7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2D5EC7"/>
    <w:multiLevelType w:val="hybridMultilevel"/>
    <w:tmpl w:val="7032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B2037"/>
    <w:multiLevelType w:val="hybridMultilevel"/>
    <w:tmpl w:val="5BF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3352E4"/>
    <w:multiLevelType w:val="hybridMultilevel"/>
    <w:tmpl w:val="932C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A747C"/>
    <w:multiLevelType w:val="hybridMultilevel"/>
    <w:tmpl w:val="EA1E0C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25A90"/>
    <w:multiLevelType w:val="hybridMultilevel"/>
    <w:tmpl w:val="B1DE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788A"/>
    <w:multiLevelType w:val="hybridMultilevel"/>
    <w:tmpl w:val="E48676BC"/>
    <w:lvl w:ilvl="0" w:tplc="7E0E7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C579E5"/>
    <w:multiLevelType w:val="hybridMultilevel"/>
    <w:tmpl w:val="64C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9"/>
  </w:num>
  <w:num w:numId="5">
    <w:abstractNumId w:val="13"/>
  </w:num>
  <w:num w:numId="6">
    <w:abstractNumId w:val="17"/>
  </w:num>
  <w:num w:numId="7">
    <w:abstractNumId w:val="5"/>
  </w:num>
  <w:num w:numId="8">
    <w:abstractNumId w:val="21"/>
  </w:num>
  <w:num w:numId="9">
    <w:abstractNumId w:val="20"/>
  </w:num>
  <w:num w:numId="10">
    <w:abstractNumId w:val="18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0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33"/>
    <w:rsid w:val="00032CEB"/>
    <w:rsid w:val="00033AEA"/>
    <w:rsid w:val="00103FF1"/>
    <w:rsid w:val="00131DD6"/>
    <w:rsid w:val="00172F55"/>
    <w:rsid w:val="00197B1F"/>
    <w:rsid w:val="00203D48"/>
    <w:rsid w:val="003E3860"/>
    <w:rsid w:val="00404F25"/>
    <w:rsid w:val="00435EAF"/>
    <w:rsid w:val="004A74E1"/>
    <w:rsid w:val="004B6B56"/>
    <w:rsid w:val="00537C1C"/>
    <w:rsid w:val="00686B1E"/>
    <w:rsid w:val="006A6D9A"/>
    <w:rsid w:val="00701D78"/>
    <w:rsid w:val="007D7DD3"/>
    <w:rsid w:val="0080769E"/>
    <w:rsid w:val="00860088"/>
    <w:rsid w:val="00860E87"/>
    <w:rsid w:val="00877CE6"/>
    <w:rsid w:val="008F06C7"/>
    <w:rsid w:val="00950B33"/>
    <w:rsid w:val="00971BB3"/>
    <w:rsid w:val="00992968"/>
    <w:rsid w:val="00BE7488"/>
    <w:rsid w:val="00CE5C09"/>
    <w:rsid w:val="00D05AB4"/>
    <w:rsid w:val="00D72A08"/>
    <w:rsid w:val="00DD6624"/>
    <w:rsid w:val="00E259DA"/>
    <w:rsid w:val="00E532A7"/>
    <w:rsid w:val="00F1297E"/>
    <w:rsid w:val="00F21B4A"/>
    <w:rsid w:val="00F727CF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01D78"/>
  </w:style>
  <w:style w:type="paragraph" w:customStyle="1" w:styleId="10">
    <w:name w:val="Абзац списка1"/>
    <w:basedOn w:val="a"/>
    <w:rsid w:val="00701D78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Hyperlink"/>
    <w:uiPriority w:val="99"/>
    <w:rsid w:val="00701D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D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uiPriority w:val="99"/>
    <w:rsid w:val="0070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701D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01D78"/>
  </w:style>
  <w:style w:type="paragraph" w:customStyle="1" w:styleId="10">
    <w:name w:val="Абзац списка1"/>
    <w:basedOn w:val="a"/>
    <w:rsid w:val="00701D78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Hyperlink"/>
    <w:uiPriority w:val="99"/>
    <w:rsid w:val="00701D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D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uiPriority w:val="99"/>
    <w:rsid w:val="0070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701D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EB2FFB2BCF9AE09DB3E4F8295161857AC1DF995A0FE5F4A72B3AB1CFF48FD4933335C48072130w6x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C4491F7AF952090FBBC9325F610712E386A435B4F369D0DD07BD4DAk84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04B681CDD23464FE4338F2535CFDD2D022E51415DD8D403D5F5649A9c73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11738</Words>
  <Characters>66907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2023-03-28T09:01:00Z</dcterms:created>
  <dcterms:modified xsi:type="dcterms:W3CDTF">2023-04-06T13:33:00Z</dcterms:modified>
</cp:coreProperties>
</file>