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6179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2B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и (если имеется) сокращенное наименование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4A4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Государственное  Казенное  Учреждение Республики  Дагестан  Республиканский Реабилитационный  Центр  «Надежда»</w:t>
            </w:r>
          </w:p>
          <w:p w14:paraId="749551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ГКУ  РД  РРЦ  «Надежда».</w:t>
            </w:r>
          </w:p>
        </w:tc>
      </w:tr>
      <w:tr w14:paraId="55F1C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39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AD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31.10.2013г</w:t>
            </w:r>
          </w:p>
        </w:tc>
      </w:tr>
      <w:tr w14:paraId="5A291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CFC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FA6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367000 Республика Дагестан, г. Махачкала, территория Караман – 5 тер.</w:t>
            </w:r>
          </w:p>
          <w:p w14:paraId="5DDF3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Номера телефонов  горячей линии:</w:t>
            </w:r>
          </w:p>
          <w:p w14:paraId="12F08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+7 (8722) 55-14-92;</w:t>
            </w:r>
          </w:p>
          <w:p w14:paraId="224FDE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+7(989) 489-34-61 (круглосуточно).</w:t>
            </w:r>
          </w:p>
          <w:p w14:paraId="14051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Приемное отделение:</w:t>
            </w:r>
          </w:p>
          <w:p w14:paraId="4A674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+7 988 785 78 08;  </w:t>
            </w:r>
          </w:p>
          <w:p w14:paraId="057D4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8(8722)55-14-97 (с 09:00 до 18:00)</w:t>
            </w:r>
          </w:p>
          <w:p w14:paraId="028B2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nadejda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14:paraId="2B8D1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График 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0B9D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Специалисты: с 09.00 – до 18.00  (кроме субботы  и  </w:t>
            </w:r>
          </w:p>
          <w:p w14:paraId="70952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воскресенья )</w:t>
            </w:r>
          </w:p>
          <w:p w14:paraId="56836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Прием детей: 9.00 – 14.00  (Понедельник – Среда).</w:t>
            </w:r>
          </w:p>
          <w:p w14:paraId="69B2AF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Консультации:     09.00 – 14.00  четверг, пятница</w:t>
            </w:r>
          </w:p>
          <w:p w14:paraId="28F9E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Администрация:  09.00 – 18.00 (кроме субботы и  </w:t>
            </w:r>
          </w:p>
          <w:p w14:paraId="68A3D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воскресенья) </w:t>
            </w:r>
          </w:p>
          <w:p w14:paraId="50A3E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Столовая:   -  круглосуточно, без выходных.</w:t>
            </w:r>
          </w:p>
          <w:p w14:paraId="32F2B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6A2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934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об учредителе, его месте нахождения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DD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социального развития Республики Дагестан (Минтруд РД)</w:t>
            </w:r>
          </w:p>
          <w:p w14:paraId="7D39E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367015, Республика Дагестан, г.Махачкала, ул. Абубакарова, 117</w:t>
            </w:r>
          </w:p>
          <w:p w14:paraId="7E7AF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FA68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693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 отчество директора, заместителя директора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15CDD">
            <w:pPr>
              <w:spacing w:after="0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Директор: Хайдакова  Диана  Арсеновна </w:t>
            </w:r>
          </w:p>
          <w:p w14:paraId="124B1390">
            <w:pPr>
              <w:pStyle w:val="7"/>
              <w:numPr>
                <w:numId w:val="0"/>
              </w:numPr>
              <w:spacing w:after="0" w:line="240" w:lineRule="auto"/>
              <w:ind w:left="100" w:leftChars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директора</w:t>
            </w:r>
            <w:bookmarkStart w:id="5" w:name="_GoBack"/>
            <w:bookmarkEnd w:id="5"/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Буттаева Асият Зайнутиновна </w:t>
            </w:r>
          </w:p>
          <w:p w14:paraId="0F18C20F">
            <w:pPr>
              <w:pStyle w:val="7"/>
              <w:numPr>
                <w:numId w:val="0"/>
              </w:numPr>
              <w:spacing w:after="0" w:line="240" w:lineRule="auto"/>
              <w:ind w:left="100" w:leftChars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Заместитель директора Хайбулаев Хайбула Магомедшапиевич </w:t>
            </w:r>
          </w:p>
          <w:p w14:paraId="1CFCD8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B80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7A3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1F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персональном составе работников (с указанием уровня образования, квалификации, опыта работы)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52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7F5322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Хайдакова Диана Арсеновна, высшее образование, стаж работы более 15 лет, из них на руководящих должностях более 10 лет.</w:t>
            </w:r>
          </w:p>
          <w:p w14:paraId="2D172E0F">
            <w:pPr>
              <w:pStyle w:val="7"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  <w:p w14:paraId="11538A99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 бухгалтер – Гасанова Наида Алиевна, Образование высшее, стаж работы более 20 лет.</w:t>
            </w:r>
          </w:p>
          <w:p w14:paraId="28B178AB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 отделением диагностики и разработки программ социальной реабилитации: Агаметова  Сабина  Рзахановна, высшее образование, врач, стаж работы более  10 лет.</w:t>
            </w:r>
          </w:p>
          <w:p w14:paraId="4777CAC3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 отделением социально-медицинской реабилитации: </w:t>
            </w:r>
          </w:p>
          <w:p w14:paraId="482FDFCB">
            <w:pPr>
              <w:pStyle w:val="7"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Гаджиева Муминат Абдулгапуровна, высшее образование, врач-невролог, стаж работы более 10 лет.</w:t>
            </w:r>
          </w:p>
          <w:p w14:paraId="1572F63A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460" w:leftChars="0" w:hanging="360" w:firstLineChars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отделением психолого -педагогической помощи: </w:t>
            </w:r>
          </w:p>
          <w:p w14:paraId="2655C2C7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Рамазанова Патимат Ахмедовна, высшее    </w:t>
            </w:r>
          </w:p>
          <w:p w14:paraId="2DA5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образование (социальное), стаж работы более  10 лет.</w:t>
            </w:r>
          </w:p>
          <w:p w14:paraId="1CADA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CC1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по состоянию на 30.12.2024г.</w:t>
            </w:r>
          </w:p>
          <w:p w14:paraId="3ADA7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Административно-управленческий персонал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-16 ч.</w:t>
            </w:r>
          </w:p>
          <w:p w14:paraId="35E94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отделение диагностики и разработки программ социальной реабилитации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 ч. </w:t>
            </w:r>
          </w:p>
          <w:p w14:paraId="3FD24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Отделение социально медицинской реабилитации </w:t>
            </w:r>
            <w:r>
              <w:rPr>
                <w:rFonts w:ascii="Times New Roman" w:hAnsi="Times New Roman"/>
                <w:sz w:val="20"/>
                <w:szCs w:val="20"/>
              </w:rPr>
              <w:t>-57 ч.</w:t>
            </w:r>
          </w:p>
          <w:p w14:paraId="4C7B2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Отделение психолого-педагогической помощи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-35 ч. </w:t>
            </w:r>
          </w:p>
          <w:p w14:paraId="169959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Хозяйственный отдел-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39 ч.</w:t>
            </w:r>
          </w:p>
          <w:p w14:paraId="198F2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7765D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BF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лицензиях, имеющихся у поставщика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11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ЛО-05-01-001348 от 14 марта 2016г. на осуществление Медицинской деятельности.</w:t>
            </w:r>
          </w:p>
          <w:p w14:paraId="15672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46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 № 9940 от 21.06.2021г. на осуществление образовательной деятельности.</w:t>
            </w:r>
          </w:p>
        </w:tc>
      </w:tr>
      <w:tr w14:paraId="67A2B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E27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формах социального обслуживания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1A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социального обслуживания: </w:t>
            </w:r>
          </w:p>
          <w:p w14:paraId="6C8ADF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Стационарная</w:t>
            </w:r>
          </w:p>
          <w:p w14:paraId="3793DFB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Полустационарная  (дневная форма)</w:t>
            </w:r>
          </w:p>
          <w:p w14:paraId="693626E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26173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6BD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97A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структуре и об органах управления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58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 - 1 ед</w:t>
            </w:r>
          </w:p>
          <w:p w14:paraId="7B8D9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 (в т.ч. бухгалтерия и  отдел кадров)  - 13 ед.</w:t>
            </w:r>
          </w:p>
          <w:p w14:paraId="3C3BC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10 ед.</w:t>
            </w:r>
          </w:p>
          <w:p w14:paraId="2CF35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социально-медицинской реабилитации – 57 ед.</w:t>
            </w:r>
          </w:p>
          <w:p w14:paraId="018A0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Отделение диагностики и разработки программ социальной реабилитации -10 ед.</w:t>
            </w:r>
          </w:p>
          <w:p w14:paraId="04F85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Отдел. психолого-педагогической помощи – 35 ед</w:t>
            </w:r>
          </w:p>
          <w:p w14:paraId="0BBA7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Хозяйственный отдел –39 ед.</w:t>
            </w:r>
          </w:p>
          <w:p w14:paraId="6C78F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92C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0BB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6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перечне предоставляемых услуг по видам социальных услуг:</w:t>
            </w:r>
          </w:p>
          <w:p w14:paraId="459B7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14:paraId="7E2B4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ED908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Социально-бытовые услуги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A61B5">
            <w:pPr>
              <w:pStyle w:val="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питанием согласно утвержденным нормативам.</w:t>
            </w:r>
          </w:p>
          <w:p w14:paraId="72BDAC8E">
            <w:pPr>
              <w:pStyle w:val="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постельных принадлежностей и спального места в специальном помещении, отвечающих санитарно-гигиеническим требованиям.</w:t>
            </w:r>
          </w:p>
          <w:p w14:paraId="7F502329">
            <w:pPr>
              <w:pStyle w:val="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Предоставление гигиенических услуг лицам, неспособным по состоянию здоровья самостоятельно осуществлять уход за собой.</w:t>
            </w:r>
          </w:p>
          <w:p w14:paraId="207693E4">
            <w:pPr>
              <w:pStyle w:val="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за счет средств получателя социальных услуг книгами, журналами, газетами, настольными играми.</w:t>
            </w:r>
          </w:p>
          <w:p w14:paraId="02BA2D9D">
            <w:pPr>
              <w:pStyle w:val="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сохранности личных вещей и ценностей.</w:t>
            </w:r>
          </w:p>
          <w:p w14:paraId="1AE70967">
            <w:pPr>
              <w:pStyle w:val="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в помощи написании писем.</w:t>
            </w:r>
          </w:p>
          <w:p w14:paraId="64C8FAA9">
            <w:pPr>
              <w:pStyle w:val="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Отправка за счет средств получателя социальных услуг почтовой корреспонденции.</w:t>
            </w:r>
          </w:p>
          <w:p w14:paraId="0481DEE4">
            <w:pPr>
              <w:pStyle w:val="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условий для осуществления  религиозных обрядов.</w:t>
            </w:r>
          </w:p>
          <w:p w14:paraId="308B7D51">
            <w:pPr>
              <w:pStyle w:val="7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83A3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B202F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Социально-медицинские услуги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817C9">
            <w:pPr>
              <w:pStyle w:val="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Hlk172818219"/>
            <w:r>
              <w:rPr>
                <w:rFonts w:ascii="Times New Roman" w:hAnsi="Times New Roman"/>
                <w:sz w:val="20"/>
                <w:szCs w:val="20"/>
              </w:rPr>
              <w:t>Выполнение процедур связанных с сохранением здоровья получателей услуг (измерение температуры, артериального давления, контроль за приемом лекарств и др.)</w:t>
            </w:r>
          </w:p>
          <w:p w14:paraId="36DDEA48">
            <w:pPr>
              <w:pStyle w:val="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оздоровительных мероприятий.</w:t>
            </w:r>
          </w:p>
          <w:p w14:paraId="016320A4">
            <w:pPr>
              <w:pStyle w:val="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квалифицированного медицинского консультирования.</w:t>
            </w:r>
          </w:p>
          <w:p w14:paraId="6D017103">
            <w:pPr>
              <w:pStyle w:val="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Систематическое наблюдение за получателями социальных услуг в целях выявления отклонений в состоянии их здоровья.</w:t>
            </w:r>
            <w:bookmarkEnd w:id="0"/>
          </w:p>
          <w:p w14:paraId="5AD675A3">
            <w:pPr>
              <w:pStyle w:val="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Консультирование по социально- 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      </w:r>
          </w:p>
          <w:p w14:paraId="1DB79C6B">
            <w:pPr>
              <w:pStyle w:val="7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лечебно-оздоровительных мероприятий.</w:t>
            </w:r>
          </w:p>
          <w:p w14:paraId="5C37F570">
            <w:pPr>
              <w:pStyle w:val="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Содействие в получении медико-психологической помощи</w:t>
            </w:r>
          </w:p>
          <w:p w14:paraId="631A4DF4">
            <w:pPr>
              <w:pStyle w:val="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Содействие в получении реабилитационных мероприятий (медицинских, социальных), в том числе для инвалидов на основании индивидуальных программ реабилитации.</w:t>
            </w:r>
          </w:p>
          <w:p w14:paraId="0E6A7766">
            <w:pPr>
              <w:pStyle w:val="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санитарно-гигиенических требований в жилых помещениях и в местах общего пользования.</w:t>
            </w:r>
          </w:p>
          <w:p w14:paraId="392DA935">
            <w:pPr>
              <w:pStyle w:val="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занятий, обучающих здоровому образу жизни.</w:t>
            </w:r>
          </w:p>
          <w:p w14:paraId="78367C83">
            <w:pPr>
              <w:pStyle w:val="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занятий по адаптивной физической культуре.</w:t>
            </w:r>
          </w:p>
          <w:p w14:paraId="11DAC294">
            <w:pPr>
              <w:pStyle w:val="7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CD2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77F6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52F92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Социально-психологические услуги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33289">
            <w:pPr>
              <w:pStyle w:val="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Hlk172818321"/>
            <w:r>
              <w:rPr>
                <w:rFonts w:ascii="Times New Roman" w:hAnsi="Times New Roman"/>
                <w:sz w:val="20"/>
                <w:szCs w:val="20"/>
              </w:rPr>
              <w:t>Социально-психологическое консультирование, в том числе по вопросам внутрисемейных отношений.</w:t>
            </w:r>
          </w:p>
          <w:p w14:paraId="53960D8F">
            <w:pPr>
              <w:pStyle w:val="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Психологическая диагностика и обследование личности.</w:t>
            </w:r>
          </w:p>
          <w:p w14:paraId="743593A4">
            <w:pPr>
              <w:pStyle w:val="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Психологическая коррекция.</w:t>
            </w:r>
          </w:p>
          <w:p w14:paraId="61CE2DB6">
            <w:pPr>
              <w:pStyle w:val="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Групповые занятия в сенсорной комнате.</w:t>
            </w:r>
          </w:p>
          <w:p w14:paraId="2D52F3CD">
            <w:pPr>
              <w:pStyle w:val="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Психологические тренинги</w:t>
            </w:r>
          </w:p>
          <w:p w14:paraId="5A1B534B">
            <w:pPr>
              <w:pStyle w:val="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психологической помощи, в том числе беседы, общение, выслушивание, подбадривание, мотивация к активности, психологическая поддержка жизненного тонуса родителей детей и подростков с ограниченными возможностями, обслуживаемых Центром.</w:t>
            </w:r>
          </w:p>
          <w:p w14:paraId="563EDEAB">
            <w:pPr>
              <w:pStyle w:val="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Облегчение средовой адаптации</w:t>
            </w:r>
            <w:bookmarkEnd w:id="1"/>
          </w:p>
        </w:tc>
      </w:tr>
      <w:tr w14:paraId="67078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4C38F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Социально-педагогические услуги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7F8EA">
            <w:pPr>
              <w:pStyle w:val="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" w:name="_Hlk172818376"/>
            <w:r>
              <w:rPr>
                <w:rFonts w:ascii="Times New Roman" w:hAnsi="Times New Roman"/>
                <w:sz w:val="20"/>
                <w:szCs w:val="20"/>
              </w:rPr>
              <w:t>Социально-педагогическое консультирование.</w:t>
            </w:r>
          </w:p>
          <w:p w14:paraId="1D2228BC">
            <w:pPr>
              <w:pStyle w:val="7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1D94A38">
            <w:pPr>
              <w:pStyle w:val="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Педагогическая коррекция.</w:t>
            </w:r>
          </w:p>
          <w:p w14:paraId="505462A8">
            <w:pPr>
              <w:pStyle w:val="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досуга (экскурсии, посещения театров, выставок, концерты художественной самодеятельности, праздники и другие культурные мероприятия). </w:t>
            </w:r>
          </w:p>
          <w:p w14:paraId="407BA07E">
            <w:pPr>
              <w:pStyle w:val="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клубной и кружковой работы для формирования и развития интересов клиентов: </w:t>
            </w:r>
          </w:p>
          <w:p w14:paraId="114E2FD3">
            <w:pPr>
              <w:pStyle w:val="7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кукольный театр «Петрушка»;</w:t>
            </w:r>
          </w:p>
          <w:p w14:paraId="229D7628">
            <w:pPr>
              <w:pStyle w:val="7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кружок «Рукодельница».</w:t>
            </w:r>
          </w:p>
          <w:p w14:paraId="7AD0530A">
            <w:pPr>
              <w:pStyle w:val="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Услуги, связанные с социально-трудовой реабилитацией: создание условий для использования остаточных трудовых возможностей</w:t>
            </w:r>
            <w:bookmarkStart w:id="3" w:name="i1811656"/>
            <w:bookmarkEnd w:id="3"/>
            <w:r>
              <w:rPr>
                <w:rFonts w:ascii="Times New Roman" w:hAnsi="Times New Roman"/>
                <w:sz w:val="20"/>
                <w:szCs w:val="20"/>
              </w:rPr>
              <w:t>. Обучение основам домоводства (приготовление пищи, мелкий ремонт одежды, уход за квартирой и т.д.).</w:t>
            </w:r>
          </w:p>
          <w:p w14:paraId="283BCE62">
            <w:pPr>
              <w:pStyle w:val="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детей-инвалидов навыкам самообслуживания, поведения в быту и общественных местах, самоконтролю, навыкам общения и другим формам жизнедеятельности</w:t>
            </w:r>
            <w:bookmarkEnd w:id="2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B94DDFB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" w:name="i1973360"/>
            <w:bookmarkEnd w:id="4"/>
          </w:p>
        </w:tc>
      </w:tr>
      <w:tr w14:paraId="576EA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2EB08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 инвалидов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24E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3893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9AC7B"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Срочные социальные услуги</w:t>
            </w:r>
          </w:p>
        </w:tc>
      </w:tr>
      <w:tr w14:paraId="0DF93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4" w:hRule="atLeast"/>
        </w:trPr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D04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порядке и условиях предоставления социальных услуг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B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Основными направлениями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 являются социально-медицинская, социально-педагогическая, социально-психологическая, социально-бытовая реабилитация детей и подростков, находящихся в трудной жизненной ситуации.</w:t>
            </w:r>
          </w:p>
          <w:p w14:paraId="017C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Обслуживаемый контингент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дети и подростки до 18 лет с патологией нервной системы (с ДЦП, последствиями травм центральной и периферической нервной системы, последствиями перенесенных нейроинфекций, акушерскими парезами), аутизмом, синдромом Дауна, заболеваниями опорно-двигательного аппарата (вне зависимости от наличия инвалидности); а также  дети и подростки, находящиеся в трудной жизненной ситуации и нуждающиеся в социально-психологической и социально-педагогической реабилитации.</w:t>
            </w:r>
          </w:p>
          <w:p w14:paraId="39340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5B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Противопоказаниями для направления в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являются:</w:t>
            </w:r>
          </w:p>
          <w:p w14:paraId="2CF5C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все заболевания в острой стадии и хронические в стадии декомпенсации</w:t>
            </w:r>
          </w:p>
          <w:p w14:paraId="0F72B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психиатрические заболевания и психопатические состояния, наркомания, алкоголизм</w:t>
            </w:r>
          </w:p>
          <w:p w14:paraId="4F9C4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онкологические заболевания и подозрение на них</w:t>
            </w:r>
          </w:p>
          <w:p w14:paraId="627CE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заболевания нервной системы с судорожным синдромом, эпилепсия</w:t>
            </w:r>
          </w:p>
          <w:p w14:paraId="6364C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инфекционные заболевания (острые и хронические), бактерионосительство</w:t>
            </w:r>
          </w:p>
          <w:p w14:paraId="5C84E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аутоиммунные заболевания, аллергические состояния в период обострения</w:t>
            </w:r>
          </w:p>
          <w:p w14:paraId="1494A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глубокая задержка психического развития</w:t>
            </w:r>
          </w:p>
          <w:p w14:paraId="5ED97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беременность (все сроки)</w:t>
            </w:r>
          </w:p>
          <w:p w14:paraId="711F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лихорадка и кахексия неясного генеза</w:t>
            </w:r>
          </w:p>
          <w:p w14:paraId="22A9E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нарушения ритма сердца</w:t>
            </w:r>
          </w:p>
          <w:p w14:paraId="64841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тяжелые состояния, требующие лечения в специализированных учреждениях здравоохранения</w:t>
            </w:r>
          </w:p>
          <w:p w14:paraId="374DD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8646A">
            <w:pPr>
              <w:pStyle w:val="8"/>
              <w:shd w:val="clear" w:color="auto" w:fill="FFFFFF"/>
              <w:spacing w:line="240" w:lineRule="auto"/>
              <w:jc w:val="center"/>
              <w:rPr>
                <w:rStyle w:val="1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u w:val="single"/>
              </w:rPr>
            </w:pPr>
            <w:r>
              <w:rPr>
                <w:rStyle w:val="1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  <w:u w:val="single"/>
              </w:rPr>
              <w:t>Перечень документов, необходимых для поступления в Центр:</w:t>
            </w:r>
          </w:p>
          <w:p w14:paraId="4ACE583A">
            <w:pPr>
              <w:pStyle w:val="8"/>
              <w:shd w:val="clear" w:color="auto" w:fill="FFFFFF"/>
              <w:spacing w:line="240" w:lineRule="auto"/>
              <w:ind w:left="142"/>
              <w:rPr>
                <w:rStyle w:val="14"/>
              </w:rPr>
            </w:pPr>
            <w:r>
              <w:rPr>
                <w:rStyle w:val="1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                                  </w:t>
            </w:r>
            <w:r>
              <w:rPr>
                <w:rStyle w:val="1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  <w:u w:val="single"/>
              </w:rPr>
              <w:t xml:space="preserve">  Для ребенка</w:t>
            </w:r>
          </w:p>
          <w:p w14:paraId="1B5A136E">
            <w:pPr>
              <w:pStyle w:val="9"/>
              <w:numPr>
                <w:ilvl w:val="0"/>
                <w:numId w:val="8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rPr>
                <w:rStyle w:val="14"/>
                <w:iCs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14"/>
                <w:color w:val="000000"/>
                <w:spacing w:val="-6"/>
                <w:kern w:val="24"/>
                <w:sz w:val="20"/>
                <w:szCs w:val="20"/>
              </w:rPr>
              <w:t xml:space="preserve"> </w:t>
            </w:r>
            <w:r>
              <w:rPr>
                <w:rStyle w:val="1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Индивидуальная программа предоставления социальных услуг ( выдается КЦСОН .</w:t>
            </w:r>
          </w:p>
          <w:p w14:paraId="5306D370">
            <w:pPr>
              <w:pStyle w:val="9"/>
              <w:numPr>
                <w:ilvl w:val="0"/>
                <w:numId w:val="8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12"/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Style w:val="1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Документ, удостоверяющий личность (свидетельство о рождении, паспорт после 14 лет)  </w:t>
            </w:r>
          </w:p>
          <w:p w14:paraId="38F4A1FB">
            <w:pPr>
              <w:pStyle w:val="9"/>
              <w:numPr>
                <w:ilvl w:val="0"/>
                <w:numId w:val="8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13"/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Style w:val="1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СНИЛС</w:t>
            </w:r>
            <w:r>
              <w:rPr>
                <w:rStyle w:val="1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</w:rPr>
              <w:t>.</w:t>
            </w:r>
          </w:p>
          <w:p w14:paraId="7EDDD715">
            <w:pPr>
              <w:pStyle w:val="9"/>
              <w:numPr>
                <w:ilvl w:val="0"/>
                <w:numId w:val="8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14"/>
                <w:rFonts w:ascii="Times New Roman" w:hAnsi="Times New Roman" w:cs="Times New Roman"/>
              </w:rPr>
            </w:pPr>
            <w:r>
              <w:rPr>
                <w:rStyle w:val="14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  <w:t>Карта профилактических прививок, выданная амбулаторно-поликлиническим учреждение (копия) либо мед.отвод,  либо отказ от прививок (при отказе от прививок родителями).</w:t>
            </w:r>
          </w:p>
          <w:p w14:paraId="77134E50">
            <w:pPr>
              <w:pStyle w:val="9"/>
              <w:numPr>
                <w:ilvl w:val="0"/>
                <w:numId w:val="8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14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1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Справка об инвалидности</w:t>
            </w:r>
            <w:r>
              <w:rPr>
                <w:rStyle w:val="14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, при наличии).</w:t>
            </w:r>
          </w:p>
          <w:p w14:paraId="214950B3">
            <w:pPr>
              <w:pStyle w:val="9"/>
              <w:numPr>
                <w:ilvl w:val="0"/>
                <w:numId w:val="8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12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1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Индивидуальная программа реабилитации инвалида, выданная учреждением государственной службы медико-социальной службы. </w:t>
            </w:r>
          </w:p>
          <w:p w14:paraId="42D2637F">
            <w:pPr>
              <w:pStyle w:val="9"/>
              <w:numPr>
                <w:ilvl w:val="0"/>
                <w:numId w:val="8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14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14"/>
                <w:color w:val="000000"/>
                <w:spacing w:val="-6"/>
                <w:kern w:val="24"/>
                <w:sz w:val="20"/>
                <w:szCs w:val="20"/>
              </w:rPr>
              <w:t>Выписка из амбулаторной карты  при каждом поступлении и выписки стационара (при наличии иметь при себе).</w:t>
            </w:r>
          </w:p>
          <w:p w14:paraId="408860FA">
            <w:pPr>
              <w:pStyle w:val="9"/>
              <w:numPr>
                <w:ilvl w:val="0"/>
                <w:numId w:val="8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14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14"/>
                <w:color w:val="000000"/>
                <w:spacing w:val="-6"/>
                <w:kern w:val="24"/>
                <w:sz w:val="20"/>
                <w:szCs w:val="20"/>
              </w:rPr>
              <w:t>Заключение педиатра об отсутствии медицинских противопоказаний к проведению реабилитационных мероприятий.​</w:t>
            </w:r>
          </w:p>
          <w:p w14:paraId="69E45E93">
            <w:pPr>
              <w:pStyle w:val="9"/>
              <w:numPr>
                <w:ilvl w:val="0"/>
                <w:numId w:val="8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14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1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Анализы:</w:t>
            </w:r>
          </w:p>
          <w:p w14:paraId="12C12E5E">
            <w:pPr>
              <w:pStyle w:val="10"/>
              <w:numPr>
                <w:ilvl w:val="1"/>
                <w:numId w:val="8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14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1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Общие анализы — крови, мочи</w:t>
            </w:r>
          </w:p>
          <w:p w14:paraId="4AE73F18">
            <w:pPr>
              <w:pStyle w:val="10"/>
              <w:numPr>
                <w:ilvl w:val="1"/>
                <w:numId w:val="8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12"/>
                <w:rFonts w:ascii="Times New Roman" w:hAnsi="Times New Roman" w:cs="Times New Roman"/>
                <w:iCs/>
              </w:rPr>
            </w:pPr>
            <w:r>
              <w:rPr>
                <w:rStyle w:val="1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Кал - на я/глист, дизгруппу</w:t>
            </w:r>
          </w:p>
          <w:p w14:paraId="1A65C9E2">
            <w:pPr>
              <w:pStyle w:val="8"/>
              <w:numPr>
                <w:ilvl w:val="1"/>
                <w:numId w:val="8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14"/>
              </w:rPr>
            </w:pPr>
            <w:r>
              <w:rPr>
                <w:rStyle w:val="1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Ф-30 (с мая по сентябрь)</w:t>
            </w:r>
          </w:p>
          <w:p w14:paraId="0BCDDE0C">
            <w:pPr>
              <w:pStyle w:val="9"/>
              <w:numPr>
                <w:ilvl w:val="0"/>
                <w:numId w:val="8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12"/>
                <w:rFonts w:ascii="Times New Roman" w:hAnsi="Times New Roman" w:cs="Times New Roman"/>
              </w:rPr>
            </w:pPr>
            <w:r>
              <w:rPr>
                <w:rStyle w:val="1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Справка от участкового врача об эпидокружении (действительна в течении 3х дней).</w:t>
            </w:r>
          </w:p>
          <w:p w14:paraId="02B1813C">
            <w:pPr>
              <w:pStyle w:val="9"/>
              <w:numPr>
                <w:ilvl w:val="0"/>
                <w:numId w:val="8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14"/>
                <w:b/>
                <w:bCs/>
                <w:iCs/>
              </w:rPr>
            </w:pPr>
            <w:r>
              <w:rPr>
                <w:rStyle w:val="1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ЭЭГ не более 1 года от последней даты проведения (для пациентов с заболеваниями ЦНС, при наличии выраженных изменений на ЭЭГ консультация эпилептолога).</w:t>
            </w:r>
          </w:p>
          <w:p w14:paraId="7B6C9B9C">
            <w:pPr>
              <w:pStyle w:val="9"/>
              <w:numPr>
                <w:ilvl w:val="0"/>
                <w:numId w:val="8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12"/>
                <w:rFonts w:ascii="Times New Roman" w:hAnsi="Times New Roman" w:cs="Times New Roman"/>
              </w:rPr>
            </w:pPr>
            <w:r>
              <w:rPr>
                <w:rStyle w:val="1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Флюорография для детей старше 15 лет (действительна в течение 2лет). </w:t>
            </w:r>
          </w:p>
          <w:p w14:paraId="61E07C18">
            <w:pPr>
              <w:pStyle w:val="9"/>
              <w:numPr>
                <w:ilvl w:val="0"/>
                <w:numId w:val="8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12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14"/>
                <w:color w:val="000000"/>
                <w:spacing w:val="-6"/>
                <w:kern w:val="24"/>
                <w:sz w:val="20"/>
                <w:szCs w:val="20"/>
              </w:rPr>
              <w:t>При ВПС, НК, НРС заключение кардиолога об отсутствии медицинских противопоказаний к проведению реабилитационных мероприятий.​</w:t>
            </w:r>
          </w:p>
          <w:p w14:paraId="1AF7999C">
            <w:pPr>
              <w:pStyle w:val="9"/>
              <w:shd w:val="clear" w:color="auto" w:fill="FFFFFF"/>
              <w:spacing w:before="0" w:after="0" w:line="240" w:lineRule="auto"/>
              <w:ind w:left="360"/>
              <w:jc w:val="both"/>
              <w:rPr>
                <w:rStyle w:val="13"/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Style w:val="1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              </w:t>
            </w:r>
          </w:p>
          <w:p w14:paraId="7E8367F1">
            <w:pPr>
              <w:pStyle w:val="9"/>
              <w:shd w:val="clear" w:color="auto" w:fill="FFFFFF"/>
              <w:spacing w:before="0" w:after="0" w:line="240" w:lineRule="auto"/>
              <w:ind w:left="360"/>
              <w:jc w:val="both"/>
              <w:rPr>
                <w:rStyle w:val="15"/>
              </w:rPr>
            </w:pPr>
            <w:r>
              <w:rPr>
                <w:rStyle w:val="1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            </w:t>
            </w:r>
            <w:r>
              <w:rPr>
                <w:rStyle w:val="1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  <w:u w:val="single"/>
              </w:rPr>
              <w:t xml:space="preserve"> Для сопровождающего лица:</w:t>
            </w:r>
          </w:p>
          <w:p w14:paraId="150695A8">
            <w:pPr>
              <w:pStyle w:val="11"/>
              <w:numPr>
                <w:ilvl w:val="0"/>
                <w:numId w:val="9"/>
              </w:numPr>
              <w:shd w:val="clear" w:color="auto" w:fill="FFFFFF"/>
              <w:tabs>
                <w:tab w:val="left" w:pos="-142"/>
              </w:tabs>
              <w:spacing w:before="0" w:after="0" w:line="240" w:lineRule="auto"/>
              <w:ind w:left="0" w:firstLine="284"/>
              <w:jc w:val="both"/>
              <w:rPr>
                <w:rStyle w:val="12"/>
                <w:rFonts w:ascii="Times New Roman" w:hAnsi="Times New Roman" w:cs="Times New Roman"/>
              </w:rPr>
            </w:pPr>
            <w:r>
              <w:rPr>
                <w:rStyle w:val="15"/>
                <w:color w:val="000000"/>
                <w:spacing w:val="-6"/>
                <w:kern w:val="24"/>
                <w:sz w:val="20"/>
                <w:szCs w:val="20"/>
              </w:rPr>
              <w:t>​</w:t>
            </w:r>
            <w:r>
              <w:rPr>
                <w:rStyle w:val="1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Индивидуальная программа предоставления социальных услуг (выдается КЦСОН).</w:t>
            </w:r>
          </w:p>
          <w:p w14:paraId="2C4A967A">
            <w:pPr>
              <w:pStyle w:val="11"/>
              <w:numPr>
                <w:ilvl w:val="0"/>
                <w:numId w:val="9"/>
              </w:numPr>
              <w:shd w:val="clear" w:color="auto" w:fill="FFFFFF"/>
              <w:tabs>
                <w:tab w:val="left" w:pos="-142"/>
              </w:tabs>
              <w:spacing w:before="0" w:after="0" w:line="240" w:lineRule="auto"/>
              <w:ind w:left="0" w:firstLine="284"/>
              <w:jc w:val="both"/>
              <w:rPr>
                <w:rStyle w:val="12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1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Документ, удостоверяющий личность родителя или законного представителя, получателя социальных услуг (паспорт).</w:t>
            </w:r>
          </w:p>
          <w:p w14:paraId="2DF02B00">
            <w:pPr>
              <w:pStyle w:val="11"/>
              <w:numPr>
                <w:ilvl w:val="0"/>
                <w:numId w:val="9"/>
              </w:numPr>
              <w:shd w:val="clear" w:color="auto" w:fill="FFFFFF"/>
              <w:tabs>
                <w:tab w:val="left" w:pos="-142"/>
              </w:tabs>
              <w:spacing w:before="0" w:after="0" w:line="240" w:lineRule="auto"/>
              <w:ind w:left="0" w:firstLine="284"/>
              <w:jc w:val="both"/>
              <w:rPr>
                <w:rStyle w:val="15"/>
              </w:rPr>
            </w:pPr>
            <w:r>
              <w:rPr>
                <w:rStyle w:val="1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Доверенность родителя на опекуна, близкого родственника, если заявление и документы подаются законным представителям (в простой письменной форме).</w:t>
            </w:r>
            <w:r>
              <w:rPr>
                <w:rStyle w:val="15"/>
                <w:color w:val="000000"/>
                <w:spacing w:val="-6"/>
                <w:kern w:val="24"/>
                <w:sz w:val="20"/>
                <w:szCs w:val="20"/>
              </w:rPr>
              <w:t> </w:t>
            </w:r>
          </w:p>
          <w:p w14:paraId="5051D466">
            <w:pPr>
              <w:pStyle w:val="11"/>
              <w:numPr>
                <w:ilvl w:val="0"/>
                <w:numId w:val="9"/>
              </w:numPr>
              <w:shd w:val="clear" w:color="auto" w:fill="FFFFFF"/>
              <w:spacing w:before="0" w:after="0" w:line="240" w:lineRule="auto"/>
              <w:jc w:val="both"/>
              <w:rPr>
                <w:rStyle w:val="15"/>
                <w:spacing w:val="-6"/>
                <w:kern w:val="24"/>
                <w:sz w:val="20"/>
                <w:szCs w:val="20"/>
              </w:rPr>
            </w:pPr>
            <w:r>
              <w:rPr>
                <w:spacing w:val="-6"/>
                <w:kern w:val="24"/>
                <w:sz w:val="20"/>
                <w:szCs w:val="20"/>
              </w:rPr>
              <w:t>СНИЛС.</w:t>
            </w:r>
          </w:p>
          <w:p w14:paraId="172556CB">
            <w:pPr>
              <w:pStyle w:val="11"/>
              <w:numPr>
                <w:ilvl w:val="0"/>
                <w:numId w:val="9"/>
              </w:numPr>
              <w:shd w:val="clear" w:color="auto" w:fill="FFFFFF"/>
              <w:spacing w:before="0" w:after="0" w:line="240" w:lineRule="auto"/>
              <w:jc w:val="both"/>
              <w:rPr>
                <w:rStyle w:val="12"/>
                <w:rFonts w:ascii="Times New Roman" w:hAnsi="Times New Roman" w:cs="Times New Roman"/>
              </w:rPr>
            </w:pPr>
            <w:r>
              <w:rPr>
                <w:rStyle w:val="1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Анализ кала на дизгруппу.</w:t>
            </w:r>
          </w:p>
          <w:p w14:paraId="21DA8696">
            <w:pPr>
              <w:pStyle w:val="11"/>
              <w:numPr>
                <w:ilvl w:val="0"/>
                <w:numId w:val="9"/>
              </w:numPr>
              <w:shd w:val="clear" w:color="auto" w:fill="FFFFFF"/>
              <w:spacing w:before="0" w:after="0" w:line="240" w:lineRule="auto"/>
              <w:jc w:val="both"/>
              <w:rPr>
                <w:rStyle w:val="12"/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>
              <w:rPr>
                <w:rStyle w:val="1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Ф-30 (с мая по сентябрь)</w:t>
            </w:r>
          </w:p>
          <w:p w14:paraId="3D32BC1C">
            <w:pPr>
              <w:pStyle w:val="11"/>
              <w:numPr>
                <w:ilvl w:val="0"/>
                <w:numId w:val="9"/>
              </w:numPr>
              <w:shd w:val="clear" w:color="auto" w:fill="FFFFFF"/>
              <w:spacing w:before="0" w:after="0" w:line="240" w:lineRule="auto"/>
              <w:jc w:val="both"/>
              <w:rPr>
                <w:rStyle w:val="12"/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>
              <w:rPr>
                <w:rStyle w:val="1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Справка от участкового врача об эпидокружении (действительна в течении 3х дней)</w:t>
            </w:r>
          </w:p>
          <w:p w14:paraId="48435378">
            <w:pPr>
              <w:pStyle w:val="11"/>
              <w:numPr>
                <w:ilvl w:val="0"/>
                <w:numId w:val="9"/>
              </w:numPr>
              <w:shd w:val="clear" w:color="auto" w:fill="FFFFFF"/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rStyle w:val="1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Флюорография (действительна до 1 года от последней  даты проведения).</w:t>
            </w:r>
          </w:p>
        </w:tc>
      </w:tr>
      <w:tr w14:paraId="2E78F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1D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тарифах на социальные услуги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758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оказываемые услуги в ГКУ РД РРЦ «Надежда» предоставляются  на  безвозмездной  основе,  </w:t>
            </w:r>
          </w:p>
          <w:p w14:paraId="07B8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т.е. бесплатно***</w:t>
            </w:r>
          </w:p>
        </w:tc>
      </w:tr>
      <w:tr w14:paraId="3E333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31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1E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2024 год  было обслужено  3122 чел.</w:t>
            </w:r>
          </w:p>
        </w:tc>
      </w:tr>
      <w:tr w14:paraId="08BB3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6EE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об общем количестве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DF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рассчитан на 150 койко-мест в месяц, прием получателей социальных услуг ведется по предварительной записи со 100% загрузкой стационара. </w:t>
            </w:r>
          </w:p>
        </w:tc>
      </w:tr>
      <w:tr w14:paraId="5BA33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589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«Интернет»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33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Социально-бытовые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палаты оснащены кроватями, прикроватными тумбочками, шифоньерами, напольные ковры, оконные шторы, мягкий инвентарь (комплекты постельного белья, полотенца). В холлах стоят удобные диваны, кресла, холодильники, телевизоры, цветы. Оборудована игровая комната для отдыха детей , уличная детская игровая площадка с каруселями для колясочников и прорезиненным красочным напольным покрытием. Прачечная оснащена современным оборудованием. Столовая рассчитана на 100 посадочных мест, снабжена рукомойниками и электрополотенцами. Кухня также полностью оснащена современным оборудованием. Актовый зал.</w:t>
            </w:r>
          </w:p>
          <w:p w14:paraId="1AC57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Социально - медицинские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имеется три кабинета физиотерапии, оснащенные аппаратами для электрофореза, СМТ, дарсонваль, светолечения, электросна, магнитотерапии, лазеротерапия, УВЧ. Три массажных кабинета, оснащенные современными функциональными массажными столами для ручного массажа, а также 1 кабинет для аппаратного массажа (аппарат бесконтактного гидромассажа «Акварелакс», две кровати для электромассажа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Ormed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Имеются также кабинет солевых грелок), иглорефлексотерапии. БАК аппарат, ЭЭГ – аппарат. Кабинет охраны зрения детей оснащен: электростимулятор, магнитостимулятор, лазеростимулятор, щелевая лампа, авторефрактометр.</w:t>
            </w:r>
          </w:p>
          <w:p w14:paraId="5185F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Зал ЛФК располагает следующим оборудованием: беговые дорожки, силовые тренажеры, тренажеры «Велосипед» и «Лыжи», тренажер Гросса (2 шт), костюмы «Реформа», Многофункциональный вертикализатор, тренажер «Иммитрон», электронный комплекс «Лестница-брусья» с регулировкой высоты ступеней, тренажер «Баланс-мастер» (стабилоплатформа с биологической обратной связью), прочий спортивный инвентарь. Имеется  соляная комната «Галокамера», для спелеотерапии.</w:t>
            </w:r>
          </w:p>
          <w:p w14:paraId="47890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Психолого-педагогические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оборудованы кабинеты – кабинеты логопеда-дефектолога (6), кабинеты психологов для индивидуальных занятий (4), сенсорные комнаты (2), музыкальный зал (1), кабинет педагогов дополнительного образования (3), кабинет трудотерапии (2), игровая комната (1).</w:t>
            </w:r>
          </w:p>
          <w:p w14:paraId="134C7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 предоставляется на сайте Министерства труда и социального развития Республики Дагестан.</w:t>
            </w:r>
          </w:p>
          <w:p w14:paraId="4EE26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E9E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E9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об объеме предоставляемых социальных услуг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634E9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2024г.</w:t>
            </w:r>
          </w:p>
          <w:p w14:paraId="10AC1D81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Стационар / Полустационар</w:t>
            </w:r>
          </w:p>
          <w:p w14:paraId="325C08E3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Социально-бытовые услуги- 188170/ 3513</w:t>
            </w:r>
          </w:p>
          <w:p w14:paraId="0DCAD6BE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Социально-медицинские услуги- 113372 / 11153</w:t>
            </w:r>
          </w:p>
          <w:p w14:paraId="0A0F8FBD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Социально-психологические услуги- 3763 / 526</w:t>
            </w:r>
          </w:p>
          <w:p w14:paraId="32D1B29A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Социально-педагогические услуги- 36576 / 3369</w:t>
            </w:r>
          </w:p>
          <w:p w14:paraId="0314AFAE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Социально-трудовые услуги- 1620/ 226</w:t>
            </w:r>
          </w:p>
          <w:p w14:paraId="0E1DCDDB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коммуникативного потенциала – 4572/ 464</w:t>
            </w:r>
          </w:p>
          <w:p w14:paraId="3D3143D3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B72217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1D4051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8303E44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0E5284"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E523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10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8A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ЛО-05-01-001348 от 14 марта 2016г. на осуществление Медицинской деятельности.</w:t>
            </w:r>
          </w:p>
          <w:p w14:paraId="0213D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Лицензия № 9940 от 21.06.2021г. на осуществление образовательной деятельности по образовательным программам дополнительного образования, дополнительное образование детей и взрослых.</w:t>
            </w:r>
          </w:p>
          <w:p w14:paraId="566E3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23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Предметом деятельности ГКУ РД РРЦ «Надежда» является предоставление образовательных услуг по дополнительным образовательным программам - дополнительным общеразвивающим программам детям-инвалидам и детям с ограниченными возможностями здоровья в возрасте от рождения до 18 лет.</w:t>
            </w:r>
          </w:p>
          <w:p w14:paraId="5C77A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14:paraId="2C8C9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E76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C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Дополнительная общеразвивающая (адаптированная) программа для детей с ограниченными возможностями здоровья. Социально-педагогической направленности.</w:t>
            </w:r>
          </w:p>
          <w:p w14:paraId="17C20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Дополнительная общеобразовательная программа для детей с нарушениями развития «Слышу, понимаю, говорю». </w:t>
            </w:r>
          </w:p>
          <w:p w14:paraId="4C092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Социально-педагогической направленности. Речевое развитие.</w:t>
            </w:r>
          </w:p>
          <w:p w14:paraId="19E14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Дополнительная общеобразовательная общеразвивающая программа «Коррекция  и развитие познавательной сферы детей-инвалидов «Мир вокруг нас». Социально-педагогической направленности.</w:t>
            </w:r>
          </w:p>
          <w:p w14:paraId="6212A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психолого-педагогического сопровождения детей с ОВЗ.</w:t>
            </w:r>
          </w:p>
          <w:p w14:paraId="57115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Рабочая программа по ручному труду для детей с ОВЗ.</w:t>
            </w:r>
          </w:p>
          <w:p w14:paraId="28ECB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Рабочая программа музыкального руководителя с внедрением вариативных типов занятий в условиях реабилитационного центра с детьми проблемами в развитии. Музыкальная деятельность.</w:t>
            </w:r>
          </w:p>
          <w:p w14:paraId="14654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Программа дополнительного образования «Секреты рукоделия».</w:t>
            </w:r>
          </w:p>
          <w:p w14:paraId="2D8E1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Дополнительная общеобразовательная программа «Художественное развитие раннего возраста, имеющих проблемы в развитии, и детей инвалидов «Кладовая творчества». Изобразительная деятельность.</w:t>
            </w:r>
          </w:p>
          <w:p w14:paraId="41A2A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771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B99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финансово-хозяйственной деятельности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D3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финансово-хозяйственной деятельности утверждается учреждением ежегодно и размещается на официальном сайте ГМУ </w:t>
            </w:r>
            <w:r>
              <w:fldChar w:fldCharType="begin"/>
            </w:r>
            <w:r>
              <w:instrText xml:space="preserve"> HYPERLINK "http://www.bus.gov.ru"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>
              <w:rPr>
                <w:rStyle w:val="4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4"/>
                <w:rFonts w:ascii="Times New Roman" w:hAnsi="Times New Roman" w:cs="Times New Roman"/>
                <w:sz w:val="20"/>
                <w:szCs w:val="20"/>
                <w:lang w:val="en-US"/>
              </w:rPr>
              <w:t>bus</w:t>
            </w:r>
            <w:r>
              <w:rPr>
                <w:rStyle w:val="4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4"/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>
              <w:rPr>
                <w:rStyle w:val="4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4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Style w:val="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14:paraId="12186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574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A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внутреннего распорядка  для пациентов и сопровождающих их лиц, а также Правила  внутреннего распорядка для работников ГКУ РД РРЦ «Надежда» разработаны и утверждены 02 октября 2013г. При приеме на курс реабилитации   - пациенты, а при приеме на работу – сотрудники ознакомляются  с указанными выше правилами. </w:t>
            </w:r>
          </w:p>
          <w:p w14:paraId="3A21B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Коллективный договор разработан на три года. По завершению создания профсоюзной организации  материал будет представлен на уведомительную регистрацию.   </w:t>
            </w:r>
          </w:p>
          <w:p w14:paraId="02C64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14:paraId="5B88F2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*Прикреплен файл «Правила внутреннего распорядка для пациентов» (ПВР пациентов)</w:t>
            </w:r>
          </w:p>
        </w:tc>
      </w:tr>
      <w:tr w14:paraId="4176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B27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C0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Неисполненных предписаний нет</w:t>
            </w:r>
            <w:r>
              <w:rPr>
                <w:sz w:val="16"/>
                <w:szCs w:val="20"/>
              </w:rPr>
              <w:t>.</w:t>
            </w:r>
          </w:p>
        </w:tc>
      </w:tr>
      <w:tr w14:paraId="7DD04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60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проведении независимой оценки качества  оказания социальных услуг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4C1F1">
            <w:pPr>
              <w:spacing w:line="23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статьей 23.1 Федерального закона от 28 декабря         2013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 и протоколом от   15 августа 2017 года №3 утверждены ее результаты, в том числе с учетом представленных материалов (аналитических данных) оператором по сбору, обобщению и анализу информации о качестве оказания услуг – Дагестанской республиканской организацией общероссийской общественной организации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14:paraId="3EDF40B4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Полученные результаты проведенной независимой оценки качества указывают на необходимость повышения качества предоставления услуг реабилитационным центром по следующим основным направлениям:</w:t>
            </w:r>
          </w:p>
          <w:p w14:paraId="10B9C753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 w14:paraId="51A556B0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редактирование информации, опубликованной на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официальном сайте для размещения информации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 государствен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и муниципальных учреждениях в информационно-телекоммуникационной сети «Интернет» </w:t>
            </w:r>
            <w:r>
              <w:fldChar w:fldCharType="begin"/>
            </w:r>
            <w:r>
              <w:instrText xml:space="preserve"> HYPERLINK "http://www.bus.gov.ru"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www.bus.gov.ru</w:t>
            </w:r>
            <w:r>
              <w:rPr>
                <w:rStyle w:val="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09D422A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размещения на страницах учреждений официального сайта Минтруда РД полной и актуальной информации в соответствии с требованиями к содержанию и форме предоставления указанной информации;</w:t>
            </w:r>
          </w:p>
          <w:p w14:paraId="05E84563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 условий предоставления услуг, в том числе условий проживания; оснащение помещений организаций социального обслуживания мебелью, мягким инвентарем; оперативное решение возникающих вопросов получателей услуг; повышение качества проводимых мероприятий, имеющих групповой характер;</w:t>
            </w:r>
          </w:p>
          <w:p w14:paraId="1FE73F82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  <w:p w14:paraId="75675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DF6E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6F5AA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2A05F"/>
    <w:multiLevelType w:val="multilevel"/>
    <w:tmpl w:val="1072A05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22171482"/>
    <w:multiLevelType w:val="multilevel"/>
    <w:tmpl w:val="22171482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tabs>
          <w:tab w:val="left" w:pos="1506"/>
        </w:tabs>
        <w:ind w:left="1506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666DF13"/>
    <w:multiLevelType w:val="multilevel"/>
    <w:tmpl w:val="2666DF13"/>
    <w:lvl w:ilvl="0" w:tentative="0">
      <w:start w:val="1"/>
      <w:numFmt w:val="decimal"/>
      <w:lvlText w:val="%1."/>
      <w:lvlJc w:val="left"/>
      <w:pPr>
        <w:tabs>
          <w:tab w:val="left" w:pos="460"/>
        </w:tabs>
        <w:ind w:left="460" w:hanging="360"/>
      </w:pPr>
      <w:rPr>
        <w:rFonts w:ascii="Times New Roman" w:hAnsi="Times New Roman" w:cs="Times New Roman"/>
        <w:sz w:val="20"/>
        <w:szCs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4529FEDC"/>
    <w:multiLevelType w:val="multilevel"/>
    <w:tmpl w:val="4529FEDC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 w:tentative="0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 w:tentative="0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 w:tentative="0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505441A3"/>
    <w:multiLevelType w:val="multilevel"/>
    <w:tmpl w:val="505441A3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5F2726A3"/>
    <w:multiLevelType w:val="multilevel"/>
    <w:tmpl w:val="5F2726A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96C60FD"/>
    <w:multiLevelType w:val="multilevel"/>
    <w:tmpl w:val="696C60FD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 w:tentative="0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 w:tentative="0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 w:tentative="0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75C3A6CF"/>
    <w:multiLevelType w:val="multilevel"/>
    <w:tmpl w:val="75C3A6CF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 w:tentative="0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 w:tentative="0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 w:tentative="0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7F9C96E9"/>
    <w:multiLevelType w:val="multilevel"/>
    <w:tmpl w:val="7F9C96E9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 w:tentative="0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 w:tentative="0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 w:tentative="0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FF"/>
    <w:rsid w:val="00071597"/>
    <w:rsid w:val="00080E8D"/>
    <w:rsid w:val="000E4C5E"/>
    <w:rsid w:val="00111B72"/>
    <w:rsid w:val="001264AF"/>
    <w:rsid w:val="00184464"/>
    <w:rsid w:val="001A409E"/>
    <w:rsid w:val="001B7EFB"/>
    <w:rsid w:val="001D1B0D"/>
    <w:rsid w:val="001D7291"/>
    <w:rsid w:val="001E4166"/>
    <w:rsid w:val="00203B46"/>
    <w:rsid w:val="00226277"/>
    <w:rsid w:val="002828A1"/>
    <w:rsid w:val="002A75B4"/>
    <w:rsid w:val="002F6014"/>
    <w:rsid w:val="003322CF"/>
    <w:rsid w:val="00346F13"/>
    <w:rsid w:val="003C263E"/>
    <w:rsid w:val="003C6667"/>
    <w:rsid w:val="003D0EC4"/>
    <w:rsid w:val="003E6C1D"/>
    <w:rsid w:val="00422A81"/>
    <w:rsid w:val="00432547"/>
    <w:rsid w:val="00440C80"/>
    <w:rsid w:val="004534EA"/>
    <w:rsid w:val="00487952"/>
    <w:rsid w:val="00492F0E"/>
    <w:rsid w:val="004F0450"/>
    <w:rsid w:val="00505BB6"/>
    <w:rsid w:val="0051086D"/>
    <w:rsid w:val="00547568"/>
    <w:rsid w:val="00552C0B"/>
    <w:rsid w:val="0055369A"/>
    <w:rsid w:val="005B0F23"/>
    <w:rsid w:val="00607FF5"/>
    <w:rsid w:val="00622823"/>
    <w:rsid w:val="0062541E"/>
    <w:rsid w:val="006724E6"/>
    <w:rsid w:val="006A5209"/>
    <w:rsid w:val="006B0119"/>
    <w:rsid w:val="006C74F6"/>
    <w:rsid w:val="006C7CAB"/>
    <w:rsid w:val="006D39C2"/>
    <w:rsid w:val="0070280C"/>
    <w:rsid w:val="00722B23"/>
    <w:rsid w:val="00745ABA"/>
    <w:rsid w:val="007462A7"/>
    <w:rsid w:val="00765064"/>
    <w:rsid w:val="007C117D"/>
    <w:rsid w:val="007D54DF"/>
    <w:rsid w:val="007D5FA8"/>
    <w:rsid w:val="007E38A4"/>
    <w:rsid w:val="008807DD"/>
    <w:rsid w:val="008D44CE"/>
    <w:rsid w:val="008E2457"/>
    <w:rsid w:val="008E4604"/>
    <w:rsid w:val="008F48B6"/>
    <w:rsid w:val="00910DFF"/>
    <w:rsid w:val="00985887"/>
    <w:rsid w:val="009862E1"/>
    <w:rsid w:val="009976B7"/>
    <w:rsid w:val="00A033DF"/>
    <w:rsid w:val="00A44C9E"/>
    <w:rsid w:val="00A5634B"/>
    <w:rsid w:val="00A61140"/>
    <w:rsid w:val="00A90CC6"/>
    <w:rsid w:val="00AA15DD"/>
    <w:rsid w:val="00AB7FDD"/>
    <w:rsid w:val="00AD69CF"/>
    <w:rsid w:val="00B55050"/>
    <w:rsid w:val="00B92652"/>
    <w:rsid w:val="00BB344E"/>
    <w:rsid w:val="00BD39F4"/>
    <w:rsid w:val="00C3597A"/>
    <w:rsid w:val="00C62B17"/>
    <w:rsid w:val="00C64C84"/>
    <w:rsid w:val="00C6605E"/>
    <w:rsid w:val="00C73B27"/>
    <w:rsid w:val="00C93B74"/>
    <w:rsid w:val="00CB7F6E"/>
    <w:rsid w:val="00CD73C7"/>
    <w:rsid w:val="00CE7B8B"/>
    <w:rsid w:val="00D07EC3"/>
    <w:rsid w:val="00D13804"/>
    <w:rsid w:val="00D169B6"/>
    <w:rsid w:val="00D355EA"/>
    <w:rsid w:val="00D53C3D"/>
    <w:rsid w:val="00D5516C"/>
    <w:rsid w:val="00D71178"/>
    <w:rsid w:val="00D7573E"/>
    <w:rsid w:val="00D81711"/>
    <w:rsid w:val="00DA77CC"/>
    <w:rsid w:val="00DB70D9"/>
    <w:rsid w:val="00DF0D97"/>
    <w:rsid w:val="00E0320E"/>
    <w:rsid w:val="00E371E9"/>
    <w:rsid w:val="00E62E67"/>
    <w:rsid w:val="00E715CC"/>
    <w:rsid w:val="00E748C0"/>
    <w:rsid w:val="00E80C0B"/>
    <w:rsid w:val="00EA1987"/>
    <w:rsid w:val="00EC5579"/>
    <w:rsid w:val="00ED2AB6"/>
    <w:rsid w:val="00EF0451"/>
    <w:rsid w:val="00F3276E"/>
    <w:rsid w:val="00F5036F"/>
    <w:rsid w:val="00F56C47"/>
    <w:rsid w:val="00F6305D"/>
    <w:rsid w:val="00F8408A"/>
    <w:rsid w:val="3845557B"/>
    <w:rsid w:val="73D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header"/>
    <w:basedOn w:val="1"/>
    <w:link w:val="16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7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99"/>
    <w:pPr>
      <w:ind w:left="720"/>
    </w:pPr>
    <w:rPr>
      <w:rFonts w:cs="Times New Roman"/>
    </w:rPr>
  </w:style>
  <w:style w:type="paragraph" w:customStyle="1" w:styleId="8">
    <w:name w:val="p7"/>
    <w:basedOn w:val="1"/>
    <w:uiPriority w:val="0"/>
    <w:pPr>
      <w:spacing w:before="28" w:after="28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9">
    <w:name w:val="p8"/>
    <w:basedOn w:val="1"/>
    <w:qFormat/>
    <w:uiPriority w:val="0"/>
    <w:pPr>
      <w:spacing w:before="28" w:after="28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p9"/>
    <w:basedOn w:val="1"/>
    <w:qFormat/>
    <w:uiPriority w:val="0"/>
    <w:pPr>
      <w:spacing w:before="28" w:after="28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p6"/>
    <w:basedOn w:val="1"/>
    <w:uiPriority w:val="0"/>
    <w:pPr>
      <w:suppressAutoHyphens/>
      <w:autoSpaceDE/>
      <w:autoSpaceDN/>
      <w:adjustRightInd/>
      <w:spacing w:before="28" w:after="28" w:line="100" w:lineRule="atLeast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s2"/>
    <w:qFormat/>
    <w:uiPriority w:val="0"/>
    <w:rPr>
      <w:rFonts w:hint="default" w:ascii="Arial" w:hAnsi="Arial" w:cs="Arial"/>
      <w:lang w:val="ru-RU"/>
    </w:rPr>
  </w:style>
  <w:style w:type="character" w:customStyle="1" w:styleId="13">
    <w:name w:val="s3"/>
    <w:uiPriority w:val="0"/>
    <w:rPr>
      <w:rFonts w:hint="default" w:ascii="Arial" w:hAnsi="Arial" w:cs="Arial"/>
      <w:lang w:val="ru-RU"/>
    </w:rPr>
  </w:style>
  <w:style w:type="character" w:customStyle="1" w:styleId="14">
    <w:name w:val="s5"/>
    <w:qFormat/>
    <w:uiPriority w:val="0"/>
    <w:rPr>
      <w:rFonts w:hint="default" w:ascii="Arial" w:hAnsi="Arial" w:cs="Arial"/>
      <w:lang w:val="ru-RU"/>
    </w:rPr>
  </w:style>
  <w:style w:type="character" w:customStyle="1" w:styleId="15">
    <w:name w:val="s4"/>
    <w:basedOn w:val="2"/>
    <w:qFormat/>
    <w:uiPriority w:val="0"/>
  </w:style>
  <w:style w:type="character" w:customStyle="1" w:styleId="16">
    <w:name w:val="Верхний колонтитул Знак"/>
    <w:basedOn w:val="2"/>
    <w:link w:val="5"/>
    <w:semiHidden/>
    <w:qFormat/>
    <w:uiPriority w:val="99"/>
    <w:rPr>
      <w:rFonts w:ascii="Calibri" w:hAnsi="Calibri" w:eastAsia="Times New Roman" w:cs="Calibri"/>
      <w:lang w:eastAsia="ru-RU"/>
    </w:rPr>
  </w:style>
  <w:style w:type="character" w:customStyle="1" w:styleId="17">
    <w:name w:val="Нижний колонтитул Знак"/>
    <w:basedOn w:val="2"/>
    <w:link w:val="6"/>
    <w:semiHidden/>
    <w:qFormat/>
    <w:uiPriority w:val="99"/>
    <w:rPr>
      <w:rFonts w:ascii="Calibri" w:hAnsi="Calibri" w:eastAsia="Times New Roman" w:cs="Calibri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2734</Words>
  <Characters>15590</Characters>
  <Lines>129</Lines>
  <Paragraphs>36</Paragraphs>
  <TotalTime>23</TotalTime>
  <ScaleCrop>false</ScaleCrop>
  <LinksUpToDate>false</LinksUpToDate>
  <CharactersWithSpaces>18288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2024-10-28T12:40:00Z</dcterms:created>
  <dc:creator>user</dc:creator>
  <cp:lastModifiedBy>User</cp:lastModifiedBy>
  <cp:lastPrinted>2023-03-21T07:49:00Z</cp:lastPrinted>
  <dcterms:modified xsi:type="dcterms:W3CDTF">2025-02-05T09:53:33Z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2E46C2A9581248A0A176CE92954FFF9F_13</vt:lpwstr>
  </property>
</Properties>
</file>