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37" w:rsidRDefault="00D62337"/>
    <w:p w:rsidR="00D62337" w:rsidRDefault="00D62337"/>
    <w:tbl>
      <w:tblPr>
        <w:tblW w:w="0" w:type="auto"/>
        <w:tblCellMar>
          <w:top w:w="15" w:type="dxa"/>
          <w:left w:w="15" w:type="dxa"/>
          <w:bottom w:w="15" w:type="dxa"/>
          <w:right w:w="15" w:type="dxa"/>
        </w:tblCellMar>
        <w:tblLook w:val="04A0"/>
      </w:tblPr>
      <w:tblGrid>
        <w:gridCol w:w="9355"/>
      </w:tblGrid>
      <w:tr w:rsidR="00EA2FAD" w:rsidRPr="00EA2FAD" w:rsidTr="00EA2FAD">
        <w:tc>
          <w:tcPr>
            <w:tcW w:w="0" w:type="auto"/>
            <w:shd w:val="clear" w:color="auto" w:fill="auto"/>
            <w:tcMar>
              <w:top w:w="0" w:type="dxa"/>
              <w:left w:w="0" w:type="dxa"/>
              <w:bottom w:w="0" w:type="dxa"/>
              <w:right w:w="0" w:type="dxa"/>
            </w:tcMar>
            <w:vAlign w:val="center"/>
            <w:hideMark/>
          </w:tcPr>
          <w:p w:rsidR="00EA2FAD" w:rsidRPr="00EA2FAD" w:rsidRDefault="00EA2FAD" w:rsidP="00EA2FAD">
            <w:pPr>
              <w:spacing w:after="0" w:line="240" w:lineRule="auto"/>
              <w:jc w:val="center"/>
              <w:rPr>
                <w:rFonts w:ascii="Bookman Old Style" w:eastAsia="Times New Roman" w:hAnsi="Bookman Old Style" w:cs="Times New Roman"/>
                <w:color w:val="070E05"/>
                <w:sz w:val="38"/>
                <w:szCs w:val="38"/>
                <w:lang w:eastAsia="ru-RU"/>
              </w:rPr>
            </w:pPr>
            <w:r w:rsidRPr="00EA2FAD">
              <w:rPr>
                <w:rFonts w:ascii="Bookman Old Style" w:eastAsia="Times New Roman" w:hAnsi="Bookman Old Style" w:cs="Times New Roman"/>
                <w:color w:val="070E05"/>
                <w:sz w:val="38"/>
                <w:szCs w:val="38"/>
                <w:lang w:eastAsia="ru-RU"/>
              </w:rPr>
              <w:t xml:space="preserve">Государственное бюджетное учреждение </w:t>
            </w:r>
            <w:r>
              <w:rPr>
                <w:rFonts w:ascii="Bookman Old Style" w:eastAsia="Times New Roman" w:hAnsi="Bookman Old Style" w:cs="Times New Roman"/>
                <w:color w:val="070E05"/>
                <w:sz w:val="38"/>
                <w:szCs w:val="38"/>
                <w:lang w:eastAsia="ru-RU"/>
              </w:rPr>
              <w:t>Республики Дагестан</w:t>
            </w:r>
            <w:r w:rsidRPr="00EA2FAD">
              <w:rPr>
                <w:rFonts w:ascii="Bookman Old Style" w:eastAsia="Times New Roman" w:hAnsi="Bookman Old Style" w:cs="Times New Roman"/>
                <w:color w:val="070E05"/>
                <w:sz w:val="38"/>
                <w:szCs w:val="38"/>
                <w:lang w:eastAsia="ru-RU"/>
              </w:rPr>
              <w:t> </w:t>
            </w:r>
          </w:p>
          <w:p w:rsidR="00EA2FAD" w:rsidRPr="00EA2FAD" w:rsidRDefault="00EA2FAD" w:rsidP="00EA2FAD">
            <w:pPr>
              <w:spacing w:after="0" w:line="240" w:lineRule="auto"/>
              <w:jc w:val="center"/>
              <w:rPr>
                <w:rFonts w:ascii="Bookman Old Style" w:eastAsia="Times New Roman" w:hAnsi="Bookman Old Style" w:cs="Times New Roman"/>
                <w:color w:val="070E05"/>
                <w:sz w:val="38"/>
                <w:szCs w:val="38"/>
                <w:lang w:eastAsia="ru-RU"/>
              </w:rPr>
            </w:pPr>
            <w:r w:rsidRPr="00EA2FAD">
              <w:rPr>
                <w:rFonts w:ascii="Bookman Old Style" w:eastAsia="Times New Roman" w:hAnsi="Bookman Old Style" w:cs="Times New Roman"/>
                <w:color w:val="070E05"/>
                <w:sz w:val="38"/>
                <w:szCs w:val="38"/>
                <w:lang w:eastAsia="ru-RU"/>
              </w:rPr>
              <w:t>«ЦЕНТР СОЦИАЛЬНОГО ОБСЛУЖИВАНИЯ </w:t>
            </w:r>
          </w:p>
          <w:p w:rsidR="00EA2FAD" w:rsidRPr="00EA2FAD" w:rsidRDefault="00EA2FAD" w:rsidP="00EA2FAD">
            <w:pPr>
              <w:spacing w:after="0" w:line="240" w:lineRule="auto"/>
              <w:jc w:val="center"/>
              <w:rPr>
                <w:rFonts w:ascii="Bookman Old Style" w:eastAsia="Times New Roman" w:hAnsi="Bookman Old Style" w:cs="Times New Roman"/>
                <w:color w:val="070E05"/>
                <w:sz w:val="38"/>
                <w:szCs w:val="38"/>
                <w:lang w:eastAsia="ru-RU"/>
              </w:rPr>
            </w:pPr>
            <w:r w:rsidRPr="00EA2FAD">
              <w:rPr>
                <w:rFonts w:ascii="Bookman Old Style" w:eastAsia="Times New Roman" w:hAnsi="Bookman Old Style" w:cs="Times New Roman"/>
                <w:color w:val="070E05"/>
                <w:sz w:val="38"/>
                <w:szCs w:val="38"/>
                <w:lang w:eastAsia="ru-RU"/>
              </w:rPr>
              <w:t xml:space="preserve">НАСЕЛЕНИЯ </w:t>
            </w:r>
            <w:r>
              <w:rPr>
                <w:rFonts w:ascii="Bookman Old Style" w:eastAsia="Times New Roman" w:hAnsi="Bookman Old Style" w:cs="Times New Roman"/>
                <w:color w:val="070E05"/>
                <w:sz w:val="38"/>
                <w:szCs w:val="38"/>
                <w:lang w:eastAsia="ru-RU"/>
              </w:rPr>
              <w:t>в МО «Бежтинский участок Цунтинского района</w:t>
            </w:r>
            <w:r w:rsidRPr="00EA2FAD">
              <w:rPr>
                <w:rFonts w:ascii="Bookman Old Style" w:eastAsia="Times New Roman" w:hAnsi="Bookman Old Style" w:cs="Times New Roman"/>
                <w:color w:val="070E05"/>
                <w:sz w:val="38"/>
                <w:szCs w:val="38"/>
                <w:lang w:eastAsia="ru-RU"/>
              </w:rPr>
              <w:t>» </w:t>
            </w:r>
          </w:p>
          <w:p w:rsidR="00EA2FAD" w:rsidRPr="00EA2FAD" w:rsidRDefault="00EA2FAD" w:rsidP="00EA2FAD">
            <w:pPr>
              <w:spacing w:after="0" w:line="240" w:lineRule="auto"/>
              <w:jc w:val="center"/>
              <w:rPr>
                <w:rFonts w:ascii="Bookman Old Style" w:eastAsia="Times New Roman" w:hAnsi="Bookman Old Style" w:cs="Times New Roman"/>
                <w:i/>
                <w:iCs/>
                <w:color w:val="070E05"/>
                <w:sz w:val="11"/>
                <w:szCs w:val="11"/>
                <w:lang w:eastAsia="ru-RU"/>
              </w:rPr>
            </w:pPr>
          </w:p>
          <w:p w:rsidR="00EA2FAD" w:rsidRPr="00EA2FAD" w:rsidRDefault="00EA2FAD" w:rsidP="00EA2FAD">
            <w:pPr>
              <w:spacing w:after="0" w:line="240" w:lineRule="auto"/>
              <w:jc w:val="center"/>
              <w:rPr>
                <w:rFonts w:ascii="Bookman Old Style" w:eastAsia="Times New Roman" w:hAnsi="Bookman Old Style" w:cs="Times New Roman"/>
                <w:i/>
                <w:iCs/>
                <w:color w:val="070E05"/>
                <w:sz w:val="11"/>
                <w:szCs w:val="11"/>
                <w:lang w:eastAsia="ru-RU"/>
              </w:rPr>
            </w:pPr>
          </w:p>
        </w:tc>
      </w:tr>
    </w:tbl>
    <w:p w:rsidR="00EA2FAD" w:rsidRPr="00EA2FAD" w:rsidRDefault="00EA2FAD" w:rsidP="00EA2FAD">
      <w:pPr>
        <w:shd w:val="clear" w:color="auto" w:fill="FFFFFF"/>
        <w:spacing w:after="0" w:line="183" w:lineRule="atLeast"/>
        <w:jc w:val="center"/>
        <w:rPr>
          <w:rFonts w:ascii="Verdana" w:eastAsia="Times New Roman" w:hAnsi="Verdana" w:cs="Times New Roman"/>
          <w:color w:val="140F0B"/>
          <w:sz w:val="14"/>
          <w:szCs w:val="14"/>
          <w:lang w:eastAsia="ru-RU"/>
        </w:rPr>
      </w:pPr>
    </w:p>
    <w:p w:rsidR="00EA2FAD" w:rsidRPr="00EA2FAD" w:rsidRDefault="00EA2FAD" w:rsidP="00EA2FAD">
      <w:pPr>
        <w:shd w:val="clear" w:color="auto" w:fill="FFFFFF"/>
        <w:spacing w:after="0" w:line="183" w:lineRule="atLeast"/>
        <w:jc w:val="center"/>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Часто задаваемые вопросы</w:t>
      </w:r>
    </w:p>
    <w:p w:rsidR="00EA2FAD" w:rsidRPr="00EA2FAD" w:rsidRDefault="00EA2FAD" w:rsidP="00EA2FAD">
      <w:pPr>
        <w:shd w:val="clear" w:color="auto" w:fill="FFFFFF"/>
        <w:spacing w:after="0" w:line="183" w:lineRule="atLeast"/>
        <w:rPr>
          <w:rFonts w:ascii="Verdana" w:eastAsia="Times New Roman" w:hAnsi="Verdana" w:cs="Times New Roman"/>
          <w:color w:val="140F0B"/>
          <w:sz w:val="14"/>
          <w:szCs w:val="14"/>
          <w:lang w:eastAsia="ru-RU"/>
        </w:rPr>
      </w:pPr>
    </w:p>
    <w:p w:rsidR="00EA2FAD" w:rsidRPr="00EA2FAD" w:rsidRDefault="00EA2FAD" w:rsidP="00EA2FAD">
      <w:pPr>
        <w:shd w:val="clear" w:color="auto" w:fill="FFFFFF"/>
        <w:spacing w:after="0" w:line="183" w:lineRule="atLeast"/>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В данном разделе вы найдете ответы на наиболее часто встречающиеся вопросы по реализации Федерального закона от 28 декабря 2013г. № 442-ФЗ «Об основах социального обслуживания граждан в Российской Федерации».</w:t>
      </w:r>
    </w:p>
    <w:p w:rsidR="00EA2FAD" w:rsidRPr="00EA2FAD" w:rsidRDefault="00EA2FAD" w:rsidP="00EA2FAD">
      <w:pPr>
        <w:shd w:val="clear" w:color="auto" w:fill="FFFFFF"/>
        <w:spacing w:after="0" w:line="183" w:lineRule="atLeast"/>
        <w:rPr>
          <w:rFonts w:ascii="Verdana" w:eastAsia="Times New Roman" w:hAnsi="Verdana" w:cs="Times New Roman"/>
          <w:color w:val="140F0B"/>
          <w:sz w:val="14"/>
          <w:szCs w:val="14"/>
          <w:lang w:eastAsia="ru-RU"/>
        </w:rPr>
      </w:pPr>
    </w:p>
    <w:p w:rsidR="00EA2FAD" w:rsidRPr="00EA2FAD" w:rsidRDefault="00EA2FAD" w:rsidP="00EA2FAD">
      <w:pPr>
        <w:shd w:val="clear" w:color="auto" w:fill="FFFFFF"/>
        <w:spacing w:before="100" w:beforeAutospacing="1" w:after="100" w:afterAutospacing="1" w:line="183" w:lineRule="atLeast"/>
        <w:jc w:val="center"/>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00A650"/>
          <w:sz w:val="28"/>
          <w:u w:val="single"/>
          <w:lang w:eastAsia="ru-RU"/>
        </w:rPr>
        <w:t>Социальное обслуживание на дому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w:t>
      </w:r>
      <w:r w:rsidRPr="00EA2FAD">
        <w:rPr>
          <w:rFonts w:ascii="Times New Roman" w:eastAsia="Times New Roman" w:hAnsi="Times New Roman" w:cs="Times New Roman"/>
          <w:color w:val="FF0000"/>
          <w:sz w:val="26"/>
          <w:szCs w:val="26"/>
          <w:lang w:eastAsia="ru-RU"/>
        </w:rPr>
        <w:t>Кто может воспользоваться социальным обслуживанием на дому?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proofErr w:type="gramStart"/>
      <w:r w:rsidRPr="00EA2FAD">
        <w:rPr>
          <w:rFonts w:ascii="Times New Roman" w:eastAsia="Times New Roman" w:hAnsi="Times New Roman" w:cs="Times New Roman"/>
          <w:color w:val="140F0B"/>
          <w:sz w:val="26"/>
          <w:szCs w:val="26"/>
          <w:lang w:eastAsia="ru-RU"/>
        </w:rPr>
        <w:t>В соответствии с Федеральным законом от 28 декабря 2013 года № 442-ФЗ «Об основах социального обслуживания граждан в Российской Федерации» (далее – Федеральный закон) социальные услуги в форме социального обслуживания на дому предоставляются по месту проживания или пребывания гражданам пожилого возраста (женщинам старше 55 лет, мужчинам старше 60 лет) и инвалидам, нуждающимся в постоянной или временной посторонней помощи, в связи с</w:t>
      </w:r>
      <w:proofErr w:type="gramEnd"/>
      <w:r w:rsidRPr="00EA2FAD">
        <w:rPr>
          <w:rFonts w:ascii="Times New Roman" w:eastAsia="Times New Roman" w:hAnsi="Times New Roman" w:cs="Times New Roman"/>
          <w:color w:val="140F0B"/>
          <w:sz w:val="26"/>
          <w:szCs w:val="26"/>
          <w:lang w:eastAsia="ru-RU"/>
        </w:rPr>
        <w:t xml:space="preserve"> </w:t>
      </w:r>
      <w:proofErr w:type="gramStart"/>
      <w:r w:rsidRPr="00EA2FAD">
        <w:rPr>
          <w:rFonts w:ascii="Times New Roman" w:eastAsia="Times New Roman" w:hAnsi="Times New Roman" w:cs="Times New Roman"/>
          <w:color w:val="140F0B"/>
          <w:sz w:val="26"/>
          <w:szCs w:val="26"/>
          <w:lang w:eastAsia="ru-RU"/>
        </w:rPr>
        <w:t>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признанным нуждающимися в социальном обслуживании в форме социального обслуживания на дому.</w:t>
      </w:r>
      <w:proofErr w:type="gramEnd"/>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25"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w:t>
      </w:r>
      <w:r w:rsidRPr="00EA2FAD">
        <w:rPr>
          <w:rFonts w:ascii="Times New Roman" w:eastAsia="Times New Roman" w:hAnsi="Times New Roman" w:cs="Times New Roman"/>
          <w:color w:val="FF0000"/>
          <w:sz w:val="26"/>
          <w:szCs w:val="26"/>
          <w:lang w:eastAsia="ru-RU"/>
        </w:rPr>
        <w:t>Какие услуги предоставляет ваше учреждение гражданам пожилого возраста и инвалидам?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r>
        <w:rPr>
          <w:rFonts w:ascii="Times New Roman" w:eastAsia="Times New Roman" w:hAnsi="Times New Roman" w:cs="Times New Roman"/>
          <w:color w:val="140F0B"/>
          <w:sz w:val="26"/>
          <w:szCs w:val="26"/>
          <w:lang w:eastAsia="ru-RU"/>
        </w:rPr>
        <w:t xml:space="preserve">ГБУ РД </w:t>
      </w:r>
      <w:r w:rsidRPr="00EA2FAD">
        <w:rPr>
          <w:rFonts w:ascii="Times New Roman" w:eastAsia="Times New Roman" w:hAnsi="Times New Roman" w:cs="Times New Roman"/>
          <w:color w:val="140F0B"/>
          <w:sz w:val="26"/>
          <w:szCs w:val="26"/>
          <w:lang w:eastAsia="ru-RU"/>
        </w:rPr>
        <w:t>ЦСОН</w:t>
      </w:r>
      <w:r w:rsidR="00971303">
        <w:rPr>
          <w:rFonts w:ascii="Times New Roman" w:eastAsia="Times New Roman" w:hAnsi="Times New Roman" w:cs="Times New Roman"/>
          <w:color w:val="140F0B"/>
          <w:sz w:val="26"/>
          <w:szCs w:val="26"/>
          <w:lang w:eastAsia="ru-RU"/>
        </w:rPr>
        <w:t xml:space="preserve"> в МО «Бежтинский участок Цунтинского района»</w:t>
      </w:r>
      <w:r w:rsidRPr="00EA2FAD">
        <w:rPr>
          <w:rFonts w:ascii="Times New Roman" w:eastAsia="Times New Roman" w:hAnsi="Times New Roman" w:cs="Times New Roman"/>
          <w:color w:val="140F0B"/>
          <w:sz w:val="26"/>
          <w:szCs w:val="26"/>
          <w:lang w:eastAsia="ru-RU"/>
        </w:rPr>
        <w:t>, как поставщик социальных услуг предоставляет получателям социальных услуг следующие виды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1) социально-бытовые, направленные на поддержание жизнедеятельности получателей социальных услуг в быту;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2) социально-медицинские, направленные на поддержание и сохранение здоровья получателей социальных услуг путем организации ухода, оказания содействия в </w:t>
      </w:r>
      <w:r w:rsidRPr="00EA2FAD">
        <w:rPr>
          <w:rFonts w:ascii="Times New Roman" w:eastAsia="Times New Roman" w:hAnsi="Times New Roman" w:cs="Times New Roman"/>
          <w:color w:val="140F0B"/>
          <w:sz w:val="26"/>
          <w:szCs w:val="26"/>
          <w:lang w:eastAsia="ru-RU"/>
        </w:rPr>
        <w:lastRenderedPageBreak/>
        <w:t>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3) социально-психологические, предусматривающие посещение получателей социальных услуг, находящихся в медицинских организациях, оказывающих им медицинскубю помощь в стационарных условиях, в целях оказания морально-психологической поддержки;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4)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EA2FAD" w:rsidRPr="00EA2FAD" w:rsidRDefault="00EA2FAD" w:rsidP="00971303">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w:t>
      </w:r>
      <w:r w:rsidRPr="00EA2FAD">
        <w:rPr>
          <w:rFonts w:ascii="Times New Roman" w:eastAsia="Times New Roman" w:hAnsi="Times New Roman" w:cs="Times New Roman"/>
          <w:color w:val="FF0000"/>
          <w:sz w:val="26"/>
          <w:szCs w:val="26"/>
          <w:lang w:eastAsia="ru-RU"/>
        </w:rPr>
        <w:t>Кому социальные услуги в форме социального обслуживания на дому предоставляются бесплатно?</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r w:rsidRPr="00EA2FAD">
        <w:rPr>
          <w:rFonts w:ascii="Times New Roman" w:eastAsia="Times New Roman" w:hAnsi="Times New Roman" w:cs="Times New Roman"/>
          <w:color w:val="140F0B"/>
          <w:sz w:val="26"/>
          <w:szCs w:val="26"/>
          <w:lang w:eastAsia="ru-RU"/>
        </w:rPr>
        <w:t>Социальные услуги в форме социального обслуживания на дому предоставляются бесплатно получателям социальных услуг, указанным в статье 31 Федерального закона, а именно:</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1) несовершеннолетним детям;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2) лицам, пострадавшим в результате чрезвычайных ситуаций, вооруженных межнациональных (межэтнических) конфликтов;</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3) лицам, подвергшимся физическому или психическому насилию, потерявшим жилье или работу, оказавшимся в экстремальных психологических и социально-бытовых условиях.</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Социальные услуги на дому предоставляются бесплатно участникам и инвалидам Великой Отечественной войны.</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Социальные услуги в форме социального обслуживания на дому также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или равен предельной величине среднедушевого дохода для предоставления социальных услуг бесплатно.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26"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lastRenderedPageBreak/>
        <w:t>Вопрос: </w:t>
      </w:r>
      <w:r w:rsidRPr="00EA2FAD">
        <w:rPr>
          <w:rFonts w:ascii="Times New Roman" w:eastAsia="Times New Roman" w:hAnsi="Times New Roman" w:cs="Times New Roman"/>
          <w:color w:val="FF0000"/>
          <w:sz w:val="26"/>
          <w:szCs w:val="26"/>
          <w:lang w:eastAsia="ru-RU"/>
        </w:rPr>
        <w:t>Кто может быть признан нуждающимся в социальном обслуживании?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r w:rsidRPr="00EA2FAD">
        <w:rPr>
          <w:rFonts w:ascii="Times New Roman" w:eastAsia="Times New Roman" w:hAnsi="Times New Roman" w:cs="Times New Roman"/>
          <w:color w:val="140F0B"/>
          <w:sz w:val="26"/>
          <w:szCs w:val="26"/>
          <w:lang w:eastAsia="ru-RU"/>
        </w:rPr>
        <w:t>В соответствии с пунктом 1 статьи 15 Федерального Закона от 28 декабря 2013 года № 442-ФЗ «Об основах социального обслуживания граждан в Российской Федерации»,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2) наличие в семье инвалида или инвалидов, в том числе ребенка-инвалида или детей-инвалидов, нуждающихся в постоянном постороннем уходе;</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3) наличие ребенка или детей (в том числе находящихся под опекой, попечительством), испытывающих трудности в социальной адаптации;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4) отсутствие возможности обеспечения ухода (в том числе временного) за инвалидом, ребенком, детьми, а также отсутствие попечения над ними;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7) отсутствие работы и сре</w:t>
      </w:r>
      <w:proofErr w:type="gramStart"/>
      <w:r w:rsidRPr="00EA2FAD">
        <w:rPr>
          <w:rFonts w:ascii="Times New Roman" w:eastAsia="Times New Roman" w:hAnsi="Times New Roman" w:cs="Times New Roman"/>
          <w:color w:val="140F0B"/>
          <w:sz w:val="26"/>
          <w:szCs w:val="26"/>
          <w:lang w:eastAsia="ru-RU"/>
        </w:rPr>
        <w:t>дств к с</w:t>
      </w:r>
      <w:proofErr w:type="gramEnd"/>
      <w:r w:rsidRPr="00EA2FAD">
        <w:rPr>
          <w:rFonts w:ascii="Times New Roman" w:eastAsia="Times New Roman" w:hAnsi="Times New Roman" w:cs="Times New Roman"/>
          <w:color w:val="140F0B"/>
          <w:sz w:val="26"/>
          <w:szCs w:val="26"/>
          <w:lang w:eastAsia="ru-RU"/>
        </w:rPr>
        <w:t>уществованию;</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Перечень иных обстоятельств, признанных ухудшающими или способными ухудшить условия жизнедеятельности граждан, для признания граждан нуждающимися в социальном обслуживании,  это:</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1) отсутствие (проживание за пределами</w:t>
      </w:r>
      <w:r w:rsidR="00971303">
        <w:rPr>
          <w:rFonts w:ascii="Times New Roman" w:eastAsia="Times New Roman" w:hAnsi="Times New Roman" w:cs="Times New Roman"/>
          <w:color w:val="140F0B"/>
          <w:sz w:val="26"/>
          <w:szCs w:val="26"/>
          <w:lang w:eastAsia="ru-RU"/>
        </w:rPr>
        <w:t xml:space="preserve"> РД</w:t>
      </w:r>
      <w:r w:rsidRPr="00EA2FAD">
        <w:rPr>
          <w:rFonts w:ascii="Times New Roman" w:eastAsia="Times New Roman" w:hAnsi="Times New Roman" w:cs="Times New Roman"/>
          <w:color w:val="140F0B"/>
          <w:sz w:val="26"/>
          <w:szCs w:val="26"/>
          <w:lang w:eastAsia="ru-RU"/>
        </w:rPr>
        <w:t>) совершеннолетних трудоспособных лиц, обязанных в соответствии с законодательством Российской Федерации содержать нетрудоспособных нуждающихся в помощи граждан;</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2) наличие в семье несовершеннолетнего, находящегося в социально опасном положении;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lastRenderedPageBreak/>
        <w:t>3) неисполнение родителями своих обязанностей по воспитанию детей, обучению и (или) содержанию и (или) отрицательное влияние на их поведение либо жестокое обращение с ними.</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27"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w:t>
      </w:r>
      <w:r w:rsidRPr="00EA2FAD">
        <w:rPr>
          <w:rFonts w:ascii="Times New Roman" w:eastAsia="Times New Roman" w:hAnsi="Times New Roman" w:cs="Times New Roman"/>
          <w:color w:val="FF0000"/>
          <w:sz w:val="26"/>
          <w:szCs w:val="26"/>
          <w:lang w:eastAsia="ru-RU"/>
        </w:rPr>
        <w:t>Куда должен обратиться гражданин или его законный представитель с заявлением о предоставлении социального обслуживания?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proofErr w:type="gramStart"/>
      <w:r w:rsidRPr="00EA2FAD">
        <w:rPr>
          <w:rFonts w:ascii="Times New Roman" w:eastAsia="Times New Roman" w:hAnsi="Times New Roman" w:cs="Times New Roman"/>
          <w:color w:val="140F0B"/>
          <w:sz w:val="26"/>
          <w:szCs w:val="26"/>
          <w:lang w:eastAsia="ru-RU"/>
        </w:rPr>
        <w:t>В</w:t>
      </w:r>
      <w:proofErr w:type="gramEnd"/>
      <w:r w:rsidRPr="00EA2FAD">
        <w:rPr>
          <w:rFonts w:ascii="Times New Roman" w:eastAsia="Times New Roman" w:hAnsi="Times New Roman" w:cs="Times New Roman"/>
          <w:color w:val="140F0B"/>
          <w:sz w:val="26"/>
          <w:szCs w:val="26"/>
          <w:lang w:eastAsia="ru-RU"/>
        </w:rPr>
        <w:t xml:space="preserve"> </w:t>
      </w:r>
      <w:proofErr w:type="gramStart"/>
      <w:r w:rsidRPr="00EA2FAD">
        <w:rPr>
          <w:rFonts w:ascii="Times New Roman" w:eastAsia="Times New Roman" w:hAnsi="Times New Roman" w:cs="Times New Roman"/>
          <w:color w:val="140F0B"/>
          <w:sz w:val="26"/>
          <w:szCs w:val="26"/>
          <w:lang w:eastAsia="ru-RU"/>
        </w:rPr>
        <w:t>уполномоченный</w:t>
      </w:r>
      <w:proofErr w:type="gramEnd"/>
      <w:r w:rsidRPr="00EA2FAD">
        <w:rPr>
          <w:rFonts w:ascii="Times New Roman" w:eastAsia="Times New Roman" w:hAnsi="Times New Roman" w:cs="Times New Roman"/>
          <w:color w:val="140F0B"/>
          <w:sz w:val="26"/>
          <w:szCs w:val="26"/>
          <w:lang w:eastAsia="ru-RU"/>
        </w:rPr>
        <w:t xml:space="preserve"> орган государственной власти субъекта РФ </w:t>
      </w:r>
      <w:r w:rsidR="00E97238">
        <w:rPr>
          <w:rFonts w:ascii="Times New Roman" w:eastAsia="Times New Roman" w:hAnsi="Times New Roman" w:cs="Times New Roman"/>
          <w:color w:val="140F0B"/>
          <w:sz w:val="26"/>
          <w:szCs w:val="26"/>
          <w:lang w:eastAsia="ru-RU"/>
        </w:rPr>
        <w:t>384610</w:t>
      </w:r>
      <w:r w:rsidR="00E97238" w:rsidRPr="00EA2FAD">
        <w:rPr>
          <w:rFonts w:ascii="Times New Roman" w:eastAsia="Times New Roman" w:hAnsi="Times New Roman" w:cs="Times New Roman"/>
          <w:color w:val="140F0B"/>
          <w:sz w:val="26"/>
          <w:szCs w:val="26"/>
          <w:lang w:eastAsia="ru-RU"/>
        </w:rPr>
        <w:t xml:space="preserve">, </w:t>
      </w:r>
      <w:r w:rsidR="00E97238">
        <w:rPr>
          <w:rFonts w:ascii="Times New Roman" w:eastAsia="Times New Roman" w:hAnsi="Times New Roman" w:cs="Times New Roman"/>
          <w:color w:val="140F0B"/>
          <w:sz w:val="26"/>
          <w:szCs w:val="26"/>
          <w:lang w:eastAsia="ru-RU"/>
        </w:rPr>
        <w:t>РД Бежтинский участок Цунтинского района с. Бежта тел.89674068301</w:t>
      </w:r>
      <w:r w:rsidR="00E97238">
        <w:rPr>
          <w:rFonts w:ascii="Verdana" w:eastAsia="Times New Roman" w:hAnsi="Verdana" w:cs="Times New Roman"/>
          <w:color w:val="140F0B"/>
          <w:sz w:val="14"/>
          <w:szCs w:val="14"/>
          <w:lang w:eastAsia="ru-RU"/>
        </w:rPr>
        <w:t xml:space="preserve">                                               </w:t>
      </w:r>
      <w:r w:rsidRPr="00EA2FAD">
        <w:rPr>
          <w:rFonts w:ascii="Times New Roman" w:eastAsia="Times New Roman" w:hAnsi="Times New Roman" w:cs="Times New Roman"/>
          <w:color w:val="140F0B"/>
          <w:sz w:val="26"/>
          <w:szCs w:val="26"/>
          <w:lang w:eastAsia="ru-RU"/>
        </w:rPr>
        <w:t>с заявлением в письменном или электроном виде.</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28"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Какие документы необходимы для принятия гражданина на социальное обслуживание?</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w:t>
      </w:r>
      <w:r w:rsidRPr="00EA2FAD">
        <w:rPr>
          <w:rFonts w:ascii="Times New Roman" w:eastAsia="Times New Roman" w:hAnsi="Times New Roman" w:cs="Times New Roman"/>
          <w:color w:val="140F0B"/>
          <w:sz w:val="26"/>
          <w:szCs w:val="26"/>
          <w:lang w:eastAsia="ru-RU"/>
        </w:rPr>
        <w:t> Необходимы следующие документы: письменное заявление гражданина или его законного представителя, копию документа, удостоверяющего личность гражданина, справка с места жительства о составе семьи, справка о доходах, справка-заключение из лечебно-профилактического учреждения о состоянии здоровья и отсутствии у заявителя медицинских противопоказаний к социальному обслуживанию на дому.</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29"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Как оформить социальное обслуживание на дому гражданам пожилого возраста или инвалидам?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Ответ: Для того чтобы оформить заявление на предоставление социальных услуг на дому необходимо обратиться по адресу: </w:t>
      </w:r>
      <w:r w:rsidR="00E97238">
        <w:rPr>
          <w:rFonts w:ascii="Times New Roman" w:eastAsia="Times New Roman" w:hAnsi="Times New Roman" w:cs="Times New Roman"/>
          <w:color w:val="140F0B"/>
          <w:sz w:val="26"/>
          <w:szCs w:val="26"/>
          <w:lang w:eastAsia="ru-RU"/>
        </w:rPr>
        <w:t>384610</w:t>
      </w:r>
      <w:r w:rsidR="00E97238" w:rsidRPr="00EA2FAD">
        <w:rPr>
          <w:rFonts w:ascii="Times New Roman" w:eastAsia="Times New Roman" w:hAnsi="Times New Roman" w:cs="Times New Roman"/>
          <w:color w:val="140F0B"/>
          <w:sz w:val="26"/>
          <w:szCs w:val="26"/>
          <w:lang w:eastAsia="ru-RU"/>
        </w:rPr>
        <w:t xml:space="preserve">, </w:t>
      </w:r>
      <w:r w:rsidR="00E97238">
        <w:rPr>
          <w:rFonts w:ascii="Times New Roman" w:eastAsia="Times New Roman" w:hAnsi="Times New Roman" w:cs="Times New Roman"/>
          <w:color w:val="140F0B"/>
          <w:sz w:val="26"/>
          <w:szCs w:val="26"/>
          <w:lang w:eastAsia="ru-RU"/>
        </w:rPr>
        <w:t xml:space="preserve">РД Бежтинский участок Цунтинского района </w:t>
      </w:r>
      <w:proofErr w:type="gramStart"/>
      <w:r w:rsidR="00E97238">
        <w:rPr>
          <w:rFonts w:ascii="Times New Roman" w:eastAsia="Times New Roman" w:hAnsi="Times New Roman" w:cs="Times New Roman"/>
          <w:color w:val="140F0B"/>
          <w:sz w:val="26"/>
          <w:szCs w:val="26"/>
          <w:lang w:eastAsia="ru-RU"/>
        </w:rPr>
        <w:t>с</w:t>
      </w:r>
      <w:proofErr w:type="gramEnd"/>
      <w:r w:rsidR="00E97238">
        <w:rPr>
          <w:rFonts w:ascii="Times New Roman" w:eastAsia="Times New Roman" w:hAnsi="Times New Roman" w:cs="Times New Roman"/>
          <w:color w:val="140F0B"/>
          <w:sz w:val="26"/>
          <w:szCs w:val="26"/>
          <w:lang w:eastAsia="ru-RU"/>
        </w:rPr>
        <w:t xml:space="preserve">. </w:t>
      </w:r>
      <w:proofErr w:type="gramStart"/>
      <w:r w:rsidR="00E97238">
        <w:rPr>
          <w:rFonts w:ascii="Times New Roman" w:eastAsia="Times New Roman" w:hAnsi="Times New Roman" w:cs="Times New Roman"/>
          <w:color w:val="140F0B"/>
          <w:sz w:val="26"/>
          <w:szCs w:val="26"/>
          <w:lang w:eastAsia="ru-RU"/>
        </w:rPr>
        <w:t>Бежта</w:t>
      </w:r>
      <w:proofErr w:type="gramEnd"/>
      <w:r w:rsidR="00E97238">
        <w:rPr>
          <w:rFonts w:ascii="Times New Roman" w:eastAsia="Times New Roman" w:hAnsi="Times New Roman" w:cs="Times New Roman"/>
          <w:color w:val="140F0B"/>
          <w:sz w:val="26"/>
          <w:szCs w:val="26"/>
          <w:lang w:eastAsia="ru-RU"/>
        </w:rPr>
        <w:t xml:space="preserve"> тел.89674068301 </w:t>
      </w:r>
      <w:r w:rsidR="00E97238" w:rsidRPr="00E97238">
        <w:rPr>
          <w:rFonts w:ascii="Verdana" w:eastAsia="Times New Roman" w:hAnsi="Verdana" w:cs="Times New Roman"/>
          <w:color w:val="140F0B"/>
          <w:sz w:val="20"/>
          <w:szCs w:val="14"/>
          <w:lang w:eastAsia="ru-RU"/>
        </w:rPr>
        <w:t>в</w:t>
      </w:r>
      <w:r w:rsidR="00E97238">
        <w:rPr>
          <w:rFonts w:ascii="Verdana" w:eastAsia="Times New Roman" w:hAnsi="Verdana" w:cs="Times New Roman"/>
          <w:color w:val="140F0B"/>
          <w:sz w:val="14"/>
          <w:szCs w:val="14"/>
          <w:lang w:eastAsia="ru-RU"/>
        </w:rPr>
        <w:t xml:space="preserve"> </w:t>
      </w:r>
      <w:r w:rsidRPr="00EA2FAD">
        <w:rPr>
          <w:rFonts w:ascii="Times New Roman" w:eastAsia="Times New Roman" w:hAnsi="Times New Roman" w:cs="Times New Roman"/>
          <w:color w:val="140F0B"/>
          <w:sz w:val="26"/>
          <w:szCs w:val="26"/>
          <w:lang w:eastAsia="ru-RU"/>
        </w:rPr>
        <w:t xml:space="preserve">рабочее время учреждения. При себе необходимо иметь паспорт, документы о льготах, справку МСЭ (для инвалидов), медицинское заключение о состоянии здоровья и об отсутствии медицинских противопоказаний к принятию на социальное обслуживание, справку о составе семьи. Либо обратиться к социальному работнику вашего сельского поселения для оказания содействия в оформлении документов. Контакты социального работника можно узнать по телефону </w:t>
      </w:r>
      <w:r w:rsidR="00E97238">
        <w:rPr>
          <w:rFonts w:ascii="Times New Roman" w:eastAsia="Times New Roman" w:hAnsi="Times New Roman" w:cs="Times New Roman"/>
          <w:color w:val="140F0B"/>
          <w:sz w:val="26"/>
          <w:szCs w:val="26"/>
          <w:lang w:eastAsia="ru-RU"/>
        </w:rPr>
        <w:t>89674068301</w:t>
      </w:r>
      <w:r w:rsidRPr="00EA2FAD">
        <w:rPr>
          <w:rFonts w:ascii="Times New Roman" w:eastAsia="Times New Roman" w:hAnsi="Times New Roman" w:cs="Times New Roman"/>
          <w:color w:val="140F0B"/>
          <w:sz w:val="26"/>
          <w:szCs w:val="26"/>
          <w:lang w:eastAsia="ru-RU"/>
        </w:rPr>
        <w:t>.</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30"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Сколько стоит социальное обслуживание на дому?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Социальные услуги на дому предоставляются на основании  договора о предоставлении социальных услуг, существенным условием которого является стоимость социальных услуг.</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31" style="width:0;height:.55pt" o:hralign="center" o:hrstd="t" o:hr="t" fillcolor="#a0a0a0" stroked="f"/>
        </w:pict>
      </w:r>
    </w:p>
    <w:p w:rsidR="00EA2FAD" w:rsidRPr="00EA2FAD" w:rsidRDefault="00EA2FAD" w:rsidP="00EA2FAD">
      <w:pPr>
        <w:shd w:val="clear" w:color="auto" w:fill="FFFFFF"/>
        <w:spacing w:after="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Кто имеет право на бесплатные социальные услуги?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lastRenderedPageBreak/>
        <w:t>Ответ: Социальные услуги могут предоставляться бесплатно, частично или полностью оплачиваться.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Социальные услуги предоставляются бесплатно следующим лицам: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несовершеннолетним детям;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лицам, пострадавшим в результате чрезвычайных ситуаций, вооруженных межнациональных (межэтнических) конфликтов;</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инвалидам Великой Отечественной войны;</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участникам Великой Отечественной войны;</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лицам, проработавшим в тылу в период с 22 июня 1941 г. по 09 мая 1945 г.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проживающим в сельской местности;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получателям социальных услуг, среднедушевой доход которых на дату обращения,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w:t>
      </w:r>
      <w:r w:rsidR="00E97238">
        <w:rPr>
          <w:rFonts w:ascii="Times New Roman" w:eastAsia="Times New Roman" w:hAnsi="Times New Roman" w:cs="Times New Roman"/>
          <w:color w:val="140F0B"/>
          <w:sz w:val="26"/>
          <w:szCs w:val="26"/>
          <w:lang w:eastAsia="ru-RU"/>
        </w:rPr>
        <w:t xml:space="preserve"> Республики Дагестан</w:t>
      </w:r>
      <w:r w:rsidRPr="00EA2FAD">
        <w:rPr>
          <w:rFonts w:ascii="Times New Roman" w:eastAsia="Times New Roman" w:hAnsi="Times New Roman" w:cs="Times New Roman"/>
          <w:color w:val="140F0B"/>
          <w:sz w:val="26"/>
          <w:szCs w:val="26"/>
          <w:lang w:eastAsia="ru-RU"/>
        </w:rPr>
        <w:t>.</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Граждане, у которых доход превышает полуторную величину прожиточного минимума, установленную в области, могут получать социальные услуги за плату.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устанавливаемой законом </w:t>
      </w:r>
      <w:r>
        <w:rPr>
          <w:rFonts w:ascii="Times New Roman" w:eastAsia="Times New Roman" w:hAnsi="Times New Roman" w:cs="Times New Roman"/>
          <w:color w:val="140F0B"/>
          <w:sz w:val="26"/>
          <w:szCs w:val="26"/>
          <w:lang w:eastAsia="ru-RU"/>
        </w:rPr>
        <w:t>Республики Дагестан</w:t>
      </w:r>
      <w:r w:rsidRPr="00EA2FAD">
        <w:rPr>
          <w:rFonts w:ascii="Times New Roman" w:eastAsia="Times New Roman" w:hAnsi="Times New Roman" w:cs="Times New Roman"/>
          <w:color w:val="140F0B"/>
          <w:sz w:val="26"/>
          <w:szCs w:val="26"/>
          <w:lang w:eastAsia="ru-RU"/>
        </w:rPr>
        <w:t>.</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32"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Кто может обратиться, кроме самого гражданина, за оказанием социальных услуг на дому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С вопросом о предоставлении социального обслуживания может обратиться как сам нуждающийся, так и другой человек или организация. Независимо от того, кто подал запрос, согласие самого гражданина обязательно. Если человек одинок и маломобилен, то после обращения, например, соседей, для оформления заявления специалист социальной службы (заведующий отделением социального обслуживания на дому или социальный работник) посетит его на дому.</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33"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lastRenderedPageBreak/>
        <w:t>Вопрос: Какие документы необходимо представить?</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К заявлению следует приложить:</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документ, подтверждающий полномочия законного представителя (в случае обращения за получением социальных услуг законного представителя);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 удостоверение или иной документ установленного образца о праве на меры социальной поддержки в соответствии с законодательством Российской Федерации и законодательством </w:t>
      </w:r>
      <w:r>
        <w:rPr>
          <w:rFonts w:ascii="Times New Roman" w:eastAsia="Times New Roman" w:hAnsi="Times New Roman" w:cs="Times New Roman"/>
          <w:color w:val="140F0B"/>
          <w:sz w:val="26"/>
          <w:szCs w:val="26"/>
          <w:lang w:eastAsia="ru-RU"/>
        </w:rPr>
        <w:t>Республики Дагестан</w:t>
      </w:r>
      <w:r w:rsidRPr="00EA2FAD">
        <w:rPr>
          <w:rFonts w:ascii="Times New Roman" w:eastAsia="Times New Roman" w:hAnsi="Times New Roman" w:cs="Times New Roman"/>
          <w:color w:val="140F0B"/>
          <w:sz w:val="26"/>
          <w:szCs w:val="26"/>
          <w:lang w:eastAsia="ru-RU"/>
        </w:rPr>
        <w:t>;</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индивидуальная программа предоставления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proofErr w:type="gramStart"/>
      <w:r w:rsidRPr="00EA2FAD">
        <w:rPr>
          <w:rFonts w:ascii="Times New Roman" w:eastAsia="Times New Roman" w:hAnsi="Times New Roman" w:cs="Times New Roman"/>
          <w:color w:val="140F0B"/>
          <w:sz w:val="26"/>
          <w:szCs w:val="26"/>
          <w:lang w:eastAsia="ru-RU"/>
        </w:rPr>
        <w:t>-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 (данный документ может быть представлен по собственной инициативе гражданина или его законным представителем, либо запрашивается поставщиком социальных услуг в государственных органах и</w:t>
      </w:r>
      <w:proofErr w:type="gramEnd"/>
      <w:r w:rsidRPr="00EA2FAD">
        <w:rPr>
          <w:rFonts w:ascii="Times New Roman" w:eastAsia="Times New Roman" w:hAnsi="Times New Roman" w:cs="Times New Roman"/>
          <w:color w:val="140F0B"/>
          <w:sz w:val="26"/>
          <w:szCs w:val="26"/>
          <w:lang w:eastAsia="ru-RU"/>
        </w:rPr>
        <w:t xml:space="preserve"> </w:t>
      </w:r>
      <w:proofErr w:type="gramStart"/>
      <w:r w:rsidRPr="00EA2FAD">
        <w:rPr>
          <w:rFonts w:ascii="Times New Roman" w:eastAsia="Times New Roman" w:hAnsi="Times New Roman" w:cs="Times New Roman"/>
          <w:color w:val="140F0B"/>
          <w:sz w:val="26"/>
          <w:szCs w:val="26"/>
          <w:lang w:eastAsia="ru-RU"/>
        </w:rPr>
        <w:t>органах</w:t>
      </w:r>
      <w:proofErr w:type="gramEnd"/>
      <w:r w:rsidRPr="00EA2FAD">
        <w:rPr>
          <w:rFonts w:ascii="Times New Roman" w:eastAsia="Times New Roman" w:hAnsi="Times New Roman" w:cs="Times New Roman"/>
          <w:color w:val="140F0B"/>
          <w:sz w:val="26"/>
          <w:szCs w:val="26"/>
          <w:lang w:eastAsia="ru-RU"/>
        </w:rPr>
        <w:t xml:space="preserve"> местного самоуправления, в распоряжении которых находятся указанные документы, в рамках межведомственного информационного взаимодействия).</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34"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В каких объемах предоставляются социальные услуги в надомной форме обслуживания?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Вам составят индивидуальную программу, в которой определят виды, объем, периодичность, условия, сроки предоставления услуг и прочее.</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35"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Что такое индивидуальная программа?</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Индивидуальная программа получателя социальных услуг является документом, в котором указаны форма социального обслуживания (стационарная, полустационарная, на дому), виды, объем, периодичность, условия, сроки предоставления социальных услуг, перечень рекомендуемых поставщиков социальных услуг, а так же мероприятия по социальному сопровождению.</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Социальные услуги на дому предоставляются получателям социальных услуг на срок, определенный в индивидуальной программе, в дневное время суток.</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В случае </w:t>
      </w:r>
      <w:proofErr w:type="gramStart"/>
      <w:r w:rsidRPr="00EA2FAD">
        <w:rPr>
          <w:rFonts w:ascii="Times New Roman" w:eastAsia="Times New Roman" w:hAnsi="Times New Roman" w:cs="Times New Roman"/>
          <w:color w:val="140F0B"/>
          <w:sz w:val="26"/>
          <w:szCs w:val="26"/>
          <w:lang w:eastAsia="ru-RU"/>
        </w:rPr>
        <w:t>изменения места жительства получателя социальных услуг</w:t>
      </w:r>
      <w:proofErr w:type="gramEnd"/>
      <w:r w:rsidRPr="00EA2FAD">
        <w:rPr>
          <w:rFonts w:ascii="Times New Roman" w:eastAsia="Times New Roman" w:hAnsi="Times New Roman" w:cs="Times New Roman"/>
          <w:color w:val="140F0B"/>
          <w:sz w:val="26"/>
          <w:szCs w:val="26"/>
          <w:lang w:eastAsia="ru-RU"/>
        </w:rPr>
        <w:t xml:space="preserve"> индивидуальная программа, составленная по прежнему месту жительства, </w:t>
      </w:r>
      <w:r w:rsidRPr="00EA2FAD">
        <w:rPr>
          <w:rFonts w:ascii="Times New Roman" w:eastAsia="Times New Roman" w:hAnsi="Times New Roman" w:cs="Times New Roman"/>
          <w:color w:val="140F0B"/>
          <w:sz w:val="26"/>
          <w:szCs w:val="26"/>
          <w:lang w:eastAsia="ru-RU"/>
        </w:rPr>
        <w:lastRenderedPageBreak/>
        <w:t>сохраняет свое действие до составления индивидуальной программы по новому месту жительства.</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36"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На какой срок может быть разработана индивидуальная программа предоставления социальных услуг, может ли она быть бессрочной?</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Согласно пункту 2 статьи 16 Федерального закона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При этом, </w:t>
      </w:r>
      <w:proofErr w:type="gramStart"/>
      <w:r w:rsidRPr="00EA2FAD">
        <w:rPr>
          <w:rFonts w:ascii="Times New Roman" w:eastAsia="Times New Roman" w:hAnsi="Times New Roman" w:cs="Times New Roman"/>
          <w:color w:val="140F0B"/>
          <w:sz w:val="26"/>
          <w:szCs w:val="26"/>
          <w:lang w:eastAsia="ru-RU"/>
        </w:rPr>
        <w:t>социальные услуги, установленные в индивидуальной программе имеют</w:t>
      </w:r>
      <w:proofErr w:type="gramEnd"/>
      <w:r>
        <w:rPr>
          <w:rFonts w:ascii="Times New Roman" w:eastAsia="Times New Roman" w:hAnsi="Times New Roman" w:cs="Times New Roman"/>
          <w:color w:val="140F0B"/>
          <w:sz w:val="26"/>
          <w:szCs w:val="26"/>
          <w:lang w:eastAsia="ru-RU"/>
        </w:rPr>
        <w:t>,</w:t>
      </w:r>
      <w:r w:rsidRPr="00EA2FAD">
        <w:rPr>
          <w:rFonts w:ascii="Times New Roman" w:eastAsia="Times New Roman" w:hAnsi="Times New Roman" w:cs="Times New Roman"/>
          <w:color w:val="140F0B"/>
          <w:sz w:val="26"/>
          <w:szCs w:val="26"/>
          <w:lang w:eastAsia="ru-RU"/>
        </w:rPr>
        <w:t xml:space="preserve"> сроки их реализации и кратность предоставления в связи с чем, истечение данных сроков свидетельствует о завершении реализации, как конкретных социальных услуг, так и индивидуальной программы в целом.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Пересмотр индивидуальной программы осуществляется с учетом результатов реализованной индивидуальной программы.</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В связи с </w:t>
      </w:r>
      <w:proofErr w:type="gramStart"/>
      <w:r w:rsidRPr="00EA2FAD">
        <w:rPr>
          <w:rFonts w:ascii="Times New Roman" w:eastAsia="Times New Roman" w:hAnsi="Times New Roman" w:cs="Times New Roman"/>
          <w:color w:val="140F0B"/>
          <w:sz w:val="26"/>
          <w:szCs w:val="26"/>
          <w:lang w:eastAsia="ru-RU"/>
        </w:rPr>
        <w:t>изложенным</w:t>
      </w:r>
      <w:proofErr w:type="gramEnd"/>
      <w:r w:rsidRPr="00EA2FAD">
        <w:rPr>
          <w:rFonts w:ascii="Times New Roman" w:eastAsia="Times New Roman" w:hAnsi="Times New Roman" w:cs="Times New Roman"/>
          <w:color w:val="140F0B"/>
          <w:sz w:val="26"/>
          <w:szCs w:val="26"/>
          <w:lang w:eastAsia="ru-RU"/>
        </w:rPr>
        <w:t>, составление бессрочной индивидуальной программы, по нашему мнению, не соответствует Федеральному закону.</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37"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 xml:space="preserve">Вопрос: Кто может </w:t>
      </w:r>
      <w:proofErr w:type="gramStart"/>
      <w:r w:rsidRPr="00EA2FAD">
        <w:rPr>
          <w:rFonts w:ascii="Times New Roman" w:eastAsia="Times New Roman" w:hAnsi="Times New Roman" w:cs="Times New Roman"/>
          <w:color w:val="FF0000"/>
          <w:sz w:val="26"/>
          <w:szCs w:val="26"/>
          <w:lang w:eastAsia="ru-RU"/>
        </w:rPr>
        <w:t>определить какие нужны</w:t>
      </w:r>
      <w:proofErr w:type="gramEnd"/>
      <w:r w:rsidRPr="00EA2FAD">
        <w:rPr>
          <w:rFonts w:ascii="Times New Roman" w:eastAsia="Times New Roman" w:hAnsi="Times New Roman" w:cs="Times New Roman"/>
          <w:color w:val="FF0000"/>
          <w:sz w:val="26"/>
          <w:szCs w:val="26"/>
          <w:lang w:eastAsia="ru-RU"/>
        </w:rPr>
        <w:t xml:space="preserve"> услуги?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Все услуги оказываются с учётом индивидуальных потребностей граждан. Кроме этого, граждане имеют право самостоятельно выбирать поставщика социальных услуг, ими могут быть государственные организации социального обслуживания, негосударственные (коммерческие,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а также индивидуальные предприниматели, осуществляющие социальное обслуживание.</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38"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Когда заключается договор о предоставлении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Ответ: Договор о предоставлении социальных услуг на дому заключается в течение суток </w:t>
      </w:r>
      <w:proofErr w:type="gramStart"/>
      <w:r w:rsidRPr="00EA2FAD">
        <w:rPr>
          <w:rFonts w:ascii="Times New Roman" w:eastAsia="Times New Roman" w:hAnsi="Times New Roman" w:cs="Times New Roman"/>
          <w:color w:val="140F0B"/>
          <w:sz w:val="26"/>
          <w:szCs w:val="26"/>
          <w:lang w:eastAsia="ru-RU"/>
        </w:rPr>
        <w:t>с даты представления</w:t>
      </w:r>
      <w:proofErr w:type="gramEnd"/>
      <w:r w:rsidRPr="00EA2FAD">
        <w:rPr>
          <w:rFonts w:ascii="Times New Roman" w:eastAsia="Times New Roman" w:hAnsi="Times New Roman" w:cs="Times New Roman"/>
          <w:color w:val="140F0B"/>
          <w:sz w:val="26"/>
          <w:szCs w:val="26"/>
          <w:lang w:eastAsia="ru-RU"/>
        </w:rPr>
        <w:t xml:space="preserve"> получателем социальных услуг индивидуальной программы поставщику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Существенными условиями договора о предоставлении социальных услуг на дому являются положения, определенные индивидуальной программой, а также стоимость социальных услуг.</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39"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lastRenderedPageBreak/>
        <w:t>Вопрос: В каких случаях предоставление социальных услуг может быть прекращено?</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Основаниями для прекращения предоставления социальных услуг являются: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письменное заявление получателя социальных услуг или его представителя об отказе в предоставлении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окончание срока предоставления социальных услуг в соответствии с договором и (или) индивидуальной программой;</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нарушение получателем социальных услуг или его представителем условий, предусмотренных договором;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смерть получателя социальных услуг или ликвидация (прекращение деятельности) поставщика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решение суда о признании получателя социальных услуг умершим или безвестно отсутствующим;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осуждение получателя социальных услуг к отбыванию наказания в виде лишения свободы.</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40"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В каком случае изменяется оплата за социальное обслуживание?</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w:t>
      </w:r>
      <w:r w:rsidRPr="00EA2FAD">
        <w:rPr>
          <w:rFonts w:ascii="Times New Roman" w:eastAsia="Times New Roman" w:hAnsi="Times New Roman" w:cs="Times New Roman"/>
          <w:color w:val="140F0B"/>
          <w:sz w:val="26"/>
          <w:szCs w:val="26"/>
          <w:lang w:eastAsia="ru-RU"/>
        </w:rPr>
        <w:t> Размер оплаты за социальные услуги подлежит изменению: при изменении среднедушевого дохода получателя социальных услуг; при изменении индивидуальной программы; при изменении тарифов на социальные услуги; при изменении величины прожиточного минимума.</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41"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Какая категория граждан может обратиться в отделение срочного социального обслуживания и консультативной помощи для получения помощи разового характера?</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Отделение срочного социального обслуживания и консультативной помощи оказывает услуги разового характера гражданам вне зависимости от их возраста, остро нуждающимся в социальной поддержке (оказавшихся в трудной жизненной ситуации), направленной на поддержание их жизнедеятельности.</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42"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Какими услугами отделения срочного социального обслуживания граждане могут воспользоваться бесплатно?</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К числу срочных социальных услуг, предоставляемых отделением срочного социального обслуживания бесплатно, относятся:</w:t>
      </w:r>
    </w:p>
    <w:p w:rsidR="00EA2FAD" w:rsidRPr="00EA2FAD" w:rsidRDefault="00EA2FAD" w:rsidP="00EA2FAD">
      <w:pPr>
        <w:shd w:val="clear" w:color="auto" w:fill="FFFFFF"/>
        <w:spacing w:after="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lastRenderedPageBreak/>
        <w:t>- обеспечение одеждой, обувью и другими предметами первой необходимости;</w:t>
      </w:r>
    </w:p>
    <w:p w:rsidR="00EA2FAD" w:rsidRPr="00EA2FAD" w:rsidRDefault="00EA2FAD" w:rsidP="00EA2FAD">
      <w:pPr>
        <w:shd w:val="clear" w:color="auto" w:fill="FFFFFF"/>
        <w:spacing w:after="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содействие в получении юридической помощи в целях защиты прав и законных интересов получателей социальных услуг;</w:t>
      </w:r>
    </w:p>
    <w:p w:rsidR="00EA2FAD" w:rsidRPr="00EA2FAD" w:rsidRDefault="00EA2FAD" w:rsidP="00EA2FAD">
      <w:pPr>
        <w:shd w:val="clear" w:color="auto" w:fill="FFFFFF"/>
        <w:spacing w:after="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обеспечение бесплатным горячим питанием или наборами продуктов;</w:t>
      </w:r>
    </w:p>
    <w:p w:rsidR="00EA2FAD" w:rsidRPr="00EA2FAD" w:rsidRDefault="00EA2FAD" w:rsidP="00EA2FAD">
      <w:pPr>
        <w:shd w:val="clear" w:color="auto" w:fill="FFFFFF"/>
        <w:spacing w:after="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содействие в получении временного жилого помещения.</w:t>
      </w:r>
    </w:p>
    <w:p w:rsidR="00EA2FAD" w:rsidRPr="00EA2FAD" w:rsidRDefault="006F2E65" w:rsidP="00EA2FAD">
      <w:pPr>
        <w:shd w:val="clear" w:color="auto" w:fill="FFFFFF"/>
        <w:spacing w:before="240" w:after="240" w:line="183" w:lineRule="atLeast"/>
        <w:jc w:val="both"/>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43"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Какие документы необходимо оформить для получения срочных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В соответствии со статьей 21 Федерального закона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44"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center"/>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00A650"/>
          <w:sz w:val="28"/>
          <w:szCs w:val="28"/>
          <w:lang w:eastAsia="ru-RU"/>
        </w:rPr>
        <w:t>Социальное обслуживание детей</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При оказании социальных услуг ребенку, кто при заключении договора будет являться получателем социальных услуг: ребенок, один из родителей, вся семья?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Ответ: В соответствии с пунктом 1 статьи 17 Федерального закона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sidRPr="00EA2FAD">
        <w:rPr>
          <w:rFonts w:ascii="Times New Roman" w:eastAsia="Times New Roman" w:hAnsi="Times New Roman" w:cs="Times New Roman"/>
          <w:color w:val="140F0B"/>
          <w:sz w:val="26"/>
          <w:szCs w:val="26"/>
          <w:lang w:eastAsia="ru-RU"/>
        </w:rPr>
        <w:t>с даты представления</w:t>
      </w:r>
      <w:proofErr w:type="gramEnd"/>
      <w:r w:rsidRPr="00EA2FAD">
        <w:rPr>
          <w:rFonts w:ascii="Times New Roman" w:eastAsia="Times New Roman" w:hAnsi="Times New Roman" w:cs="Times New Roman"/>
          <w:color w:val="140F0B"/>
          <w:sz w:val="26"/>
          <w:szCs w:val="26"/>
          <w:lang w:eastAsia="ru-RU"/>
        </w:rPr>
        <w:t xml:space="preserve"> индивидуальной программы предоставления социальных услуг поставщику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Таким образом, если индивидуальная программа предоставления социальных услуг разработана в отношении ребенка, то он будет являться получателем социальных услуг на основании договора о предоставлении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Вместе с тем, если нуждающимся в получении социальных услуг будет признан не только ребенок, но и один из родителей (вся семья), индивидуальная программа составляется на каждого из них.</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45"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 xml:space="preserve">Вопрос: </w:t>
      </w:r>
      <w:proofErr w:type="gramStart"/>
      <w:r w:rsidRPr="00EA2FAD">
        <w:rPr>
          <w:rFonts w:ascii="Times New Roman" w:eastAsia="Times New Roman" w:hAnsi="Times New Roman" w:cs="Times New Roman"/>
          <w:color w:val="FF0000"/>
          <w:sz w:val="26"/>
          <w:lang w:eastAsia="ru-RU"/>
        </w:rPr>
        <w:t xml:space="preserve">Как предоставлять социальные услуги несовершеннолетним детям, находящимся в социально опасном положении, а также семьям, несовершеннолетние члены которых нуждаются в социальных услугах, </w:t>
      </w:r>
      <w:r w:rsidRPr="00EA2FAD">
        <w:rPr>
          <w:rFonts w:ascii="Times New Roman" w:eastAsia="Times New Roman" w:hAnsi="Times New Roman" w:cs="Times New Roman"/>
          <w:color w:val="FF0000"/>
          <w:sz w:val="26"/>
          <w:lang w:eastAsia="ru-RU"/>
        </w:rPr>
        <w:lastRenderedPageBreak/>
        <w:t>осуществлять социальную реабилитацию этих лиц, оказывать им необходимую помощь, по основаниям указанным в Федеральном законе от 24 июня 1999 г. № 120-ФЗ «Об основах системы профилактики безнадзорности и правонарушений несовершеннолетних», если в рамках Федерального закона №442-ФЗ установлено предоставление социального обслуживания</w:t>
      </w:r>
      <w:proofErr w:type="gramEnd"/>
      <w:r w:rsidRPr="00EA2FAD">
        <w:rPr>
          <w:rFonts w:ascii="Times New Roman" w:eastAsia="Times New Roman" w:hAnsi="Times New Roman" w:cs="Times New Roman"/>
          <w:color w:val="FF0000"/>
          <w:sz w:val="26"/>
          <w:lang w:eastAsia="ru-RU"/>
        </w:rPr>
        <w:t xml:space="preserve"> на основании договора?</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В статье 5 Федерального закона от 24 июня 1999 г. № 120-ФЗ «Об основах системы профилактики безнадзорности и правонарушений несовершеннолетних» определены категории лиц, в отношении которых проводится индивидуальная профилактическая работа. Статья 6 указанного закона содержит основания проведения индивидуальной профилактической работы.</w:t>
      </w:r>
    </w:p>
    <w:p w:rsidR="00EA2FAD" w:rsidRPr="00EA2FAD" w:rsidRDefault="00EA2FAD" w:rsidP="00EA2FAD">
      <w:pPr>
        <w:shd w:val="clear" w:color="auto" w:fill="FFFFFF"/>
        <w:spacing w:before="100" w:beforeAutospacing="1" w:after="100" w:afterAutospacing="1" w:line="183" w:lineRule="atLeast"/>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В соответствии со статьей 12 этого закона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Таким образом, Федеральным законом от 24 июня 1999 г. № 120-ФЗ определены специальные правила предоставления социальных услуг несовершеннолетним, находящимся в социально опасном положении или иной трудной жизненной ситуации.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Федеральный закон от 24 июня 1999 г. № 120-ФЗ определяет специальный механизм обращения за получением социальных услуг в отношении конкретных категорий несовершеннолетних детей, что само по себе не противоречит положениям Федерального закона от 28 декабря 2013 г. № 442-ФЗ «Об основах социального обслуживания граждан в Российской Федерации».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lastRenderedPageBreak/>
        <w:t>При поступлении таких детей в организации социального обслуживания на них также составляется программа предоставления социальных услуг и договор о предоставлении социальных услуг.</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46"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Работает ли у вас «Социальное такси»?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Нет, услуги «Социального такси» не предоставляются.</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47"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w:t>
      </w:r>
      <w:r w:rsidRPr="00EA2FAD">
        <w:rPr>
          <w:rFonts w:ascii="Times New Roman" w:eastAsia="Times New Roman" w:hAnsi="Times New Roman" w:cs="Times New Roman"/>
          <w:color w:val="FF0000"/>
          <w:sz w:val="26"/>
          <w:szCs w:val="26"/>
          <w:lang w:eastAsia="ru-RU"/>
        </w:rPr>
        <w:t>Могу ли я воспользоваться услугами вашего учреждения одноразово, например, чтобы помыть окна, прополоть огород?</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r w:rsidRPr="00EA2FAD">
        <w:rPr>
          <w:rFonts w:ascii="Times New Roman" w:eastAsia="Times New Roman" w:hAnsi="Times New Roman" w:cs="Times New Roman"/>
          <w:color w:val="140F0B"/>
          <w:sz w:val="26"/>
          <w:szCs w:val="26"/>
          <w:lang w:eastAsia="ru-RU"/>
        </w:rPr>
        <w:t>Да, можете. Для оказания гражданам, остро нуждающимся в социальной поддержке, помощи разового характера, направленной на поддержание их жизнедеятельности, предназначено отделение социального обслуживания на дому граждан пожилого возраста и инвалидов, которое входит в структуру нашего учреждения. Данное отделение предоставляет дополнительные социальные услуги на условиях полной оплаты в соответствии с тарифами, установленными поставщиком социальных услуг.</w:t>
      </w:r>
    </w:p>
    <w:p w:rsidR="00EA2FAD" w:rsidRPr="00EA2FAD" w:rsidRDefault="00EA2FAD" w:rsidP="00DE6489">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Более подробную информацию о перечне дополнительных социальных услуг и тарифах на данные услуги Вы можете узнать по адресу: </w:t>
      </w:r>
      <w:r w:rsidR="00DE6489">
        <w:rPr>
          <w:rFonts w:ascii="Times New Roman" w:eastAsia="Times New Roman" w:hAnsi="Times New Roman" w:cs="Times New Roman"/>
          <w:color w:val="140F0B"/>
          <w:sz w:val="26"/>
          <w:szCs w:val="26"/>
          <w:lang w:eastAsia="ru-RU"/>
        </w:rPr>
        <w:t>384610</w:t>
      </w:r>
      <w:r w:rsidRPr="00EA2FAD">
        <w:rPr>
          <w:rFonts w:ascii="Times New Roman" w:eastAsia="Times New Roman" w:hAnsi="Times New Roman" w:cs="Times New Roman"/>
          <w:color w:val="140F0B"/>
          <w:sz w:val="26"/>
          <w:szCs w:val="26"/>
          <w:lang w:eastAsia="ru-RU"/>
        </w:rPr>
        <w:t xml:space="preserve">, </w:t>
      </w:r>
      <w:r w:rsidR="00DE6489">
        <w:rPr>
          <w:rFonts w:ascii="Times New Roman" w:eastAsia="Times New Roman" w:hAnsi="Times New Roman" w:cs="Times New Roman"/>
          <w:color w:val="140F0B"/>
          <w:sz w:val="26"/>
          <w:szCs w:val="26"/>
          <w:lang w:eastAsia="ru-RU"/>
        </w:rPr>
        <w:t xml:space="preserve">РД Бежтинский участок Цунтинского района </w:t>
      </w:r>
      <w:proofErr w:type="gramStart"/>
      <w:r w:rsidR="00DE6489">
        <w:rPr>
          <w:rFonts w:ascii="Times New Roman" w:eastAsia="Times New Roman" w:hAnsi="Times New Roman" w:cs="Times New Roman"/>
          <w:color w:val="140F0B"/>
          <w:sz w:val="26"/>
          <w:szCs w:val="26"/>
          <w:lang w:eastAsia="ru-RU"/>
        </w:rPr>
        <w:t>с</w:t>
      </w:r>
      <w:proofErr w:type="gramEnd"/>
      <w:r w:rsidR="00DE6489">
        <w:rPr>
          <w:rFonts w:ascii="Times New Roman" w:eastAsia="Times New Roman" w:hAnsi="Times New Roman" w:cs="Times New Roman"/>
          <w:color w:val="140F0B"/>
          <w:sz w:val="26"/>
          <w:szCs w:val="26"/>
          <w:lang w:eastAsia="ru-RU"/>
        </w:rPr>
        <w:t xml:space="preserve">. </w:t>
      </w:r>
      <w:proofErr w:type="gramStart"/>
      <w:r w:rsidR="00DE6489">
        <w:rPr>
          <w:rFonts w:ascii="Times New Roman" w:eastAsia="Times New Roman" w:hAnsi="Times New Roman" w:cs="Times New Roman"/>
          <w:color w:val="140F0B"/>
          <w:sz w:val="26"/>
          <w:szCs w:val="26"/>
          <w:lang w:eastAsia="ru-RU"/>
        </w:rPr>
        <w:t>Бежта</w:t>
      </w:r>
      <w:proofErr w:type="gramEnd"/>
      <w:r w:rsidR="00DE6489">
        <w:rPr>
          <w:rFonts w:ascii="Times New Roman" w:eastAsia="Times New Roman" w:hAnsi="Times New Roman" w:cs="Times New Roman"/>
          <w:color w:val="140F0B"/>
          <w:sz w:val="26"/>
          <w:szCs w:val="26"/>
          <w:lang w:eastAsia="ru-RU"/>
        </w:rPr>
        <w:t xml:space="preserve"> тел.89674068301</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w:t>
      </w:r>
      <w:r w:rsidRPr="00EA2FAD">
        <w:rPr>
          <w:rFonts w:ascii="Times New Roman" w:eastAsia="Times New Roman" w:hAnsi="Times New Roman" w:cs="Times New Roman"/>
          <w:color w:val="FF0000"/>
          <w:sz w:val="26"/>
          <w:szCs w:val="26"/>
          <w:lang w:eastAsia="ru-RU"/>
        </w:rPr>
        <w:t> Может ли гражданин отказаться от получения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Гражданин или его законный представитель имеет право отказаться от получения социальной услуги. Отказ оформляется в письменной форме.</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48" style="width:0;height:.55pt" o:hralign="center" o:hrstd="t" o:hr="t" fillcolor="#a0a0a0" stroked="f"/>
        </w:pic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49"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Кем должны утверждаться тарифы на социальные услуги: уполномоченным органом субъекта Российской Федерации или поставщиками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Согласно пункту 11 статьи 8 Федерального закона установление порядка утверждения тарифов на социальные услуги на основании подушевых нормативов финансирования социальных услуг является полномочием органов исполнительной власти субъектов Российской Федерации.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Законодательным актом субъекта Российской Федерации в соответствии со статьей 8 Федерального закона утверждается перечень социальных услуг, предоставляемых поставщиками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Таким образом, соответствующим нормативным правовым актом субъекта Российской Федерации определяется порядок, включая орган (организацию), </w:t>
      </w:r>
      <w:r w:rsidRPr="00EA2FAD">
        <w:rPr>
          <w:rFonts w:ascii="Times New Roman" w:eastAsia="Times New Roman" w:hAnsi="Times New Roman" w:cs="Times New Roman"/>
          <w:color w:val="140F0B"/>
          <w:sz w:val="26"/>
          <w:szCs w:val="26"/>
          <w:lang w:eastAsia="ru-RU"/>
        </w:rPr>
        <w:lastRenderedPageBreak/>
        <w:t>утверждения тарифов на социальные услуги, входящие в вышеуказанный перечень социальных услуг.</w:t>
      </w:r>
    </w:p>
    <w:p w:rsidR="00EA2FAD" w:rsidRPr="00EA2FAD" w:rsidRDefault="006F2E65" w:rsidP="00EA2FAD">
      <w:pPr>
        <w:shd w:val="clear" w:color="auto" w:fill="FFFFFF"/>
        <w:spacing w:before="240" w:after="240" w:line="183" w:lineRule="atLeast"/>
        <w:rPr>
          <w:rFonts w:ascii="Verdana" w:eastAsia="Times New Roman" w:hAnsi="Verdana" w:cs="Times New Roman"/>
          <w:color w:val="140F0B"/>
          <w:sz w:val="14"/>
          <w:szCs w:val="14"/>
          <w:lang w:eastAsia="ru-RU"/>
        </w:rPr>
      </w:pPr>
      <w:r w:rsidRPr="006F2E65">
        <w:rPr>
          <w:rFonts w:ascii="Verdana" w:eastAsia="Times New Roman" w:hAnsi="Verdana" w:cs="Times New Roman"/>
          <w:color w:val="140F0B"/>
          <w:sz w:val="14"/>
          <w:szCs w:val="14"/>
          <w:lang w:eastAsia="ru-RU"/>
        </w:rPr>
        <w:pict>
          <v:rect id="_x0000_i1050" style="width:0;height:.55pt" o:hralign="center" o:hrstd="t" o:hr="t" fillcolor="#a0a0a0" stroked="f"/>
        </w:pict>
      </w:r>
    </w:p>
    <w:p w:rsidR="00EA2FAD" w:rsidRPr="00EA2FAD" w:rsidRDefault="00EA2FAD" w:rsidP="00EA2FAD">
      <w:pPr>
        <w:shd w:val="clear" w:color="auto" w:fill="FFFFFF"/>
        <w:spacing w:before="240" w:after="24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Какие документы необходимо предоставить для получения бесплатной юридической помощи?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 </w:t>
      </w:r>
      <w:bookmarkStart w:id="0" w:name="Par68"/>
      <w:bookmarkEnd w:id="0"/>
      <w:r w:rsidRPr="00EA2FAD">
        <w:rPr>
          <w:rFonts w:ascii="Times New Roman" w:eastAsia="Times New Roman" w:hAnsi="Times New Roman" w:cs="Times New Roman"/>
          <w:color w:val="140F0B"/>
          <w:sz w:val="26"/>
          <w:szCs w:val="26"/>
          <w:lang w:eastAsia="ru-RU"/>
        </w:rPr>
        <w:t> </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письменного заявления об оказании бесплатной юридической помощи; </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паспорта или иного документа, удостоверяющего личность; </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документов, подтверждающих принадлежность граждан к категориям, установленным Федеральным законом «О бесплатной юридической помощи в Российской Федерации»; </w:t>
      </w:r>
      <w:bookmarkStart w:id="1" w:name="Par73"/>
      <w:bookmarkEnd w:id="1"/>
      <w:r w:rsidRPr="00EA2FAD">
        <w:rPr>
          <w:rFonts w:ascii="Times New Roman" w:eastAsia="Times New Roman" w:hAnsi="Times New Roman" w:cs="Times New Roman"/>
          <w:color w:val="140F0B"/>
          <w:sz w:val="26"/>
          <w:szCs w:val="26"/>
          <w:lang w:eastAsia="ru-RU"/>
        </w:rPr>
        <w:t> </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документов либо копий документов (при наличии), подтверждающих основания требований.</w:t>
      </w:r>
    </w:p>
    <w:p w:rsidR="00104B5E" w:rsidRDefault="00104B5E"/>
    <w:sectPr w:rsidR="00104B5E" w:rsidSect="00104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B4B17"/>
    <w:multiLevelType w:val="multilevel"/>
    <w:tmpl w:val="9C30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A2FAD"/>
    <w:rsid w:val="00104B5E"/>
    <w:rsid w:val="006F2E65"/>
    <w:rsid w:val="00971303"/>
    <w:rsid w:val="00D62337"/>
    <w:rsid w:val="00DE6489"/>
    <w:rsid w:val="00E97238"/>
    <w:rsid w:val="00EA2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B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2FAD"/>
    <w:rPr>
      <w:color w:val="0000FF"/>
      <w:u w:val="single"/>
    </w:rPr>
  </w:style>
  <w:style w:type="paragraph" w:styleId="a4">
    <w:name w:val="Normal (Web)"/>
    <w:basedOn w:val="a"/>
    <w:uiPriority w:val="99"/>
    <w:semiHidden/>
    <w:unhideWhenUsed/>
    <w:rsid w:val="00EA2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2FAD"/>
    <w:rPr>
      <w:b/>
      <w:bCs/>
    </w:rPr>
  </w:style>
  <w:style w:type="paragraph" w:styleId="a6">
    <w:name w:val="Balloon Text"/>
    <w:basedOn w:val="a"/>
    <w:link w:val="a7"/>
    <w:uiPriority w:val="99"/>
    <w:semiHidden/>
    <w:unhideWhenUsed/>
    <w:rsid w:val="00EA2F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2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1449223">
      <w:bodyDiv w:val="1"/>
      <w:marLeft w:val="0"/>
      <w:marRight w:val="0"/>
      <w:marTop w:val="0"/>
      <w:marBottom w:val="0"/>
      <w:divBdr>
        <w:top w:val="none" w:sz="0" w:space="0" w:color="auto"/>
        <w:left w:val="none" w:sz="0" w:space="0" w:color="auto"/>
        <w:bottom w:val="none" w:sz="0" w:space="0" w:color="auto"/>
        <w:right w:val="none" w:sz="0" w:space="0" w:color="auto"/>
      </w:divBdr>
      <w:divsChild>
        <w:div w:id="1586568413">
          <w:marLeft w:val="0"/>
          <w:marRight w:val="0"/>
          <w:marTop w:val="0"/>
          <w:marBottom w:val="0"/>
          <w:divBdr>
            <w:top w:val="none" w:sz="0" w:space="0" w:color="auto"/>
            <w:left w:val="none" w:sz="0" w:space="0" w:color="auto"/>
            <w:bottom w:val="none" w:sz="0" w:space="0" w:color="auto"/>
            <w:right w:val="none" w:sz="0" w:space="0" w:color="auto"/>
          </w:divBdr>
          <w:divsChild>
            <w:div w:id="840317852">
              <w:marLeft w:val="0"/>
              <w:marRight w:val="0"/>
              <w:marTop w:val="0"/>
              <w:marBottom w:val="0"/>
              <w:divBdr>
                <w:top w:val="none" w:sz="0" w:space="0" w:color="auto"/>
                <w:left w:val="none" w:sz="0" w:space="0" w:color="auto"/>
                <w:bottom w:val="none" w:sz="0" w:space="0" w:color="auto"/>
                <w:right w:val="none" w:sz="0" w:space="0" w:color="auto"/>
              </w:divBdr>
              <w:divsChild>
                <w:div w:id="2010910272">
                  <w:marLeft w:val="0"/>
                  <w:marRight w:val="0"/>
                  <w:marTop w:val="0"/>
                  <w:marBottom w:val="0"/>
                  <w:divBdr>
                    <w:top w:val="none" w:sz="0" w:space="0" w:color="auto"/>
                    <w:left w:val="none" w:sz="0" w:space="0" w:color="auto"/>
                    <w:bottom w:val="none" w:sz="0" w:space="0" w:color="auto"/>
                    <w:right w:val="none" w:sz="0" w:space="0" w:color="auto"/>
                  </w:divBdr>
                  <w:divsChild>
                    <w:div w:id="219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1280">
          <w:marLeft w:val="0"/>
          <w:marRight w:val="0"/>
          <w:marTop w:val="107"/>
          <w:marBottom w:val="0"/>
          <w:divBdr>
            <w:top w:val="none" w:sz="0" w:space="0" w:color="auto"/>
            <w:left w:val="none" w:sz="0" w:space="0" w:color="auto"/>
            <w:bottom w:val="none" w:sz="0" w:space="0" w:color="auto"/>
            <w:right w:val="none" w:sz="0" w:space="0" w:color="auto"/>
          </w:divBdr>
          <w:divsChild>
            <w:div w:id="814182188">
              <w:marLeft w:val="0"/>
              <w:marRight w:val="0"/>
              <w:marTop w:val="0"/>
              <w:marBottom w:val="0"/>
              <w:divBdr>
                <w:top w:val="none" w:sz="0" w:space="0" w:color="auto"/>
                <w:left w:val="none" w:sz="0" w:space="0" w:color="auto"/>
                <w:bottom w:val="none" w:sz="0" w:space="0" w:color="auto"/>
                <w:right w:val="none" w:sz="0" w:space="0" w:color="auto"/>
              </w:divBdr>
              <w:divsChild>
                <w:div w:id="1633632019">
                  <w:marLeft w:val="-107"/>
                  <w:marRight w:val="-107"/>
                  <w:marTop w:val="0"/>
                  <w:marBottom w:val="0"/>
                  <w:divBdr>
                    <w:top w:val="none" w:sz="0" w:space="0" w:color="auto"/>
                    <w:left w:val="none" w:sz="0" w:space="0" w:color="auto"/>
                    <w:bottom w:val="none" w:sz="0" w:space="0" w:color="auto"/>
                    <w:right w:val="none" w:sz="0" w:space="0" w:color="auto"/>
                  </w:divBdr>
                  <w:divsChild>
                    <w:div w:id="2118140028">
                      <w:marLeft w:val="0"/>
                      <w:marRight w:val="0"/>
                      <w:marTop w:val="0"/>
                      <w:marBottom w:val="0"/>
                      <w:divBdr>
                        <w:top w:val="none" w:sz="0" w:space="0" w:color="auto"/>
                        <w:left w:val="none" w:sz="0" w:space="0" w:color="auto"/>
                        <w:bottom w:val="none" w:sz="0" w:space="0" w:color="auto"/>
                        <w:right w:val="none" w:sz="0" w:space="0" w:color="auto"/>
                      </w:divBdr>
                      <w:divsChild>
                        <w:div w:id="411008549">
                          <w:marLeft w:val="0"/>
                          <w:marRight w:val="0"/>
                          <w:marTop w:val="0"/>
                          <w:marBottom w:val="0"/>
                          <w:divBdr>
                            <w:top w:val="none" w:sz="0" w:space="0" w:color="auto"/>
                            <w:left w:val="none" w:sz="0" w:space="0" w:color="auto"/>
                            <w:bottom w:val="none" w:sz="0" w:space="0" w:color="auto"/>
                            <w:right w:val="none" w:sz="0" w:space="0" w:color="auto"/>
                          </w:divBdr>
                          <w:divsChild>
                            <w:div w:id="13265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71662">
                  <w:marLeft w:val="0"/>
                  <w:marRight w:val="0"/>
                  <w:marTop w:val="0"/>
                  <w:marBottom w:val="0"/>
                  <w:divBdr>
                    <w:top w:val="none" w:sz="0" w:space="0" w:color="auto"/>
                    <w:left w:val="none" w:sz="0" w:space="0" w:color="auto"/>
                    <w:bottom w:val="none" w:sz="0" w:space="0" w:color="auto"/>
                    <w:right w:val="none" w:sz="0" w:space="0" w:color="auto"/>
                  </w:divBdr>
                  <w:divsChild>
                    <w:div w:id="616523708">
                      <w:marLeft w:val="0"/>
                      <w:marRight w:val="0"/>
                      <w:marTop w:val="0"/>
                      <w:marBottom w:val="0"/>
                      <w:divBdr>
                        <w:top w:val="none" w:sz="0" w:space="0" w:color="auto"/>
                        <w:left w:val="none" w:sz="0" w:space="0" w:color="auto"/>
                        <w:bottom w:val="none" w:sz="0" w:space="0" w:color="auto"/>
                        <w:right w:val="none" w:sz="0" w:space="0" w:color="auto"/>
                      </w:divBdr>
                      <w:divsChild>
                        <w:div w:id="379985706">
                          <w:marLeft w:val="0"/>
                          <w:marRight w:val="0"/>
                          <w:marTop w:val="0"/>
                          <w:marBottom w:val="0"/>
                          <w:divBdr>
                            <w:top w:val="none" w:sz="0" w:space="0" w:color="auto"/>
                            <w:left w:val="none" w:sz="0" w:space="0" w:color="auto"/>
                            <w:bottom w:val="none" w:sz="0" w:space="0" w:color="auto"/>
                            <w:right w:val="none" w:sz="0" w:space="0" w:color="auto"/>
                          </w:divBdr>
                          <w:divsChild>
                            <w:div w:id="1487160756">
                              <w:marLeft w:val="-107"/>
                              <w:marRight w:val="-107"/>
                              <w:marTop w:val="0"/>
                              <w:marBottom w:val="0"/>
                              <w:divBdr>
                                <w:top w:val="none" w:sz="0" w:space="0" w:color="auto"/>
                                <w:left w:val="none" w:sz="0" w:space="0" w:color="auto"/>
                                <w:bottom w:val="none" w:sz="0" w:space="0" w:color="auto"/>
                                <w:right w:val="none" w:sz="0" w:space="0" w:color="auto"/>
                              </w:divBdr>
                              <w:divsChild>
                                <w:div w:id="1951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89757">
                  <w:marLeft w:val="0"/>
                  <w:marRight w:val="0"/>
                  <w:marTop w:val="0"/>
                  <w:marBottom w:val="215"/>
                  <w:divBdr>
                    <w:top w:val="none" w:sz="0" w:space="0" w:color="auto"/>
                    <w:left w:val="none" w:sz="0" w:space="0" w:color="auto"/>
                    <w:bottom w:val="none" w:sz="0" w:space="0" w:color="auto"/>
                    <w:right w:val="none" w:sz="0" w:space="0" w:color="auto"/>
                  </w:divBdr>
                  <w:divsChild>
                    <w:div w:id="1539204127">
                      <w:marLeft w:val="-107"/>
                      <w:marRight w:val="-107"/>
                      <w:marTop w:val="0"/>
                      <w:marBottom w:val="0"/>
                      <w:divBdr>
                        <w:top w:val="none" w:sz="0" w:space="0" w:color="auto"/>
                        <w:left w:val="none" w:sz="0" w:space="0" w:color="auto"/>
                        <w:bottom w:val="none" w:sz="0" w:space="0" w:color="auto"/>
                        <w:right w:val="none" w:sz="0" w:space="0" w:color="auto"/>
                      </w:divBdr>
                      <w:divsChild>
                        <w:div w:id="382027630">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12</Pages>
  <Words>3577</Words>
  <Characters>20393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2023-11-28T06:48:00Z</dcterms:created>
  <dcterms:modified xsi:type="dcterms:W3CDTF">2024-02-26T08:46:00Z</dcterms:modified>
</cp:coreProperties>
</file>