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2337" w:rsidRDefault="00D62337"/>
    <w:p w:rsidR="00EA2FAD" w:rsidRPr="00B83C28" w:rsidRDefault="00EA2FAD" w:rsidP="00B83C28">
      <w:pPr>
        <w:shd w:val="clear" w:color="auto" w:fill="FFFFFF"/>
        <w:spacing w:after="0" w:line="183" w:lineRule="atLeast"/>
        <w:rPr>
          <w:rFonts w:ascii="Verdana" w:eastAsia="Times New Roman" w:hAnsi="Verdana" w:cs="Times New Roman"/>
          <w:b/>
          <w:bCs/>
          <w:color w:val="140F0B"/>
          <w:sz w:val="40"/>
          <w:szCs w:val="40"/>
          <w:lang w:eastAsia="ru-RU"/>
        </w:rPr>
      </w:pPr>
    </w:p>
    <w:p w:rsidR="00EA2FAD" w:rsidRPr="00B83C28" w:rsidRDefault="00B83C28" w:rsidP="00EA2FAD">
      <w:pPr>
        <w:shd w:val="clear" w:color="auto" w:fill="FFFFFF"/>
        <w:spacing w:after="0" w:line="183" w:lineRule="atLeast"/>
        <w:jc w:val="center"/>
        <w:rPr>
          <w:rFonts w:ascii="Verdana" w:eastAsia="Times New Roman" w:hAnsi="Verdana" w:cs="Times New Roman"/>
          <w:b/>
          <w:bCs/>
          <w:color w:val="140F0B"/>
          <w:sz w:val="40"/>
          <w:szCs w:val="40"/>
          <w:lang w:eastAsia="ru-RU"/>
        </w:rPr>
      </w:pPr>
      <w:r w:rsidRPr="00B83C28">
        <w:rPr>
          <w:rFonts w:ascii="Times New Roman" w:eastAsia="Times New Roman" w:hAnsi="Times New Roman" w:cs="Times New Roman"/>
          <w:b/>
          <w:bCs/>
          <w:color w:val="140F0B"/>
          <w:sz w:val="40"/>
          <w:szCs w:val="40"/>
          <w:lang w:eastAsia="ru-RU"/>
        </w:rPr>
        <w:t>Часто задаваемые вопросы</w:t>
      </w:r>
    </w:p>
    <w:p w:rsidR="00EA2FAD" w:rsidRPr="00EA2FAD" w:rsidRDefault="00EA2FAD" w:rsidP="00EA2FAD">
      <w:pPr>
        <w:shd w:val="clear" w:color="auto" w:fill="FFFFFF"/>
        <w:spacing w:after="0" w:line="183" w:lineRule="atLeast"/>
        <w:rPr>
          <w:rFonts w:ascii="Verdana" w:eastAsia="Times New Roman" w:hAnsi="Verdana" w:cs="Times New Roman"/>
          <w:color w:val="140F0B"/>
          <w:sz w:val="14"/>
          <w:szCs w:val="14"/>
          <w:lang w:eastAsia="ru-RU"/>
        </w:rPr>
      </w:pPr>
    </w:p>
    <w:p w:rsidR="00EA2FAD" w:rsidRPr="00EA2FAD" w:rsidRDefault="00EA2FAD" w:rsidP="00EA2FAD">
      <w:pPr>
        <w:shd w:val="clear" w:color="auto" w:fill="FFFFFF"/>
        <w:spacing w:after="0" w:line="183" w:lineRule="atLeast"/>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 данном разделе вы найдете ответы на наиболее часто встречающиеся вопросы по реализации Федерального закона от 28 декабря 2013г. № 442-ФЗ «Об основах социального обслуживания граждан в Российской Федерации».</w:t>
      </w:r>
    </w:p>
    <w:p w:rsidR="00EA2FAD" w:rsidRPr="00EA2FAD" w:rsidRDefault="00EA2FAD" w:rsidP="00EA2FAD">
      <w:pPr>
        <w:shd w:val="clear" w:color="auto" w:fill="FFFFFF"/>
        <w:spacing w:after="0" w:line="183" w:lineRule="atLeast"/>
        <w:rPr>
          <w:rFonts w:ascii="Verdana" w:eastAsia="Times New Roman" w:hAnsi="Verdana" w:cs="Times New Roman"/>
          <w:color w:val="140F0B"/>
          <w:sz w:val="14"/>
          <w:szCs w:val="14"/>
          <w:lang w:eastAsia="ru-RU"/>
        </w:rPr>
      </w:pPr>
    </w:p>
    <w:p w:rsidR="00EA2FAD" w:rsidRPr="00EA2FAD" w:rsidRDefault="00EA2FAD" w:rsidP="00EA2FAD">
      <w:pPr>
        <w:shd w:val="clear" w:color="auto" w:fill="FFFFFF"/>
        <w:spacing w:before="100" w:beforeAutospacing="1" w:after="100" w:afterAutospacing="1" w:line="183" w:lineRule="atLeast"/>
        <w:jc w:val="center"/>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00A650"/>
          <w:sz w:val="28"/>
          <w:u w:val="single"/>
          <w:lang w:eastAsia="ru-RU"/>
        </w:rPr>
        <w:t>Социальное обслуживание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Кто может воспользоваться социальным обслуживанием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В соответствии с Федеральным законом от 28 декабря 2013 года № 442-ФЗ «Об основах социального обслуживания граждан в Российской Федерации» (далее – Федеральный закон) 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25"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Какие услуги предоставляет ваше учреждение гражданам пожилого возраста и инвалидам?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Pr>
          <w:rFonts w:ascii="Times New Roman" w:eastAsia="Times New Roman" w:hAnsi="Times New Roman" w:cs="Times New Roman"/>
          <w:color w:val="140F0B"/>
          <w:sz w:val="26"/>
          <w:szCs w:val="26"/>
          <w:lang w:eastAsia="ru-RU"/>
        </w:rPr>
        <w:t xml:space="preserve">ГБУ РД </w:t>
      </w:r>
      <w:r w:rsidRPr="00EA2FAD">
        <w:rPr>
          <w:rFonts w:ascii="Times New Roman" w:eastAsia="Times New Roman" w:hAnsi="Times New Roman" w:cs="Times New Roman"/>
          <w:color w:val="140F0B"/>
          <w:sz w:val="26"/>
          <w:szCs w:val="26"/>
          <w:lang w:eastAsia="ru-RU"/>
        </w:rPr>
        <w:t>ЦСОН</w:t>
      </w:r>
      <w:r w:rsidR="00971303">
        <w:rPr>
          <w:rFonts w:ascii="Times New Roman" w:eastAsia="Times New Roman" w:hAnsi="Times New Roman" w:cs="Times New Roman"/>
          <w:color w:val="140F0B"/>
          <w:sz w:val="26"/>
          <w:szCs w:val="26"/>
          <w:lang w:eastAsia="ru-RU"/>
        </w:rPr>
        <w:t xml:space="preserve"> в МО «Бежтинский участок Цунтинского района»</w:t>
      </w:r>
      <w:r w:rsidRPr="00EA2FAD">
        <w:rPr>
          <w:rFonts w:ascii="Times New Roman" w:eastAsia="Times New Roman" w:hAnsi="Times New Roman" w:cs="Times New Roman"/>
          <w:color w:val="140F0B"/>
          <w:sz w:val="26"/>
          <w:szCs w:val="26"/>
          <w:lang w:eastAsia="ru-RU"/>
        </w:rPr>
        <w:t>, как поставщик социальных услуг предоставляет получателям социальных услуг следующие виды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социально-бытовые, направленные на поддержание жизнедеятельности получателей социальных услуг в быту;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социально-психологические, предусматривающие посещение получателей социальных услуг, находящихся в медицинских организациях, оказывающих им медицинскубю помощь в стационарных условиях, в целях оказания морально-психологической поддержки;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4)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EA2FAD" w:rsidRPr="00EA2FAD" w:rsidRDefault="00EA2FAD" w:rsidP="00971303">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Кому социальные услуги в форме социального обслуживания на дому предоставляются бесплатно?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Социальные услуги в форме социального обслуживания на дому предоставляются бесплатно получателям социальных услуг, указанным в статье 31 Федерального закона, а именно: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несовершеннолетним детям;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лицам, пострадавшим в результате чрезвычайных ситуаций, вооруженных межнациональных (межэтнических) конфликтов;</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лицам, подвергшимся физическому или психическому насилию, потерявшим жилье или работу, оказавшимся в экстремальных психологических и социально-бытовых условиях.</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на дому предоставляются бесплатно участникам и инвалидам Великой Отечественной войны.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в форме социального обслуживания на дому также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предельной величине среднедушевого дохода для предоставления социальных услуг бесплатно.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26"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Кто может быть признан нуждающимся в социальном обслуживании?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В соответствии с пунктом 1 статьи 15 Федерального Закона от 28 декабря 2013 года № 442-ФЗ «Об основах социального обслуживания граждан в Российской Федерации»,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3) наличие ребенка или детей (в том числе находящихся под опекой, попечительством), испытывающих трудности в социальной адаптации;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7) отсутствие работы и средств к существованию;</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Перечень иных обстоятельств, признанных ухудшающими или способными ухудшить условия жизнедеятельности граждан, для признания граждан нуждающимися в социальном обслуживании,  это: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отсутствие (проживание за пределами</w:t>
      </w:r>
      <w:r w:rsidR="00971303">
        <w:rPr>
          <w:rFonts w:ascii="Times New Roman" w:eastAsia="Times New Roman" w:hAnsi="Times New Roman" w:cs="Times New Roman"/>
          <w:color w:val="140F0B"/>
          <w:sz w:val="26"/>
          <w:szCs w:val="26"/>
          <w:lang w:eastAsia="ru-RU"/>
        </w:rPr>
        <w:t xml:space="preserve"> РД</w:t>
      </w:r>
      <w:r w:rsidRPr="00EA2FAD">
        <w:rPr>
          <w:rFonts w:ascii="Times New Roman" w:eastAsia="Times New Roman" w:hAnsi="Times New Roman" w:cs="Times New Roman"/>
          <w:color w:val="140F0B"/>
          <w:sz w:val="26"/>
          <w:szCs w:val="26"/>
          <w:lang w:eastAsia="ru-RU"/>
        </w:rPr>
        <w:t>) совершеннолетних трудоспособных лиц, обязанных в соответствии с законодательством Российской Федерации содержать нетрудоспособных нуждающихся в помощи граждан;</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наличие в семье несовершеннолетнего, находящегося в социально опасном положении;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неисполнение родителями своих обязанностей по воспитанию детей, обучению и (или) содержанию и (или) отрицательное влияние на их поведение либо жестокое обращение с ними.</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27"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Куда должен обратиться гражданин или его законный представитель с заявлением о предоставлении социального обслуживания?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 xml:space="preserve">В уполномоченный орган государственной власти субъекта РФ </w:t>
      </w:r>
      <w:r w:rsidR="00E97238">
        <w:rPr>
          <w:rFonts w:ascii="Times New Roman" w:eastAsia="Times New Roman" w:hAnsi="Times New Roman" w:cs="Times New Roman"/>
          <w:color w:val="140F0B"/>
          <w:sz w:val="26"/>
          <w:szCs w:val="26"/>
          <w:lang w:eastAsia="ru-RU"/>
        </w:rPr>
        <w:t>384610</w:t>
      </w:r>
      <w:r w:rsidR="00E97238" w:rsidRPr="00EA2FAD">
        <w:rPr>
          <w:rFonts w:ascii="Times New Roman" w:eastAsia="Times New Roman" w:hAnsi="Times New Roman" w:cs="Times New Roman"/>
          <w:color w:val="140F0B"/>
          <w:sz w:val="26"/>
          <w:szCs w:val="26"/>
          <w:lang w:eastAsia="ru-RU"/>
        </w:rPr>
        <w:t xml:space="preserve">, </w:t>
      </w:r>
      <w:r w:rsidR="00E97238">
        <w:rPr>
          <w:rFonts w:ascii="Times New Roman" w:eastAsia="Times New Roman" w:hAnsi="Times New Roman" w:cs="Times New Roman"/>
          <w:color w:val="140F0B"/>
          <w:sz w:val="26"/>
          <w:szCs w:val="26"/>
          <w:lang w:eastAsia="ru-RU"/>
        </w:rPr>
        <w:t>РД Бежтинский участок Цунтинского района с. Бежта тел.89674068301</w:t>
      </w:r>
      <w:r w:rsidR="00E97238">
        <w:rPr>
          <w:rFonts w:ascii="Verdana" w:eastAsia="Times New Roman" w:hAnsi="Verdana" w:cs="Times New Roman"/>
          <w:color w:val="140F0B"/>
          <w:sz w:val="14"/>
          <w:szCs w:val="14"/>
          <w:lang w:eastAsia="ru-RU"/>
        </w:rPr>
        <w:t xml:space="preserve">                                               </w:t>
      </w:r>
      <w:r w:rsidRPr="00EA2FAD">
        <w:rPr>
          <w:rFonts w:ascii="Times New Roman" w:eastAsia="Times New Roman" w:hAnsi="Times New Roman" w:cs="Times New Roman"/>
          <w:color w:val="140F0B"/>
          <w:sz w:val="26"/>
          <w:szCs w:val="26"/>
          <w:lang w:eastAsia="ru-RU"/>
        </w:rPr>
        <w:t>с заявлением в письменном или электроном виде.</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28"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Какие документы необходимы для принятия гражданина на социальное обслуживание?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w:t>
      </w:r>
      <w:r w:rsidRPr="00EA2FAD">
        <w:rPr>
          <w:rFonts w:ascii="Times New Roman" w:eastAsia="Times New Roman" w:hAnsi="Times New Roman" w:cs="Times New Roman"/>
          <w:color w:val="140F0B"/>
          <w:sz w:val="26"/>
          <w:szCs w:val="26"/>
          <w:lang w:eastAsia="ru-RU"/>
        </w:rPr>
        <w:t xml:space="preserve"> Необходимы следующие документы: письменное заявление гражданина или его законного представителя, копию документа, удостоверяющего личность гражданина, справка с места жительства о составе семьи, справка о доходах, справка-заключение из лечебно-профилактического учреждения о состоянии </w:t>
      </w:r>
      <w:r w:rsidRPr="00EA2FAD">
        <w:rPr>
          <w:rFonts w:ascii="Times New Roman" w:eastAsia="Times New Roman" w:hAnsi="Times New Roman" w:cs="Times New Roman"/>
          <w:color w:val="140F0B"/>
          <w:sz w:val="26"/>
          <w:szCs w:val="26"/>
          <w:lang w:eastAsia="ru-RU"/>
        </w:rPr>
        <w:lastRenderedPageBreak/>
        <w:t>здоровья и отсутствии у заявителя медицинских противопоказаний к социальному обслуживанию на дому.</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29"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Как оформить социальное обслуживание на дому гражданам пожилого возраста или инвалидам?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w:t>
      </w:r>
      <w:proofErr w:type="gramStart"/>
      <w:r w:rsidRPr="00EA2FAD">
        <w:rPr>
          <w:rFonts w:ascii="Times New Roman" w:eastAsia="Times New Roman" w:hAnsi="Times New Roman" w:cs="Times New Roman"/>
          <w:color w:val="140F0B"/>
          <w:sz w:val="26"/>
          <w:szCs w:val="26"/>
          <w:lang w:eastAsia="ru-RU"/>
        </w:rPr>
        <w:t>: Для</w:t>
      </w:r>
      <w:proofErr w:type="gramEnd"/>
      <w:r w:rsidRPr="00EA2FAD">
        <w:rPr>
          <w:rFonts w:ascii="Times New Roman" w:eastAsia="Times New Roman" w:hAnsi="Times New Roman" w:cs="Times New Roman"/>
          <w:color w:val="140F0B"/>
          <w:sz w:val="26"/>
          <w:szCs w:val="26"/>
          <w:lang w:eastAsia="ru-RU"/>
        </w:rPr>
        <w:t xml:space="preserve"> того чтобы оформить заявление на предоставление социальных услуг на дому необходимо обратиться по адресу: </w:t>
      </w:r>
      <w:r w:rsidR="00E97238">
        <w:rPr>
          <w:rFonts w:ascii="Times New Roman" w:eastAsia="Times New Roman" w:hAnsi="Times New Roman" w:cs="Times New Roman"/>
          <w:color w:val="140F0B"/>
          <w:sz w:val="26"/>
          <w:szCs w:val="26"/>
          <w:lang w:eastAsia="ru-RU"/>
        </w:rPr>
        <w:t>384610</w:t>
      </w:r>
      <w:r w:rsidR="00E97238" w:rsidRPr="00EA2FAD">
        <w:rPr>
          <w:rFonts w:ascii="Times New Roman" w:eastAsia="Times New Roman" w:hAnsi="Times New Roman" w:cs="Times New Roman"/>
          <w:color w:val="140F0B"/>
          <w:sz w:val="26"/>
          <w:szCs w:val="26"/>
          <w:lang w:eastAsia="ru-RU"/>
        </w:rPr>
        <w:t xml:space="preserve">, </w:t>
      </w:r>
      <w:r w:rsidR="00E97238">
        <w:rPr>
          <w:rFonts w:ascii="Times New Roman" w:eastAsia="Times New Roman" w:hAnsi="Times New Roman" w:cs="Times New Roman"/>
          <w:color w:val="140F0B"/>
          <w:sz w:val="26"/>
          <w:szCs w:val="26"/>
          <w:lang w:eastAsia="ru-RU"/>
        </w:rPr>
        <w:t xml:space="preserve">РД Бежтинский участок Цунтинского района с. Бежта тел.89674068301 </w:t>
      </w:r>
      <w:r w:rsidR="00E97238" w:rsidRPr="00E97238">
        <w:rPr>
          <w:rFonts w:ascii="Verdana" w:eastAsia="Times New Roman" w:hAnsi="Verdana" w:cs="Times New Roman"/>
          <w:color w:val="140F0B"/>
          <w:sz w:val="20"/>
          <w:szCs w:val="14"/>
          <w:lang w:eastAsia="ru-RU"/>
        </w:rPr>
        <w:t>в</w:t>
      </w:r>
      <w:r w:rsidR="00E97238">
        <w:rPr>
          <w:rFonts w:ascii="Verdana" w:eastAsia="Times New Roman" w:hAnsi="Verdana" w:cs="Times New Roman"/>
          <w:color w:val="140F0B"/>
          <w:sz w:val="14"/>
          <w:szCs w:val="14"/>
          <w:lang w:eastAsia="ru-RU"/>
        </w:rPr>
        <w:t xml:space="preserve"> </w:t>
      </w:r>
      <w:r w:rsidRPr="00EA2FAD">
        <w:rPr>
          <w:rFonts w:ascii="Times New Roman" w:eastAsia="Times New Roman" w:hAnsi="Times New Roman" w:cs="Times New Roman"/>
          <w:color w:val="140F0B"/>
          <w:sz w:val="26"/>
          <w:szCs w:val="26"/>
          <w:lang w:eastAsia="ru-RU"/>
        </w:rPr>
        <w:t xml:space="preserve">рабочее время учреждения. При себе необходимо иметь паспорт, документы о льготах, справку МСЭ (для инвалидов), медицинское заключение о состоянии здоровья и об отсутствии медицинских противопоказаний к принятию на социальное обслуживание, справку о составе семьи. Либо обратиться к социальному работнику вашего сельского поселения для оказания содействия в оформлении документов. Контакты социального работника можно узнать по телефону </w:t>
      </w:r>
      <w:r w:rsidR="00E97238">
        <w:rPr>
          <w:rFonts w:ascii="Times New Roman" w:eastAsia="Times New Roman" w:hAnsi="Times New Roman" w:cs="Times New Roman"/>
          <w:color w:val="140F0B"/>
          <w:sz w:val="26"/>
          <w:szCs w:val="26"/>
          <w:lang w:eastAsia="ru-RU"/>
        </w:rPr>
        <w:t>89674068301</w:t>
      </w:r>
      <w:r w:rsidRPr="00EA2FAD">
        <w:rPr>
          <w:rFonts w:ascii="Times New Roman" w:eastAsia="Times New Roman" w:hAnsi="Times New Roman" w:cs="Times New Roman"/>
          <w:color w:val="140F0B"/>
          <w:sz w:val="26"/>
          <w:szCs w:val="26"/>
          <w:lang w:eastAsia="ru-RU"/>
        </w:rPr>
        <w:t>.</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0"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Сколько стоит социальное обслуживание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Социальные услуги на дому предоставляются на основании  договора о предоставлении социальных услуг, существенным условием которого является стоимость социальных услуг.</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1" style="width:0;height:.55pt" o:hralign="center" o:hrstd="t" o:hr="t" fillcolor="#a0a0a0" stroked="f"/>
        </w:pic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Кто имеет право на бесплатные социальные услуги?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Социальные услуги могут предоставляться бесплатно, частично или полностью оплачиваться.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предоставляются бесплатно следующим лицам: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несовершеннолетним детям;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лицам, пострадавшим в результате чрезвычайных ситуаций, вооруженных межнациональных (межэтнических) конфликтов;</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инвалидам Великой Отечественной войны;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участникам Великой Отечественной войны;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лицам, проработавшим в тылу в период с 22 июня 1941 г. по 09 мая 1945 г.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проживающим в сельской местности;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 получателям социальных услуг, среднедушевой доход которых на дату обращения, рассчитанный в соответствии с нормативными правовыми актами Российской Федерации, ниже предельной величины или равен предельной </w:t>
      </w:r>
      <w:r w:rsidRPr="00EA2FAD">
        <w:rPr>
          <w:rFonts w:ascii="Times New Roman" w:eastAsia="Times New Roman" w:hAnsi="Times New Roman" w:cs="Times New Roman"/>
          <w:color w:val="140F0B"/>
          <w:sz w:val="26"/>
          <w:szCs w:val="26"/>
          <w:lang w:eastAsia="ru-RU"/>
        </w:rPr>
        <w:lastRenderedPageBreak/>
        <w:t>величине среднедушевого дохода для предоставления социальных услуг бесплатно, установленной законом</w:t>
      </w:r>
      <w:r w:rsidR="00E97238">
        <w:rPr>
          <w:rFonts w:ascii="Times New Roman" w:eastAsia="Times New Roman" w:hAnsi="Times New Roman" w:cs="Times New Roman"/>
          <w:color w:val="140F0B"/>
          <w:sz w:val="26"/>
          <w:szCs w:val="26"/>
          <w:lang w:eastAsia="ru-RU"/>
        </w:rPr>
        <w:t xml:space="preserve"> Республики Дагестан</w:t>
      </w:r>
      <w:r w:rsidRPr="00EA2FAD">
        <w:rPr>
          <w:rFonts w:ascii="Times New Roman" w:eastAsia="Times New Roman" w:hAnsi="Times New Roman" w:cs="Times New Roman"/>
          <w:color w:val="140F0B"/>
          <w:sz w:val="26"/>
          <w:szCs w:val="26"/>
          <w:lang w:eastAsia="ru-RU"/>
        </w:rPr>
        <w:t>.</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Граждане, у которых доход превышает полуторную величину прожиточного минимума, установленную в области, могут получать социальные услуги за плату.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w:t>
      </w:r>
      <w:r>
        <w:rPr>
          <w:rFonts w:ascii="Times New Roman" w:eastAsia="Times New Roman" w:hAnsi="Times New Roman" w:cs="Times New Roman"/>
          <w:color w:val="140F0B"/>
          <w:sz w:val="26"/>
          <w:szCs w:val="26"/>
          <w:lang w:eastAsia="ru-RU"/>
        </w:rPr>
        <w:t>Республики Дагестан</w:t>
      </w:r>
      <w:r w:rsidRPr="00EA2FAD">
        <w:rPr>
          <w:rFonts w:ascii="Times New Roman" w:eastAsia="Times New Roman" w:hAnsi="Times New Roman" w:cs="Times New Roman"/>
          <w:color w:val="140F0B"/>
          <w:sz w:val="26"/>
          <w:szCs w:val="26"/>
          <w:lang w:eastAsia="ru-RU"/>
        </w:rPr>
        <w:t>.</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2"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Кто может обратиться, кроме самого гражданина, за оказанием социальных услуг на дому</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 вопросом о предоставлении социального обслуживания может обратиться как сам нуждающийся, так и другой человек или организация. Независимо от того, кто подал запрос, согласие самого гражданина обязательно. Если человек одинок и маломобилен, то после обращения, например, соседей, для оформления заявления специалист социальной службы (заведующий отделением социального обслуживания на дому или социальный работник) посетит его на дому.</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3"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Какие документы необходимо представить?</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К заявлению следует приложить:</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 подтверждающий полномочия законного представителя (в случае обращения за получением социальных услуг законного представителя);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 удостоверение или иной документ установленного образца о праве на меры социальной поддержки в соответствии с законодательством Российской Федерации и законодательством </w:t>
      </w:r>
      <w:r>
        <w:rPr>
          <w:rFonts w:ascii="Times New Roman" w:eastAsia="Times New Roman" w:hAnsi="Times New Roman" w:cs="Times New Roman"/>
          <w:color w:val="140F0B"/>
          <w:sz w:val="26"/>
          <w:szCs w:val="26"/>
          <w:lang w:eastAsia="ru-RU"/>
        </w:rPr>
        <w:t>Республики Дагестан</w:t>
      </w:r>
      <w:r w:rsidRPr="00EA2FAD">
        <w:rPr>
          <w:rFonts w:ascii="Times New Roman" w:eastAsia="Times New Roman" w:hAnsi="Times New Roman" w:cs="Times New Roman"/>
          <w:color w:val="140F0B"/>
          <w:sz w:val="26"/>
          <w:szCs w:val="26"/>
          <w:lang w:eastAsia="ru-RU"/>
        </w:rPr>
        <w:t>;</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индивидуальная программа предоставления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(данный документ может быть представлен по собственной инициативе гражданина или его законным представителем, либо запрашивается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lastRenderedPageBreak/>
        <w:pict>
          <v:rect id="_x0000_i1034"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В каких объемах предоставляются социальные услуги в надомной форме обслуживания?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Вам составят индивидуальную программу, в которой определят виды, объем, периодичность, условия, сроки предоставления услуг и прочее.</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5"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Что такое индивидуальная программа?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Индивидуальная программа получателя социальных услуг является документом, в котором указаны форма социального обслуживания (стационарная, полустационарная, на дому), виды, объем, периодичность, условия, сроки предоставления социальных услуг, перечень рекомендуемых поставщиков социальных услуг, а так же мероприятия по социальному сопровождению.</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Социальные услуги на дому предоставляются получателям социальных услуг на срок, определенный в индивидуальной программе, в дневное время суток.</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до составления индивидуальной программы по новому месту жительства.</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6"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На какой срок может быть разработана индивидуальная программа предоставления социальных услуг, может ли она быть бессрочной?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Согласно пункту 2 статьи 16 Федерального закона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При этом, социальные услуги, установленные </w:t>
      </w:r>
      <w:proofErr w:type="gramStart"/>
      <w:r w:rsidRPr="00EA2FAD">
        <w:rPr>
          <w:rFonts w:ascii="Times New Roman" w:eastAsia="Times New Roman" w:hAnsi="Times New Roman" w:cs="Times New Roman"/>
          <w:color w:val="140F0B"/>
          <w:sz w:val="26"/>
          <w:szCs w:val="26"/>
          <w:lang w:eastAsia="ru-RU"/>
        </w:rPr>
        <w:t>в индивидуальной программе</w:t>
      </w:r>
      <w:proofErr w:type="gramEnd"/>
      <w:r w:rsidRPr="00EA2FAD">
        <w:rPr>
          <w:rFonts w:ascii="Times New Roman" w:eastAsia="Times New Roman" w:hAnsi="Times New Roman" w:cs="Times New Roman"/>
          <w:color w:val="140F0B"/>
          <w:sz w:val="26"/>
          <w:szCs w:val="26"/>
          <w:lang w:eastAsia="ru-RU"/>
        </w:rPr>
        <w:t xml:space="preserve"> имеют</w:t>
      </w:r>
      <w:r>
        <w:rPr>
          <w:rFonts w:ascii="Times New Roman" w:eastAsia="Times New Roman" w:hAnsi="Times New Roman" w:cs="Times New Roman"/>
          <w:color w:val="140F0B"/>
          <w:sz w:val="26"/>
          <w:szCs w:val="26"/>
          <w:lang w:eastAsia="ru-RU"/>
        </w:rPr>
        <w:t>,</w:t>
      </w:r>
      <w:r w:rsidRPr="00EA2FAD">
        <w:rPr>
          <w:rFonts w:ascii="Times New Roman" w:eastAsia="Times New Roman" w:hAnsi="Times New Roman" w:cs="Times New Roman"/>
          <w:color w:val="140F0B"/>
          <w:sz w:val="26"/>
          <w:szCs w:val="26"/>
          <w:lang w:eastAsia="ru-RU"/>
        </w:rPr>
        <w:t xml:space="preserve"> сроки их реализации и кратность предоставления в связи с чем, истечение данных сроков свидетельствует о завершении реализации, как конкретных социальных услуг, так и индивидуальной программы в целом.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Пересмотр индивидуальной программы осуществляется с учетом результатов реализованной индивидуальной программы.</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 связи с изложенным, составление бессрочной индивидуальной программы, по нашему мнению, не соответствует Федеральному закону.</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7"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Кто может определить какие нужны услуги?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Ответ: Все услуги оказываются с учётом индивидуальных потребностей граждан. Кроме этого, граждане имеют право самостоятельно выбирать поставщика социальных услуг, ими могут быть государственные организации социального обслуживания, негосударственные (коммерческие, некоммерческие) организации </w:t>
      </w:r>
      <w:r w:rsidRPr="00EA2FAD">
        <w:rPr>
          <w:rFonts w:ascii="Times New Roman" w:eastAsia="Times New Roman" w:hAnsi="Times New Roman" w:cs="Times New Roman"/>
          <w:color w:val="140F0B"/>
          <w:sz w:val="26"/>
          <w:szCs w:val="26"/>
          <w:lang w:eastAsia="ru-RU"/>
        </w:rPr>
        <w:lastRenderedPageBreak/>
        <w:t>социального обслуживания, в том числе социально ориентированные некоммерческие организации, предоставляющие социальные услуги, а также индивидуальные предприниматели, осуществляющие социальное обслуживание.</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8"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Когда заключается договор о предоставлении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Существенными условиями договора о предоставлении социальных услуг на дому являются положения, определенные индивидуальной программой, а также стоимость социальных услуг.</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39"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В каких случаях предоставление социальных услуг может быть прекращено?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Основаниями для прекращения предоставления социальных услуг являются: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письменное заявление получателя социальных услуг или его представителя об отказе в предоставлении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окончание срока предоставления социальных услуг в соответствии с договором и (или) индивидуальной программой;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нарушение получателем социальных услуг или его представителем условий, предусмотренных договором;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смерть получателя социальных услуг или ликвидация (прекращение деятельности) поставщика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решение суда о признании получателя социальных услуг умершим или безвестно отсутствующим;</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осуждение получателя социальных услуг к отбыванию наказания в виде лишения свободы.</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0"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В каком случае изменяется оплата за социальное обслуживание?</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w:t>
      </w:r>
      <w:r w:rsidRPr="00EA2FAD">
        <w:rPr>
          <w:rFonts w:ascii="Times New Roman" w:eastAsia="Times New Roman" w:hAnsi="Times New Roman" w:cs="Times New Roman"/>
          <w:color w:val="140F0B"/>
          <w:sz w:val="26"/>
          <w:szCs w:val="26"/>
          <w:lang w:eastAsia="ru-RU"/>
        </w:rPr>
        <w:t> Размер оплаты за социальные услуги подлежит изменению: при изменении среднедушевого дохода получателя социальных услуг; при изменении индивидуальной программы; при изменении тарифов на социальные услуги; при изменении величины прожиточного минимума.</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1"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Какая категория граждан может обратиться в отделение срочного социального обслуживания и консультативной помощи для получения помощи разового характера?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Ответ: Отделение срочного социального обслуживания и консультативной помощи оказывает услуги разового характера гражданам вне зависимости от их возраста, остро нуждающимся в социальной поддержке (оказавшихся в трудной жизненной ситуации), направленной на поддержание их жизнедеятельности.</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2"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Какими услугами отделения срочного социального обслуживания граждане могут воспользоваться бесплатно?</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К числу срочных социальных услуг, предоставляемых отделением срочного социального обслуживания бесплатно, относятся:</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обеспечение одеждой, обувью и другими предметами первой необходимости;</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содействие в получении юридической помощи в целях защиты прав и законных интересов получателей социальных услуг;</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обеспечение бесплатным горячим питанием или наборами продуктов;</w:t>
      </w:r>
    </w:p>
    <w:p w:rsidR="00EA2FAD" w:rsidRPr="00EA2FAD" w:rsidRDefault="00EA2FAD" w:rsidP="00EA2FAD">
      <w:pPr>
        <w:shd w:val="clear" w:color="auto" w:fill="FFFFFF"/>
        <w:spacing w:after="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содействие в получении временного жилого помещения.</w:t>
      </w:r>
    </w:p>
    <w:p w:rsidR="00EA2FAD" w:rsidRPr="00EA2FAD" w:rsidRDefault="00000000" w:rsidP="00EA2FAD">
      <w:pPr>
        <w:shd w:val="clear" w:color="auto" w:fill="FFFFFF"/>
        <w:spacing w:before="240" w:after="240" w:line="183" w:lineRule="atLeast"/>
        <w:jc w:val="both"/>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3"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Какие документы необходимо оформить для получения срочных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 соответствии со статьей 21 Федерального закона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4"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center"/>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00A650"/>
          <w:sz w:val="28"/>
          <w:szCs w:val="28"/>
          <w:lang w:eastAsia="ru-RU"/>
        </w:rPr>
        <w:t>Социальное обслуживание детей</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При оказании социальных услуг ребенку, кто при заключении договора будет являться получателем социальных услуг: ребенок, один из родителей, вся семья?</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w:t>
      </w:r>
      <w:proofErr w:type="gramStart"/>
      <w:r w:rsidRPr="00EA2FAD">
        <w:rPr>
          <w:rFonts w:ascii="Times New Roman" w:eastAsia="Times New Roman" w:hAnsi="Times New Roman" w:cs="Times New Roman"/>
          <w:color w:val="140F0B"/>
          <w:sz w:val="26"/>
          <w:szCs w:val="26"/>
          <w:lang w:eastAsia="ru-RU"/>
        </w:rPr>
        <w:t>: В соответствии с</w:t>
      </w:r>
      <w:proofErr w:type="gramEnd"/>
      <w:r w:rsidRPr="00EA2FAD">
        <w:rPr>
          <w:rFonts w:ascii="Times New Roman" w:eastAsia="Times New Roman" w:hAnsi="Times New Roman" w:cs="Times New Roman"/>
          <w:color w:val="140F0B"/>
          <w:sz w:val="26"/>
          <w:szCs w:val="26"/>
          <w:lang w:eastAsia="ru-RU"/>
        </w:rPr>
        <w:t xml:space="preserve"> пунктом 1 статьи 17 Федерального закона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Таким образом, если индивидуальная программа предоставления социальных услуг разработана в отношении ребенка, то он будет являться получателем социальных услуг на основании договора о предоставлении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Вместе с тем, если нуждающимся в получении социальных услуг будет признан не только ребенок, но и один из родителей (вся семья), индивидуальная программа составляется на каждого из них.</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5"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Как предоставлять социальные услуги несовершеннолетним детям, находящимся в социально опасном положении, а также семьям, несовершеннолетние члены которых нуждаются в социальных услугах, осуществлять социальную реабилитацию этих лиц, оказывать им необходимую помощь, по основаниям указанным в Федеральном законе от 24 июня 1999 г. № 120-ФЗ «Об основах системы профилактики безнадзорности и правонарушений несовершеннолетних», если в рамках Федерального закона №442-ФЗ установлено предоставление социального обслуживания на основании договора?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В статье 5 Федерального закона от 24 июня 1999 г. № 120-ФЗ «Об основах системы профилактики безнадзорности и правонарушений несовершеннолетних» определены категории лиц, в отношении которых проводится индивидуальная профилактическая работа. Статья 6 указанного закона содержит основания проведения индивидуальной профилактической работы.</w:t>
      </w:r>
    </w:p>
    <w:p w:rsidR="00EA2FAD" w:rsidRPr="00EA2FAD" w:rsidRDefault="00EA2FAD" w:rsidP="00EA2FAD">
      <w:pPr>
        <w:shd w:val="clear" w:color="auto" w:fill="FFFFFF"/>
        <w:spacing w:before="100" w:beforeAutospacing="1" w:after="100" w:afterAutospacing="1" w:line="183" w:lineRule="atLeast"/>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В соответствии со статьей 12 этого закона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Таким образом, Федеральным законом от 24 июня 1999 г. № 120-ФЗ определены специальные правила предоставления социальных услуг несовершеннолетним, находящимся в социально опасном положении или иной трудной жизненной ситуации.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Федеральный закон от 24 июня 1999 г. № 120-ФЗ определяет специальный механизм обращения за получением социальных услуг в отношении конкретных категорий несовершеннолетних детей, что само по себе не противоречит положениям Федерального закона от 28 декабря 2013 г. № 442-ФЗ «Об основах социального обслуживания граждан в Российской Федерации».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При поступлении таких детей в организации социального обслуживания на них также составляется программа предоставления социальных услуг и договор о предоставлении социальных услуг.</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6"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Работает ли у вас «Социальное такси»?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Нет, услуги «Социального такси» не предоставляются.</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7"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 </w:t>
      </w:r>
      <w:r w:rsidRPr="00EA2FAD">
        <w:rPr>
          <w:rFonts w:ascii="Times New Roman" w:eastAsia="Times New Roman" w:hAnsi="Times New Roman" w:cs="Times New Roman"/>
          <w:color w:val="FF0000"/>
          <w:sz w:val="26"/>
          <w:szCs w:val="26"/>
          <w:lang w:eastAsia="ru-RU"/>
        </w:rPr>
        <w:t>Могу ли я воспользоваться услугами вашего учреждения одноразово, например, чтобы помыть окна, прополоть огород?</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lang w:eastAsia="ru-RU"/>
        </w:rPr>
        <w:t>Ответ: </w:t>
      </w:r>
      <w:r w:rsidRPr="00EA2FAD">
        <w:rPr>
          <w:rFonts w:ascii="Times New Roman" w:eastAsia="Times New Roman" w:hAnsi="Times New Roman" w:cs="Times New Roman"/>
          <w:color w:val="140F0B"/>
          <w:sz w:val="26"/>
          <w:szCs w:val="26"/>
          <w:lang w:eastAsia="ru-RU"/>
        </w:rPr>
        <w:t>Да, можете. Для оказания гражданам, остро нуждающимся в социальной поддержке, помощи разового характера, направленной на поддержание их жизнедеятельности, предназначено отделение социального обслуживания на дому граждан пожилого возраста и инвалидов, которое входит в структуру нашего учреждения. Данное отделение предоставляет дополнительные социальные услуги на условиях полной оплаты в соответствии с тарифами, установленными поставщиком социальных услуг.</w:t>
      </w:r>
    </w:p>
    <w:p w:rsidR="00EA2FAD" w:rsidRPr="00EA2FAD" w:rsidRDefault="00EA2FAD" w:rsidP="00DE6489">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xml:space="preserve">Более подробную информацию о перечне дополнительных социальных услуг и тарифах на данные услуги Вы можете узнать по адресу: </w:t>
      </w:r>
      <w:r w:rsidR="00DE6489">
        <w:rPr>
          <w:rFonts w:ascii="Times New Roman" w:eastAsia="Times New Roman" w:hAnsi="Times New Roman" w:cs="Times New Roman"/>
          <w:color w:val="140F0B"/>
          <w:sz w:val="26"/>
          <w:szCs w:val="26"/>
          <w:lang w:eastAsia="ru-RU"/>
        </w:rPr>
        <w:t>384610</w:t>
      </w:r>
      <w:r w:rsidRPr="00EA2FAD">
        <w:rPr>
          <w:rFonts w:ascii="Times New Roman" w:eastAsia="Times New Roman" w:hAnsi="Times New Roman" w:cs="Times New Roman"/>
          <w:color w:val="140F0B"/>
          <w:sz w:val="26"/>
          <w:szCs w:val="26"/>
          <w:lang w:eastAsia="ru-RU"/>
        </w:rPr>
        <w:t xml:space="preserve">, </w:t>
      </w:r>
      <w:r w:rsidR="00DE6489">
        <w:rPr>
          <w:rFonts w:ascii="Times New Roman" w:eastAsia="Times New Roman" w:hAnsi="Times New Roman" w:cs="Times New Roman"/>
          <w:color w:val="140F0B"/>
          <w:sz w:val="26"/>
          <w:szCs w:val="26"/>
          <w:lang w:eastAsia="ru-RU"/>
        </w:rPr>
        <w:t>РД Бежтинский участок Цунтинского района с. Бежта тел.89674068301</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lang w:eastAsia="ru-RU"/>
        </w:rPr>
        <w:t>Вопрос:</w:t>
      </w:r>
      <w:r w:rsidRPr="00EA2FAD">
        <w:rPr>
          <w:rFonts w:ascii="Times New Roman" w:eastAsia="Times New Roman" w:hAnsi="Times New Roman" w:cs="Times New Roman"/>
          <w:color w:val="FF0000"/>
          <w:sz w:val="26"/>
          <w:szCs w:val="26"/>
          <w:lang w:eastAsia="ru-RU"/>
        </w:rPr>
        <w:t> Может ли гражданин отказаться от получения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Гражданин или его законный представитель имеет право отказаться от получения социальной услуги. Отказ оформляется в письменной форме.</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8" style="width:0;height:.55pt" o:hralign="center" o:hrstd="t" o:hr="t" fillcolor="#a0a0a0" stroked="f"/>
        </w:pic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49" style="width:0;height:.55pt" o:hralign="center" o:hrstd="t" o:hr="t" fillcolor="#a0a0a0" stroked="f"/>
        </w:pic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Кем должны утверждаться тарифы на социальные услуги: уполномоченным органом субъекта Российской Федерации или поставщиками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Согласно пункту 11 статьи 8 Федерального закона установление порядка утверждения тарифов на социальные услуги на основании подушевых нормативов финансирования социальных услуг является полномочием органов исполнительной власти субъектов Российской Федерации.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Законодательным актом субъекта Российской Федерации в соответствии со статьей 8 Федерального закона утверждается перечень социальных услуг, предоставляемых поставщиками социальных услуг.</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lastRenderedPageBreak/>
        <w:t>Таким образом, соответствующим нормативным правовым актом субъекта Российской Федерации определяется порядок, включая орган (организацию), утверждения тарифов на социальные услуги, входящие в вышеуказанный перечень социальных услуг.</w:t>
      </w:r>
    </w:p>
    <w:p w:rsidR="00EA2FAD" w:rsidRPr="00EA2FAD" w:rsidRDefault="00000000" w:rsidP="00EA2FAD">
      <w:pPr>
        <w:shd w:val="clear" w:color="auto" w:fill="FFFFFF"/>
        <w:spacing w:before="240" w:after="240" w:line="183" w:lineRule="atLeast"/>
        <w:rPr>
          <w:rFonts w:ascii="Verdana" w:eastAsia="Times New Roman" w:hAnsi="Verdana" w:cs="Times New Roman"/>
          <w:color w:val="140F0B"/>
          <w:sz w:val="14"/>
          <w:szCs w:val="14"/>
          <w:lang w:eastAsia="ru-RU"/>
        </w:rPr>
      </w:pPr>
      <w:r>
        <w:rPr>
          <w:rFonts w:ascii="Verdana" w:eastAsia="Times New Roman" w:hAnsi="Verdana" w:cs="Times New Roman"/>
          <w:color w:val="140F0B"/>
          <w:sz w:val="14"/>
          <w:szCs w:val="14"/>
          <w:lang w:eastAsia="ru-RU"/>
        </w:rPr>
        <w:pict>
          <v:rect id="_x0000_i1050" style="width:0;height:.55pt" o:hralign="center" o:hrstd="t" o:hr="t" fillcolor="#a0a0a0" stroked="f"/>
        </w:pict>
      </w:r>
    </w:p>
    <w:p w:rsidR="00EA2FAD" w:rsidRPr="00EA2FAD" w:rsidRDefault="00EA2FAD" w:rsidP="00EA2FAD">
      <w:pPr>
        <w:shd w:val="clear" w:color="auto" w:fill="FFFFFF"/>
        <w:spacing w:before="240" w:after="240"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FF0000"/>
          <w:sz w:val="26"/>
          <w:szCs w:val="26"/>
          <w:lang w:eastAsia="ru-RU"/>
        </w:rPr>
        <w:t>Вопрос: Какие документы необходимо предоставить для получения бесплатной юридической помощи?</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Ответ: 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 </w:t>
      </w:r>
      <w:bookmarkStart w:id="0" w:name="Par68"/>
      <w:bookmarkEnd w:id="0"/>
      <w:r w:rsidRPr="00EA2FAD">
        <w:rPr>
          <w:rFonts w:ascii="Times New Roman" w:eastAsia="Times New Roman" w:hAnsi="Times New Roman" w:cs="Times New Roman"/>
          <w:color w:val="140F0B"/>
          <w:sz w:val="26"/>
          <w:szCs w:val="26"/>
          <w:lang w:eastAsia="ru-RU"/>
        </w:rPr>
        <w:t>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письменного заявления об оказании бесплатной юридической помощи;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паспорта или иного документа, удостоверяющего личность;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документов, подтверждающих принадлежность граждан к категориям, установленным Федеральным законом «О бесплатной юридической помощи в Российской Федерации»; </w:t>
      </w:r>
      <w:bookmarkStart w:id="1" w:name="Par73"/>
      <w:bookmarkEnd w:id="1"/>
      <w:r w:rsidRPr="00EA2FAD">
        <w:rPr>
          <w:rFonts w:ascii="Times New Roman" w:eastAsia="Times New Roman" w:hAnsi="Times New Roman" w:cs="Times New Roman"/>
          <w:color w:val="140F0B"/>
          <w:sz w:val="26"/>
          <w:szCs w:val="26"/>
          <w:lang w:eastAsia="ru-RU"/>
        </w:rPr>
        <w:t> </w:t>
      </w:r>
    </w:p>
    <w:p w:rsidR="00EA2FAD" w:rsidRPr="00EA2FAD" w:rsidRDefault="00EA2FAD" w:rsidP="00EA2FAD">
      <w:pPr>
        <w:shd w:val="clear" w:color="auto" w:fill="FFFFFF"/>
        <w:spacing w:before="100" w:beforeAutospacing="1" w:after="100" w:afterAutospacing="1" w:line="183" w:lineRule="atLeast"/>
        <w:jc w:val="both"/>
        <w:rPr>
          <w:rFonts w:ascii="Verdana" w:eastAsia="Times New Roman" w:hAnsi="Verdana" w:cs="Times New Roman"/>
          <w:color w:val="140F0B"/>
          <w:sz w:val="14"/>
          <w:szCs w:val="14"/>
          <w:lang w:eastAsia="ru-RU"/>
        </w:rPr>
      </w:pPr>
      <w:r w:rsidRPr="00EA2FAD">
        <w:rPr>
          <w:rFonts w:ascii="Times New Roman" w:eastAsia="Times New Roman" w:hAnsi="Times New Roman" w:cs="Times New Roman"/>
          <w:color w:val="140F0B"/>
          <w:sz w:val="26"/>
          <w:szCs w:val="26"/>
          <w:lang w:eastAsia="ru-RU"/>
        </w:rPr>
        <w:t>- документов либо копий документов (при наличии), подтверждающих основания требований.</w:t>
      </w:r>
    </w:p>
    <w:p w:rsidR="00104B5E" w:rsidRDefault="00104B5E"/>
    <w:sectPr w:rsidR="00104B5E" w:rsidSect="00B83C28">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B4B17"/>
    <w:multiLevelType w:val="multilevel"/>
    <w:tmpl w:val="9C30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04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A2FAD"/>
    <w:rsid w:val="00104B5E"/>
    <w:rsid w:val="006F2E65"/>
    <w:rsid w:val="00735C52"/>
    <w:rsid w:val="00971303"/>
    <w:rsid w:val="00B83C28"/>
    <w:rsid w:val="00D62337"/>
    <w:rsid w:val="00DE6489"/>
    <w:rsid w:val="00E97238"/>
    <w:rsid w:val="00EA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B228"/>
  <w15:docId w15:val="{26A51D71-DC19-4945-95AA-C0CFCD0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FAD"/>
    <w:rPr>
      <w:color w:val="0000FF"/>
      <w:u w:val="single"/>
    </w:rPr>
  </w:style>
  <w:style w:type="paragraph" w:styleId="a4">
    <w:name w:val="Normal (Web)"/>
    <w:basedOn w:val="a"/>
    <w:uiPriority w:val="99"/>
    <w:semiHidden/>
    <w:unhideWhenUsed/>
    <w:rsid w:val="00EA2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2FAD"/>
    <w:rPr>
      <w:b/>
      <w:bCs/>
    </w:rPr>
  </w:style>
  <w:style w:type="paragraph" w:styleId="a6">
    <w:name w:val="Balloon Text"/>
    <w:basedOn w:val="a"/>
    <w:link w:val="a7"/>
    <w:uiPriority w:val="99"/>
    <w:semiHidden/>
    <w:unhideWhenUsed/>
    <w:rsid w:val="00EA2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2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449223">
      <w:bodyDiv w:val="1"/>
      <w:marLeft w:val="0"/>
      <w:marRight w:val="0"/>
      <w:marTop w:val="0"/>
      <w:marBottom w:val="0"/>
      <w:divBdr>
        <w:top w:val="none" w:sz="0" w:space="0" w:color="auto"/>
        <w:left w:val="none" w:sz="0" w:space="0" w:color="auto"/>
        <w:bottom w:val="none" w:sz="0" w:space="0" w:color="auto"/>
        <w:right w:val="none" w:sz="0" w:space="0" w:color="auto"/>
      </w:divBdr>
      <w:divsChild>
        <w:div w:id="1586568413">
          <w:marLeft w:val="0"/>
          <w:marRight w:val="0"/>
          <w:marTop w:val="0"/>
          <w:marBottom w:val="0"/>
          <w:divBdr>
            <w:top w:val="none" w:sz="0" w:space="0" w:color="auto"/>
            <w:left w:val="none" w:sz="0" w:space="0" w:color="auto"/>
            <w:bottom w:val="none" w:sz="0" w:space="0" w:color="auto"/>
            <w:right w:val="none" w:sz="0" w:space="0" w:color="auto"/>
          </w:divBdr>
          <w:divsChild>
            <w:div w:id="840317852">
              <w:marLeft w:val="0"/>
              <w:marRight w:val="0"/>
              <w:marTop w:val="0"/>
              <w:marBottom w:val="0"/>
              <w:divBdr>
                <w:top w:val="none" w:sz="0" w:space="0" w:color="auto"/>
                <w:left w:val="none" w:sz="0" w:space="0" w:color="auto"/>
                <w:bottom w:val="none" w:sz="0" w:space="0" w:color="auto"/>
                <w:right w:val="none" w:sz="0" w:space="0" w:color="auto"/>
              </w:divBdr>
              <w:divsChild>
                <w:div w:id="2010910272">
                  <w:marLeft w:val="0"/>
                  <w:marRight w:val="0"/>
                  <w:marTop w:val="0"/>
                  <w:marBottom w:val="0"/>
                  <w:divBdr>
                    <w:top w:val="none" w:sz="0" w:space="0" w:color="auto"/>
                    <w:left w:val="none" w:sz="0" w:space="0" w:color="auto"/>
                    <w:bottom w:val="none" w:sz="0" w:space="0" w:color="auto"/>
                    <w:right w:val="none" w:sz="0" w:space="0" w:color="auto"/>
                  </w:divBdr>
                  <w:divsChild>
                    <w:div w:id="219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1280">
          <w:marLeft w:val="0"/>
          <w:marRight w:val="0"/>
          <w:marTop w:val="107"/>
          <w:marBottom w:val="0"/>
          <w:divBdr>
            <w:top w:val="none" w:sz="0" w:space="0" w:color="auto"/>
            <w:left w:val="none" w:sz="0" w:space="0" w:color="auto"/>
            <w:bottom w:val="none" w:sz="0" w:space="0" w:color="auto"/>
            <w:right w:val="none" w:sz="0" w:space="0" w:color="auto"/>
          </w:divBdr>
          <w:divsChild>
            <w:div w:id="814182188">
              <w:marLeft w:val="0"/>
              <w:marRight w:val="0"/>
              <w:marTop w:val="0"/>
              <w:marBottom w:val="0"/>
              <w:divBdr>
                <w:top w:val="none" w:sz="0" w:space="0" w:color="auto"/>
                <w:left w:val="none" w:sz="0" w:space="0" w:color="auto"/>
                <w:bottom w:val="none" w:sz="0" w:space="0" w:color="auto"/>
                <w:right w:val="none" w:sz="0" w:space="0" w:color="auto"/>
              </w:divBdr>
              <w:divsChild>
                <w:div w:id="1633632019">
                  <w:marLeft w:val="-107"/>
                  <w:marRight w:val="-107"/>
                  <w:marTop w:val="0"/>
                  <w:marBottom w:val="0"/>
                  <w:divBdr>
                    <w:top w:val="none" w:sz="0" w:space="0" w:color="auto"/>
                    <w:left w:val="none" w:sz="0" w:space="0" w:color="auto"/>
                    <w:bottom w:val="none" w:sz="0" w:space="0" w:color="auto"/>
                    <w:right w:val="none" w:sz="0" w:space="0" w:color="auto"/>
                  </w:divBdr>
                  <w:divsChild>
                    <w:div w:id="2118140028">
                      <w:marLeft w:val="0"/>
                      <w:marRight w:val="0"/>
                      <w:marTop w:val="0"/>
                      <w:marBottom w:val="0"/>
                      <w:divBdr>
                        <w:top w:val="none" w:sz="0" w:space="0" w:color="auto"/>
                        <w:left w:val="none" w:sz="0" w:space="0" w:color="auto"/>
                        <w:bottom w:val="none" w:sz="0" w:space="0" w:color="auto"/>
                        <w:right w:val="none" w:sz="0" w:space="0" w:color="auto"/>
                      </w:divBdr>
                      <w:divsChild>
                        <w:div w:id="411008549">
                          <w:marLeft w:val="0"/>
                          <w:marRight w:val="0"/>
                          <w:marTop w:val="0"/>
                          <w:marBottom w:val="0"/>
                          <w:divBdr>
                            <w:top w:val="none" w:sz="0" w:space="0" w:color="auto"/>
                            <w:left w:val="none" w:sz="0" w:space="0" w:color="auto"/>
                            <w:bottom w:val="none" w:sz="0" w:space="0" w:color="auto"/>
                            <w:right w:val="none" w:sz="0" w:space="0" w:color="auto"/>
                          </w:divBdr>
                          <w:divsChild>
                            <w:div w:id="13265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1662">
                  <w:marLeft w:val="0"/>
                  <w:marRight w:val="0"/>
                  <w:marTop w:val="0"/>
                  <w:marBottom w:val="0"/>
                  <w:divBdr>
                    <w:top w:val="none" w:sz="0" w:space="0" w:color="auto"/>
                    <w:left w:val="none" w:sz="0" w:space="0" w:color="auto"/>
                    <w:bottom w:val="none" w:sz="0" w:space="0" w:color="auto"/>
                    <w:right w:val="none" w:sz="0" w:space="0" w:color="auto"/>
                  </w:divBdr>
                  <w:divsChild>
                    <w:div w:id="616523708">
                      <w:marLeft w:val="0"/>
                      <w:marRight w:val="0"/>
                      <w:marTop w:val="0"/>
                      <w:marBottom w:val="0"/>
                      <w:divBdr>
                        <w:top w:val="none" w:sz="0" w:space="0" w:color="auto"/>
                        <w:left w:val="none" w:sz="0" w:space="0" w:color="auto"/>
                        <w:bottom w:val="none" w:sz="0" w:space="0" w:color="auto"/>
                        <w:right w:val="none" w:sz="0" w:space="0" w:color="auto"/>
                      </w:divBdr>
                      <w:divsChild>
                        <w:div w:id="379985706">
                          <w:marLeft w:val="0"/>
                          <w:marRight w:val="0"/>
                          <w:marTop w:val="0"/>
                          <w:marBottom w:val="0"/>
                          <w:divBdr>
                            <w:top w:val="none" w:sz="0" w:space="0" w:color="auto"/>
                            <w:left w:val="none" w:sz="0" w:space="0" w:color="auto"/>
                            <w:bottom w:val="none" w:sz="0" w:space="0" w:color="auto"/>
                            <w:right w:val="none" w:sz="0" w:space="0" w:color="auto"/>
                          </w:divBdr>
                          <w:divsChild>
                            <w:div w:id="1487160756">
                              <w:marLeft w:val="-107"/>
                              <w:marRight w:val="-107"/>
                              <w:marTop w:val="0"/>
                              <w:marBottom w:val="0"/>
                              <w:divBdr>
                                <w:top w:val="none" w:sz="0" w:space="0" w:color="auto"/>
                                <w:left w:val="none" w:sz="0" w:space="0" w:color="auto"/>
                                <w:bottom w:val="none" w:sz="0" w:space="0" w:color="auto"/>
                                <w:right w:val="none" w:sz="0" w:space="0" w:color="auto"/>
                              </w:divBdr>
                              <w:divsChild>
                                <w:div w:id="1951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89757">
                  <w:marLeft w:val="0"/>
                  <w:marRight w:val="0"/>
                  <w:marTop w:val="0"/>
                  <w:marBottom w:val="215"/>
                  <w:divBdr>
                    <w:top w:val="none" w:sz="0" w:space="0" w:color="auto"/>
                    <w:left w:val="none" w:sz="0" w:space="0" w:color="auto"/>
                    <w:bottom w:val="none" w:sz="0" w:space="0" w:color="auto"/>
                    <w:right w:val="none" w:sz="0" w:space="0" w:color="auto"/>
                  </w:divBdr>
                  <w:divsChild>
                    <w:div w:id="1539204127">
                      <w:marLeft w:val="-107"/>
                      <w:marRight w:val="-107"/>
                      <w:marTop w:val="0"/>
                      <w:marBottom w:val="0"/>
                      <w:divBdr>
                        <w:top w:val="none" w:sz="0" w:space="0" w:color="auto"/>
                        <w:left w:val="none" w:sz="0" w:space="0" w:color="auto"/>
                        <w:bottom w:val="none" w:sz="0" w:space="0" w:color="auto"/>
                        <w:right w:val="none" w:sz="0" w:space="0" w:color="auto"/>
                      </w:divBdr>
                      <w:divsChild>
                        <w:div w:id="382027630">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3555</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Эфендиева Зубейдат Магомедовна</cp:lastModifiedBy>
  <cp:revision>4</cp:revision>
  <dcterms:created xsi:type="dcterms:W3CDTF">2023-11-28T06:48:00Z</dcterms:created>
  <dcterms:modified xsi:type="dcterms:W3CDTF">2024-12-23T06:43:00Z</dcterms:modified>
</cp:coreProperties>
</file>