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E1" w:rsidRPr="00FE398B" w:rsidRDefault="00093BE1" w:rsidP="004D645E">
      <w:pPr>
        <w:pStyle w:val="pboth"/>
        <w:shd w:val="clear" w:color="auto" w:fill="FFFFFF"/>
        <w:spacing w:before="0" w:before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E398B">
        <w:rPr>
          <w:rFonts w:eastAsiaTheme="minorHAnsi"/>
          <w:color w:val="000000"/>
          <w:sz w:val="28"/>
          <w:szCs w:val="28"/>
          <w:lang w:eastAsia="en-US"/>
        </w:rPr>
        <w:t>В соответствии  Федерального закона от 28.12.2013 N 442-ФЗ (ред. от 28.12.2022) "Об основах социального обслуживания граждан в Российской Федерации" (</w:t>
      </w:r>
      <w:r w:rsidR="004D645E">
        <w:rPr>
          <w:rFonts w:eastAsiaTheme="minorHAnsi"/>
          <w:color w:val="000000"/>
          <w:sz w:val="28"/>
          <w:szCs w:val="28"/>
          <w:lang w:eastAsia="en-US"/>
        </w:rPr>
        <w:t>ред. о</w:t>
      </w:r>
      <w:r w:rsidR="00FE398B">
        <w:rPr>
          <w:rFonts w:eastAsiaTheme="minorHAnsi"/>
          <w:color w:val="000000"/>
          <w:sz w:val="28"/>
          <w:szCs w:val="28"/>
          <w:lang w:eastAsia="en-US"/>
        </w:rPr>
        <w:t>т 28.12.2022г.</w:t>
      </w:r>
      <w:r w:rsidRPr="00FE398B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B02FA7" w:rsidRPr="007272A4" w:rsidRDefault="00F33A70" w:rsidP="007272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ГБУ РД </w:t>
      </w:r>
      <w:r w:rsidR="003A6673"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Дом социального обслуживания</w:t>
      </w:r>
      <w:r w:rsidR="00FE398B"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</w:t>
      </w:r>
      <w:r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Дербент</w:t>
      </w:r>
      <w:r w:rsidR="00FE398B"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093BE1"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предоставляет  следующие виды социальных услуг</w:t>
      </w:r>
      <w:r w:rsidR="00B02FA7" w:rsidRPr="007272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E398B" w:rsidRPr="007272A4" w:rsidRDefault="00FE398B" w:rsidP="007272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D645E" w:rsidRPr="00FE398B" w:rsidRDefault="004D645E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17E" w:rsidRPr="004D645E" w:rsidRDefault="00093BE1" w:rsidP="004D6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0021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6C1E" w:rsidRPr="00093BE1">
        <w:rPr>
          <w:rFonts w:ascii="Times New Roman" w:hAnsi="Times New Roman" w:cs="Times New Roman"/>
          <w:b/>
          <w:sz w:val="28"/>
          <w:szCs w:val="28"/>
        </w:rPr>
        <w:t>С</w:t>
      </w:r>
      <w:r w:rsidR="00B02FA7" w:rsidRPr="00093BE1">
        <w:rPr>
          <w:rFonts w:ascii="Times New Roman" w:hAnsi="Times New Roman" w:cs="Times New Roman"/>
          <w:b/>
          <w:sz w:val="28"/>
          <w:szCs w:val="28"/>
        </w:rPr>
        <w:t>оциально-бытовые, направленные на поддержание жизнедеятельности получателей социальных услуг в быту: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площади жилых помещений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помещений для организации реабилитационных мероприятий, лечебно-трудовой деятельности, культурно-бытового обслуживания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питанием, включая диетическое питание,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мягким инвентарем (одежда, обувь, нательное белье и постельные принадлежности)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уборка жилых помещений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обеспечение за счет средств получателя социальных услуг книгами, журналами, газетами, настольными играми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мебели согласно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содействие в получении услуг, предоставляемых организациями торговли и связи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компенсация расходов по проезду на обучение, лечение, консультации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сохранности личных вещей и ценностей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стирка вещей, сдача вещей в химчистку, ремонт и обратная их доставка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при выписке из учреждения социального обслуживания одеждой, обувью, денежным пособием по утвержденным нормативам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предоставление гигиенических услуг лицам, не способным по состоянию здоровья самостоятельно осуществлять за собой уход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lastRenderedPageBreak/>
        <w:t>отправка за счет средств получателя социальных услуг почтовой корреспонденции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помощь в приеме пищи (кормлении);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содействие в посещении театров, выставок и других культурных мероприятий 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оказание помощи в написании писем</w:t>
      </w:r>
    </w:p>
    <w:p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создание условий для отправления религиозных обрядов.</w:t>
      </w:r>
    </w:p>
    <w:p w:rsidR="00093BE1" w:rsidRPr="00093BE1" w:rsidRDefault="00093BE1" w:rsidP="00093B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D6D8E" w:rsidRP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100214"/>
      <w:bookmarkEnd w:id="1"/>
      <w:r w:rsidRPr="00C96C1E">
        <w:rPr>
          <w:rFonts w:ascii="Times New Roman" w:hAnsi="Times New Roman" w:cs="Times New Roman"/>
          <w:b/>
          <w:sz w:val="28"/>
          <w:szCs w:val="28"/>
        </w:rPr>
        <w:t>2.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</w:r>
      <w:r w:rsidR="00093BE1">
        <w:rPr>
          <w:rFonts w:ascii="Times New Roman" w:hAnsi="Times New Roman" w:cs="Times New Roman"/>
          <w:b/>
          <w:sz w:val="28"/>
          <w:szCs w:val="28"/>
        </w:rPr>
        <w:t>лонений в состоянии их здоровья: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</w:t>
      </w:r>
      <w:proofErr w:type="gramStart"/>
      <w:r w:rsidRPr="00CD6D8E">
        <w:rPr>
          <w:rFonts w:ascii="Times New Roman" w:hAnsi="Times New Roman" w:cs="Times New Roman"/>
          <w:sz w:val="28"/>
          <w:szCs w:val="28"/>
        </w:rPr>
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</w:r>
      <w:proofErr w:type="gramEnd"/>
      <w:r w:rsidRPr="00CD6D8E">
        <w:rPr>
          <w:rFonts w:ascii="Times New Roman" w:hAnsi="Times New Roman" w:cs="Times New Roman"/>
          <w:sz w:val="28"/>
          <w:szCs w:val="28"/>
        </w:rPr>
        <w:t xml:space="preserve"> Дагестан на соответствующий год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 </w:t>
      </w:r>
      <w:proofErr w:type="gramStart"/>
      <w:r w:rsidRPr="00CD6D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8E">
        <w:rPr>
          <w:rFonts w:ascii="Times New Roman" w:hAnsi="Times New Roman" w:cs="Times New Roman"/>
          <w:sz w:val="28"/>
          <w:szCs w:val="28"/>
        </w:rPr>
        <w:t xml:space="preserve"> приемом лекарств и др.)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проведение оздоровительных мероприятий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D8E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</w:t>
      </w:r>
      <w:proofErr w:type="gramEnd"/>
      <w:r w:rsidRPr="00CD6D8E">
        <w:rPr>
          <w:rFonts w:ascii="Times New Roman" w:hAnsi="Times New Roman" w:cs="Times New Roman"/>
          <w:sz w:val="28"/>
          <w:szCs w:val="28"/>
        </w:rPr>
        <w:t xml:space="preserve">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проведении медико-социальной экспертизы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организация прохождения диспансеризации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первичной медико-санитарной и стоматологической помощи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госпитализации в медицинские организации и их посещение в целях оказания морально-психологической поддержки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получении зубопротезной и протезно-ортопедической помощи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оформлении документов для получения путевок на санаторно-курортное лечение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обеспечение техническими средствами ухода и реабилитации 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проведение занятий, обучающих здоровому образу жизни</w:t>
      </w:r>
    </w:p>
    <w:p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проведение занятий по адаптивной физической культуре</w:t>
      </w:r>
    </w:p>
    <w:p w:rsidR="00C96C1E" w:rsidRDefault="00C96C1E" w:rsidP="00C96C1E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B02FA7" w:rsidRDefault="00C96C1E" w:rsidP="00CD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100215"/>
      <w:bookmarkEnd w:id="2"/>
      <w:r w:rsidRPr="00C96C1E">
        <w:rPr>
          <w:rFonts w:ascii="Times New Roman" w:hAnsi="Times New Roman" w:cs="Times New Roman"/>
          <w:b/>
          <w:sz w:val="28"/>
          <w:szCs w:val="28"/>
        </w:rPr>
        <w:t>3.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</w:t>
      </w:r>
      <w:r>
        <w:rPr>
          <w:rFonts w:ascii="Times New Roman" w:hAnsi="Times New Roman" w:cs="Times New Roman"/>
          <w:b/>
          <w:sz w:val="28"/>
          <w:szCs w:val="28"/>
        </w:rPr>
        <w:t>использованием телефона доверия:</w:t>
      </w:r>
    </w:p>
    <w:p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Социально-психологическое консультирование, в том </w:t>
      </w:r>
      <w:proofErr w:type="spellStart"/>
      <w:r w:rsidRPr="00C96C1E">
        <w:rPr>
          <w:rFonts w:ascii="Times New Roman" w:hAnsi="Times New Roman" w:cs="Times New Roman"/>
          <w:color w:val="000000"/>
          <w:sz w:val="28"/>
          <w:szCs w:val="28"/>
        </w:rPr>
        <w:t>числепо</w:t>
      </w:r>
      <w:proofErr w:type="spellEnd"/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внутрисемейных отношений;</w:t>
      </w:r>
    </w:p>
    <w:p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Психологическая помощь и поддержка, в том числе</w:t>
      </w:r>
    </w:p>
    <w:p w:rsidR="00C96C1E" w:rsidRPr="00C96C1E" w:rsidRDefault="00C96C1E" w:rsidP="004D6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осуществляющим уход на дому за </w:t>
      </w:r>
      <w:proofErr w:type="spellStart"/>
      <w:r w:rsidRPr="00C96C1E">
        <w:rPr>
          <w:rFonts w:ascii="Times New Roman" w:hAnsi="Times New Roman" w:cs="Times New Roman"/>
          <w:color w:val="000000"/>
          <w:sz w:val="28"/>
          <w:szCs w:val="28"/>
        </w:rPr>
        <w:t>тяжелобольнымиполучателями</w:t>
      </w:r>
      <w:proofErr w:type="spellEnd"/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услуг;</w:t>
      </w:r>
    </w:p>
    <w:p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патронаж;</w:t>
      </w:r>
    </w:p>
    <w:p w:rsid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proofErr w:type="gramStart"/>
      <w:r w:rsidRPr="00C96C1E">
        <w:rPr>
          <w:rFonts w:ascii="Times New Roman" w:hAnsi="Times New Roman" w:cs="Times New Roman"/>
          <w:color w:val="000000"/>
          <w:sz w:val="28"/>
          <w:szCs w:val="28"/>
        </w:rPr>
        <w:t>консультационной</w:t>
      </w:r>
      <w:proofErr w:type="gramEnd"/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психологической </w:t>
      </w:r>
      <w:proofErr w:type="spellStart"/>
      <w:r w:rsidRPr="00C96C1E">
        <w:rPr>
          <w:rFonts w:ascii="Times New Roman" w:hAnsi="Times New Roman" w:cs="Times New Roman"/>
          <w:color w:val="000000"/>
          <w:sz w:val="28"/>
          <w:szCs w:val="28"/>
        </w:rPr>
        <w:t>помощианонимно</w:t>
      </w:r>
      <w:proofErr w:type="spellEnd"/>
      <w:r w:rsidRPr="00C96C1E">
        <w:rPr>
          <w:rFonts w:ascii="Times New Roman" w:hAnsi="Times New Roman" w:cs="Times New Roman"/>
          <w:color w:val="000000"/>
          <w:sz w:val="28"/>
          <w:szCs w:val="28"/>
        </w:rPr>
        <w:t>, в том числе с использованием телефона доверия.</w:t>
      </w:r>
    </w:p>
    <w:p w:rsidR="00CD6D8E" w:rsidRPr="00CD6D8E" w:rsidRDefault="00CD6D8E" w:rsidP="00CD6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FA7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100216"/>
      <w:bookmarkEnd w:id="3"/>
      <w:r w:rsidRPr="00C96C1E">
        <w:rPr>
          <w:rFonts w:ascii="Times New Roman" w:hAnsi="Times New Roman" w:cs="Times New Roman"/>
          <w:b/>
          <w:sz w:val="28"/>
          <w:szCs w:val="28"/>
        </w:rPr>
        <w:t>4. 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</w:t>
      </w:r>
      <w:r>
        <w:rPr>
          <w:rFonts w:ascii="Times New Roman" w:hAnsi="Times New Roman" w:cs="Times New Roman"/>
          <w:b/>
          <w:sz w:val="28"/>
          <w:szCs w:val="28"/>
        </w:rPr>
        <w:t>помощи семье в воспитании детей:</w:t>
      </w:r>
    </w:p>
    <w:p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клубной и кружковой работы для формирования и развития интересов получателей социальных услуг;</w:t>
      </w:r>
    </w:p>
    <w:p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интересов (в том числе в сфере досуга);</w:t>
      </w:r>
    </w:p>
    <w:p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досуга (праздники, экскурсии и другие культурные мероприятия).</w:t>
      </w:r>
    </w:p>
    <w:p w:rsidR="00C96C1E" w:rsidRPr="00C96C1E" w:rsidRDefault="00C96C1E" w:rsidP="004D6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100217"/>
      <w:bookmarkEnd w:id="4"/>
      <w:r w:rsidRPr="00C96C1E">
        <w:rPr>
          <w:rFonts w:ascii="Times New Roman" w:hAnsi="Times New Roman" w:cs="Times New Roman"/>
          <w:b/>
          <w:sz w:val="28"/>
          <w:szCs w:val="28"/>
        </w:rPr>
        <w:t>5.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оциально-трудовые, направленные на оказание помощи в трудоустройстве и в решении других проблем, </w:t>
      </w:r>
      <w:r>
        <w:rPr>
          <w:rFonts w:ascii="Times New Roman" w:hAnsi="Times New Roman" w:cs="Times New Roman"/>
          <w:b/>
          <w:sz w:val="28"/>
          <w:szCs w:val="28"/>
        </w:rPr>
        <w:t>связанных с трудовой адаптацией:</w:t>
      </w:r>
    </w:p>
    <w:p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45E"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использованию трудовых возможностей, обучению доступным профессиональным навыкам и восстановлению личного и социального статуса  </w:t>
      </w:r>
    </w:p>
    <w:p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4D645E">
        <w:rPr>
          <w:rFonts w:ascii="Times New Roman" w:hAnsi="Times New Roman" w:cs="Times New Roman"/>
          <w:sz w:val="28"/>
          <w:szCs w:val="28"/>
        </w:rPr>
        <w:t xml:space="preserve">оказание помощи в трудоустройстве </w:t>
      </w:r>
    </w:p>
    <w:p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45E">
        <w:rPr>
          <w:rFonts w:ascii="Times New Roman" w:hAnsi="Times New Roman" w:cs="Times New Roman"/>
          <w:sz w:val="28"/>
          <w:szCs w:val="28"/>
        </w:rPr>
        <w:t>организация помощи в получении образования, в том числе профессионального образования, инвалидами (детьми - инвалидами) в соответствии с их способностями</w:t>
      </w:r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100218"/>
      <w:bookmarkEnd w:id="5"/>
      <w:r w:rsidRPr="00C96C1E">
        <w:rPr>
          <w:rFonts w:ascii="Times New Roman" w:hAnsi="Times New Roman" w:cs="Times New Roman"/>
          <w:b/>
          <w:sz w:val="28"/>
          <w:szCs w:val="28"/>
        </w:rPr>
        <w:t>6.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оциально-правовые, направленные на оказание помощи в получении юридических услуг, в том числе бесплатно, в защите прав и законных интерес</w:t>
      </w:r>
      <w:r>
        <w:rPr>
          <w:rFonts w:ascii="Times New Roman" w:hAnsi="Times New Roman" w:cs="Times New Roman"/>
          <w:b/>
          <w:sz w:val="28"/>
          <w:szCs w:val="28"/>
        </w:rPr>
        <w:t>ов получателей социальных услуг: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оказание помощи в получении юридических услуг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оказание услуг по защите прав и законных интересов получателей социальных услуг в установленном законодательством порядке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содействие в получении бесплатной помощи адвоката в порядке, установленном законодательством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обеспечение представительства в суде с целью защиты прав и законных интересов </w:t>
      </w:r>
    </w:p>
    <w:p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45E">
        <w:rPr>
          <w:rFonts w:ascii="Times New Roman" w:hAnsi="Times New Roman" w:cs="Times New Roman"/>
          <w:sz w:val="28"/>
          <w:szCs w:val="28"/>
        </w:rPr>
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</w:t>
      </w:r>
      <w:r w:rsidRPr="004D645E">
        <w:rPr>
          <w:rFonts w:ascii="Times New Roman" w:hAnsi="Times New Roman" w:cs="Times New Roman"/>
          <w:sz w:val="28"/>
          <w:szCs w:val="28"/>
        </w:rPr>
        <w:lastRenderedPageBreak/>
        <w:t>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  <w:proofErr w:type="gramEnd"/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100219"/>
      <w:bookmarkEnd w:id="6"/>
      <w:r w:rsidRPr="00C96C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6C1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</w:t>
      </w:r>
      <w:r>
        <w:rPr>
          <w:rFonts w:ascii="Times New Roman" w:hAnsi="Times New Roman" w:cs="Times New Roman"/>
          <w:b/>
          <w:sz w:val="28"/>
          <w:szCs w:val="28"/>
        </w:rPr>
        <w:t>ти, в том числе детей-инвалидов:</w:t>
      </w:r>
    </w:p>
    <w:p w:rsidR="004D645E" w:rsidRPr="004D645E" w:rsidRDefault="004D645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C96C1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социально-реабилитационных мероприятий </w:t>
      </w:r>
      <w:proofErr w:type="spellStart"/>
      <w:r w:rsidRPr="004D645E">
        <w:rPr>
          <w:rFonts w:ascii="Times New Roman" w:hAnsi="Times New Roman" w:cs="Times New Roman"/>
          <w:sz w:val="28"/>
          <w:szCs w:val="28"/>
          <w:lang w:eastAsia="ru-RU"/>
        </w:rPr>
        <w:t>всфере</w:t>
      </w:r>
      <w:proofErr w:type="spellEnd"/>
      <w:r w:rsidRPr="004D64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обслуживания;</w:t>
      </w:r>
    </w:p>
    <w:p w:rsidR="00C96C1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навыкам самообслуживания, поведения в быту и общественных местах;</w:t>
      </w:r>
    </w:p>
    <w:p w:rsidR="004D645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навыкам компьютерной грамотности</w:t>
      </w:r>
      <w:bookmarkStart w:id="7" w:name="100220"/>
      <w:bookmarkEnd w:id="7"/>
      <w:r w:rsidR="004D64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45E" w:rsidRDefault="004D645E" w:rsidP="004D645E">
      <w:pPr>
        <w:tabs>
          <w:tab w:val="left" w:pos="9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D645E" w:rsidRDefault="004D645E" w:rsidP="004D645E">
      <w:pPr>
        <w:tabs>
          <w:tab w:val="left" w:pos="9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86C2C" w:rsidRPr="00C86C2C" w:rsidRDefault="00C86C2C" w:rsidP="00C86C2C"/>
    <w:p w:rsidR="00632ED0" w:rsidRPr="00C86C2C" w:rsidRDefault="00632ED0" w:rsidP="00C86C2C"/>
    <w:sectPr w:rsidR="00632ED0" w:rsidRPr="00C86C2C" w:rsidSect="004C117E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A49"/>
    <w:multiLevelType w:val="hybridMultilevel"/>
    <w:tmpl w:val="D108DF78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6684"/>
    <w:multiLevelType w:val="hybridMultilevel"/>
    <w:tmpl w:val="4B68222C"/>
    <w:lvl w:ilvl="0" w:tplc="61B61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26B69"/>
    <w:multiLevelType w:val="hybridMultilevel"/>
    <w:tmpl w:val="EE2E07D0"/>
    <w:lvl w:ilvl="0" w:tplc="98989E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B0484E"/>
    <w:multiLevelType w:val="hybridMultilevel"/>
    <w:tmpl w:val="5DBE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E40"/>
    <w:multiLevelType w:val="hybridMultilevel"/>
    <w:tmpl w:val="BF909DA4"/>
    <w:lvl w:ilvl="0" w:tplc="949810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26B16"/>
    <w:multiLevelType w:val="hybridMultilevel"/>
    <w:tmpl w:val="D06423C0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6D9F"/>
    <w:multiLevelType w:val="hybridMultilevel"/>
    <w:tmpl w:val="54CA27F6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26187"/>
    <w:multiLevelType w:val="hybridMultilevel"/>
    <w:tmpl w:val="36769CC0"/>
    <w:lvl w:ilvl="0" w:tplc="C2DAB6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E4457"/>
    <w:multiLevelType w:val="hybridMultilevel"/>
    <w:tmpl w:val="48FAFEA2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C237D"/>
    <w:multiLevelType w:val="hybridMultilevel"/>
    <w:tmpl w:val="4AE0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04DB1"/>
    <w:multiLevelType w:val="hybridMultilevel"/>
    <w:tmpl w:val="8AD0EF8C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AA1D8E"/>
    <w:multiLevelType w:val="hybridMultilevel"/>
    <w:tmpl w:val="FC5E3184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E60D0"/>
    <w:multiLevelType w:val="hybridMultilevel"/>
    <w:tmpl w:val="D1203142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04961"/>
    <w:multiLevelType w:val="hybridMultilevel"/>
    <w:tmpl w:val="B2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4382C"/>
    <w:multiLevelType w:val="hybridMultilevel"/>
    <w:tmpl w:val="5122EC5A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840"/>
    <w:rsid w:val="000258D0"/>
    <w:rsid w:val="00093BE1"/>
    <w:rsid w:val="001B60EE"/>
    <w:rsid w:val="00330330"/>
    <w:rsid w:val="003A6673"/>
    <w:rsid w:val="004C117E"/>
    <w:rsid w:val="004D645E"/>
    <w:rsid w:val="005179BC"/>
    <w:rsid w:val="00632ED0"/>
    <w:rsid w:val="007272A4"/>
    <w:rsid w:val="007670B9"/>
    <w:rsid w:val="00792029"/>
    <w:rsid w:val="00827C15"/>
    <w:rsid w:val="008949C0"/>
    <w:rsid w:val="009127B1"/>
    <w:rsid w:val="00972840"/>
    <w:rsid w:val="00A70A0F"/>
    <w:rsid w:val="00B02FA7"/>
    <w:rsid w:val="00BC67FC"/>
    <w:rsid w:val="00C86C2C"/>
    <w:rsid w:val="00C96C1E"/>
    <w:rsid w:val="00CD6D8E"/>
    <w:rsid w:val="00D1090B"/>
    <w:rsid w:val="00F33A70"/>
    <w:rsid w:val="00FD2741"/>
    <w:rsid w:val="00FE398B"/>
    <w:rsid w:val="00FF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2025-07-10T08:47:00Z</dcterms:created>
  <dcterms:modified xsi:type="dcterms:W3CDTF">2025-07-10T08:48:00Z</dcterms:modified>
</cp:coreProperties>
</file>