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01CE6" w:rsidTr="00101CE6">
        <w:trPr>
          <w:trHeight w:val="10917"/>
        </w:trPr>
        <w:tc>
          <w:tcPr>
            <w:tcW w:w="1951" w:type="dxa"/>
          </w:tcPr>
          <w:p w:rsidR="00101CE6" w:rsidRPr="00101CE6" w:rsidRDefault="00101CE6" w:rsidP="00101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6">
              <w:rPr>
                <w:rFonts w:ascii="Times New Roman" w:hAnsi="Times New Roman" w:cs="Times New Roman"/>
                <w:b/>
                <w:sz w:val="28"/>
                <w:szCs w:val="28"/>
              </w:rPr>
              <w:t>Часто задаваемые вопросы</w:t>
            </w:r>
          </w:p>
        </w:tc>
        <w:tc>
          <w:tcPr>
            <w:tcW w:w="7620" w:type="dxa"/>
          </w:tcPr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7135AB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7135AB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 срок, необходимый для предоставления государственной услуги?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135AB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Решение о предоставлении либо об отказе в предоставлении государственно</w:t>
            </w:r>
            <w:r w:rsidR="00FC26D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й услуги принимается в течение 5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FC26D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рабочих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дней со дня представления заявителем заявления и документов.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7135AB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</w:t>
            </w:r>
            <w:r w:rsidR="00FC26D2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7135AB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Каков Перечень административных процедур при предоставлении государственной услуги?</w:t>
            </w:r>
          </w:p>
          <w:p w:rsidR="00101CE6" w:rsidRPr="007135AB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7135AB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7135AB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Ответ: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и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стребование в рамках межведомственного взаимодействия информации и документов, которые находятся в распоряжении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рассмотрение документов для установления права на получение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принятие решения о предоставлении либо об отказе в предоставлении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уведомление заявителя о предоставлении либо об отказе в предоставлении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составление индивидуальной программы предоставления социальных услуг гражданину; 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определение условий и размера платы (при необходимости) за предоставление государственной услуги;</w:t>
            </w:r>
          </w:p>
          <w:p w:rsidR="00101CE6" w:rsidRPr="00C75EC8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Pr="00C75EC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предоставление государственной услуги заявителю;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Каков исчерпывающий перечень оснований для приостановления или отказа в предоставлении государственной услуги?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ГБУ РД КЦСОН в МО «</w:t>
            </w:r>
            <w:proofErr w:type="spellStart"/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Курахский</w:t>
            </w:r>
            <w:proofErr w:type="spellEnd"/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район» Основанием для отказа в предоставлении государственной услуги является: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неполного комплекта документов;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Основанием для прекращения предоставления государственной услуги является: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окончание срока предоставления социальных услуг в соответствии с индивидуальной программой и (или) истечение срока действия договора;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осуждение получателя социальных услуг к отбыванию наказания в виде лишения свободы.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Кто может определить, какие нужны услуги?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</w:t>
            </w: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 </w:t>
            </w:r>
          </w:p>
          <w:p w:rsidR="00101CE6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Default="00101CE6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Когда заключается договор о предоставлении социальных услуг?</w:t>
            </w: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E6" w:rsidRPr="002D12DA" w:rsidRDefault="00101CE6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D12DA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2D12D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101CE6" w:rsidRDefault="00101CE6" w:rsidP="00101CE6">
            <w:bookmarkStart w:id="0" w:name="_GoBack"/>
            <w:bookmarkEnd w:id="0"/>
          </w:p>
          <w:p w:rsidR="00101CE6" w:rsidRDefault="00101CE6"/>
        </w:tc>
      </w:tr>
    </w:tbl>
    <w:p w:rsidR="00C20C7F" w:rsidRDefault="00C20C7F"/>
    <w:sectPr w:rsidR="00C2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CE6"/>
    <w:rsid w:val="00101CE6"/>
    <w:rsid w:val="00C20C7F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ханум</dc:creator>
  <cp:keywords/>
  <dc:description/>
  <cp:lastModifiedBy>Пользователь Windows</cp:lastModifiedBy>
  <cp:revision>3</cp:revision>
  <dcterms:created xsi:type="dcterms:W3CDTF">2023-03-22T11:53:00Z</dcterms:created>
  <dcterms:modified xsi:type="dcterms:W3CDTF">2023-03-22T12:03:00Z</dcterms:modified>
</cp:coreProperties>
</file>