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0EA" w:rsidRPr="00523F6F" w:rsidRDefault="00CA60EA" w:rsidP="00CA60EA">
      <w:pPr>
        <w:spacing w:before="60" w:after="0" w:line="240" w:lineRule="auto"/>
        <w:ind w:left="1815" w:right="-1332" w:hanging="3119"/>
        <w:jc w:val="center"/>
        <w:rPr>
          <w:rFonts w:ascii="Times New Roman" w:hAnsi="Times New Roman"/>
          <w:b/>
          <w:noProof/>
          <w:sz w:val="36"/>
          <w:szCs w:val="20"/>
          <w:lang w:eastAsia="ru-RU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70C8AC22" wp14:editId="5D80803F">
            <wp:extent cx="7334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EA" w:rsidRPr="00523F6F" w:rsidRDefault="00CA60EA" w:rsidP="00CA60EA">
      <w:pPr>
        <w:spacing w:before="60" w:after="0" w:line="240" w:lineRule="auto"/>
        <w:ind w:left="-1276" w:right="-1332" w:hanging="28"/>
        <w:jc w:val="center"/>
        <w:rPr>
          <w:rFonts w:ascii="Times New Roman" w:hAnsi="Times New Roman"/>
          <w:b/>
          <w:spacing w:val="24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>МИНИСТЕРСТВО ТРУДАИСОЦИАЛЬНОГОРАЗВИТИЯ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0"/>
          <w:sz w:val="32"/>
          <w:szCs w:val="20"/>
          <w:lang w:eastAsia="ru-RU"/>
        </w:rPr>
        <w:t>РЕСПУБЛИКИ ДАГЕСТАН</w:t>
      </w:r>
    </w:p>
    <w:p w:rsidR="00CA60EA" w:rsidRPr="00523F6F" w:rsidRDefault="00CA60EA" w:rsidP="00CA60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3F6F">
        <w:rPr>
          <w:rFonts w:ascii="Times New Roman" w:hAnsi="Times New Roman"/>
          <w:b/>
          <w:sz w:val="32"/>
          <w:szCs w:val="32"/>
          <w:lang w:eastAsia="ru-RU"/>
        </w:rPr>
        <w:t>(Минтруд РД)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20"/>
          <w:szCs w:val="20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 CYR" w:hAnsi="Times New Roman CYR"/>
          <w:spacing w:val="20"/>
          <w:sz w:val="52"/>
          <w:szCs w:val="20"/>
          <w:lang w:eastAsia="ru-RU"/>
        </w:rPr>
      </w:pPr>
      <w:r w:rsidRPr="00523F6F">
        <w:rPr>
          <w:rFonts w:ascii="Times New Roman CYR" w:hAnsi="Times New Roman CYR"/>
          <w:spacing w:val="20"/>
          <w:sz w:val="52"/>
          <w:szCs w:val="20"/>
          <w:lang w:eastAsia="ru-RU"/>
        </w:rPr>
        <w:t>П Р И К А З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610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“______” ________________________20____г</w:t>
      </w:r>
      <w:r w:rsidRPr="00523F6F">
        <w:rPr>
          <w:rFonts w:ascii="Times New Roman" w:hAnsi="Times New Roman"/>
          <w:sz w:val="16"/>
          <w:szCs w:val="20"/>
          <w:lang w:eastAsia="ru-RU"/>
        </w:rPr>
        <w:t xml:space="preserve">.                                                                                                                     </w:t>
      </w:r>
      <w:r w:rsidRPr="00523F6F">
        <w:rPr>
          <w:rFonts w:ascii="Times New Roman" w:hAnsi="Times New Roman"/>
          <w:sz w:val="18"/>
          <w:szCs w:val="20"/>
          <w:lang w:eastAsia="ru-RU"/>
        </w:rPr>
        <w:t>№</w:t>
      </w:r>
      <w:r w:rsidRPr="00523F6F">
        <w:rPr>
          <w:rFonts w:ascii="Times New Roman" w:hAnsi="Times New Roman"/>
          <w:sz w:val="16"/>
          <w:szCs w:val="20"/>
          <w:lang w:eastAsia="ru-RU"/>
        </w:rPr>
        <w:t>…………….</w:t>
      </w:r>
    </w:p>
    <w:p w:rsidR="00CA60EA" w:rsidRPr="00523F6F" w:rsidRDefault="00CA60EA" w:rsidP="00CA60EA">
      <w:pPr>
        <w:spacing w:before="60" w:after="0" w:line="240" w:lineRule="auto"/>
        <w:ind w:left="-1276" w:right="-1611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г. Махачкала</w:t>
      </w:r>
    </w:p>
    <w:p w:rsidR="00CA60EA" w:rsidRPr="00523F6F" w:rsidRDefault="00CA60EA" w:rsidP="00CA60EA">
      <w:pPr>
        <w:spacing w:before="60" w:after="0" w:line="240" w:lineRule="auto"/>
        <w:ind w:left="-1276" w:right="-1611"/>
        <w:jc w:val="center"/>
        <w:rPr>
          <w:rFonts w:ascii="Arial" w:hAnsi="Arial"/>
          <w:sz w:val="16"/>
          <w:szCs w:val="20"/>
          <w:lang w:eastAsia="ru-RU"/>
        </w:rPr>
      </w:pPr>
    </w:p>
    <w:p w:rsidR="00DE1B75" w:rsidRDefault="00DE1B75" w:rsidP="00B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1B75" w:rsidRDefault="00DE1B75" w:rsidP="00B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465D" w:rsidRPr="00535316" w:rsidRDefault="007A2034" w:rsidP="00B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признании утратившим силу </w:t>
      </w:r>
      <w:r w:rsidR="00971C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некоторых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приказов Министерства труда и социального развития Республики Дагестан</w:t>
      </w:r>
    </w:p>
    <w:p w:rsidR="00BF465D" w:rsidRDefault="00BF465D" w:rsidP="00BF4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971CD2" w:rsidRDefault="007A2034" w:rsidP="00BB7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hyperlink r:id="rId7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Республики Дагестан от 24 мая 2019 г. </w:t>
      </w:r>
      <w:r w:rsidR="00650C4D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120 </w:t>
      </w:r>
      <w:r w:rsidR="00197C0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</w:r>
      <w:r w:rsidR="00197C0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(интернет-портал правовой информации Республики Дагестан (</w:t>
      </w:r>
      <w:hyperlink r:id="rId8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www.pravo.e-dag.ru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), 2019, 27 мая, </w:t>
      </w:r>
      <w:r w:rsidR="00650C4D">
        <w:rPr>
          <w:rFonts w:ascii="Times New Roman" w:eastAsiaTheme="minorHAnsi" w:hAnsi="Times New Roman"/>
          <w:sz w:val="28"/>
          <w:szCs w:val="28"/>
        </w:rPr>
        <w:br/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05002004232; </w:t>
      </w:r>
      <w:r w:rsidR="00125923">
        <w:rPr>
          <w:rFonts w:ascii="Times New Roman" w:eastAsiaTheme="minorHAnsi" w:hAnsi="Times New Roman"/>
          <w:sz w:val="28"/>
          <w:szCs w:val="28"/>
        </w:rPr>
        <w:t>2025</w:t>
      </w:r>
      <w:r w:rsidR="00795B97">
        <w:rPr>
          <w:rFonts w:ascii="Times New Roman" w:eastAsiaTheme="minorHAnsi" w:hAnsi="Times New Roman"/>
          <w:sz w:val="28"/>
          <w:szCs w:val="28"/>
        </w:rPr>
        <w:t>,</w:t>
      </w:r>
      <w:r w:rsidR="00125923">
        <w:rPr>
          <w:rFonts w:ascii="Times New Roman" w:eastAsiaTheme="minorHAnsi" w:hAnsi="Times New Roman"/>
          <w:sz w:val="28"/>
          <w:szCs w:val="28"/>
        </w:rPr>
        <w:t xml:space="preserve"> 3 февраля, № 05002015313</w:t>
      </w:r>
      <w:r>
        <w:rPr>
          <w:rFonts w:ascii="Times New Roman" w:eastAsiaTheme="minorHAnsi" w:hAnsi="Times New Roman"/>
          <w:sz w:val="28"/>
          <w:szCs w:val="28"/>
        </w:rPr>
        <w:t xml:space="preserve">) </w:t>
      </w:r>
    </w:p>
    <w:p w:rsidR="007A2034" w:rsidRDefault="00971CD2" w:rsidP="00BB7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ПРИКАЗЫВАЮ</w:t>
      </w:r>
      <w:r w:rsidR="007A2034" w:rsidRPr="00BB7A47">
        <w:rPr>
          <w:rFonts w:ascii="Times New Roman" w:eastAsiaTheme="minorHAnsi" w:hAnsi="Times New Roman"/>
          <w:b/>
          <w:bCs/>
          <w:sz w:val="28"/>
          <w:szCs w:val="28"/>
        </w:rPr>
        <w:t>:</w:t>
      </w:r>
    </w:p>
    <w:p w:rsidR="007A2034" w:rsidRDefault="007A2034" w:rsidP="00BB7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7F679F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 xml:space="preserve">Признать утратившими силу приказы Министерства труда </w:t>
      </w:r>
      <w:r>
        <w:rPr>
          <w:rFonts w:ascii="Times New Roman" w:eastAsiaTheme="minorHAnsi" w:hAnsi="Times New Roman"/>
          <w:sz w:val="28"/>
          <w:szCs w:val="28"/>
        </w:rPr>
        <w:br/>
        <w:t>и социального развития Республики Дагестан:</w:t>
      </w:r>
    </w:p>
    <w:p w:rsidR="006D46FC" w:rsidRPr="007F679F" w:rsidRDefault="006D46FC" w:rsidP="006D46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79F">
        <w:rPr>
          <w:rFonts w:ascii="Times New Roman" w:hAnsi="Times New Roman"/>
          <w:sz w:val="28"/>
          <w:szCs w:val="28"/>
        </w:rPr>
        <w:t>От 19 октября 2010 года № 02-1159 «Об утверждении Административного регламента Министерства труда и социального развития Республики Дагестан представления государственной услуги по организации отдыха детей и подростков, находящихся в трудной жизненной ситуации» (</w:t>
      </w:r>
      <w:r>
        <w:rPr>
          <w:rFonts w:ascii="Times New Roman" w:hAnsi="Times New Roman"/>
          <w:sz w:val="28"/>
          <w:szCs w:val="28"/>
        </w:rPr>
        <w:t>З</w:t>
      </w:r>
      <w:r w:rsidRPr="007F679F">
        <w:rPr>
          <w:rFonts w:ascii="Times New Roman" w:hAnsi="Times New Roman"/>
          <w:sz w:val="28"/>
          <w:szCs w:val="28"/>
        </w:rPr>
        <w:t>арегистрировано в Министерстве юстиции Республики Дагестан 27 марта 2024 г. № 7062);</w:t>
      </w:r>
    </w:p>
    <w:p w:rsidR="006D46FC" w:rsidRDefault="006D46FC" w:rsidP="006D46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 августа 2010 года № 02-797 «Об утверждении Административного регламента Министерства труда и социального развития республики Дагестан предоставления государственной услуги по перевозке несовершеннолетних, самовольно ушедших из семей, детских домов, школ-интернатов, специальных учебно-воспитательных и иных детских учреждений» (З</w:t>
      </w:r>
      <w:r w:rsidRPr="00650C4D">
        <w:rPr>
          <w:rFonts w:ascii="Times New Roman" w:hAnsi="Times New Roman"/>
          <w:sz w:val="28"/>
          <w:szCs w:val="28"/>
        </w:rPr>
        <w:t>арегистрировано в Мин</w:t>
      </w:r>
      <w:r>
        <w:rPr>
          <w:rFonts w:ascii="Times New Roman" w:hAnsi="Times New Roman"/>
          <w:sz w:val="28"/>
          <w:szCs w:val="28"/>
        </w:rPr>
        <w:t xml:space="preserve">истерстве </w:t>
      </w:r>
      <w:r w:rsidRPr="00650C4D">
        <w:rPr>
          <w:rFonts w:ascii="Times New Roman" w:hAnsi="Times New Roman"/>
          <w:sz w:val="28"/>
          <w:szCs w:val="28"/>
        </w:rPr>
        <w:t>юст</w:t>
      </w:r>
      <w:r>
        <w:rPr>
          <w:rFonts w:ascii="Times New Roman" w:hAnsi="Times New Roman"/>
          <w:sz w:val="28"/>
          <w:szCs w:val="28"/>
        </w:rPr>
        <w:t xml:space="preserve">иции </w:t>
      </w:r>
      <w:r w:rsidRPr="00650C4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650C4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агестан </w:t>
      </w:r>
      <w:r w:rsidRPr="00650C4D">
        <w:rPr>
          <w:rFonts w:ascii="Times New Roman" w:hAnsi="Times New Roman"/>
          <w:sz w:val="28"/>
          <w:szCs w:val="28"/>
        </w:rPr>
        <w:t xml:space="preserve">2 сентября 2010 г. </w:t>
      </w:r>
      <w:r>
        <w:rPr>
          <w:rFonts w:ascii="Times New Roman" w:hAnsi="Times New Roman"/>
          <w:sz w:val="28"/>
          <w:szCs w:val="28"/>
        </w:rPr>
        <w:t>№</w:t>
      </w:r>
      <w:r w:rsidRPr="00650C4D">
        <w:rPr>
          <w:rFonts w:ascii="Times New Roman" w:hAnsi="Times New Roman"/>
          <w:sz w:val="28"/>
          <w:szCs w:val="28"/>
        </w:rPr>
        <w:t xml:space="preserve"> 0539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7F679F" w:rsidRPr="007F679F" w:rsidRDefault="00EE62A4" w:rsidP="007F67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13 октября 2010 года № 02-1128 «</w:t>
      </w:r>
      <w:r w:rsidR="002D6F70">
        <w:rPr>
          <w:rFonts w:ascii="Times New Roman" w:eastAsiaTheme="minorHAnsi" w:hAnsi="Times New Roman"/>
          <w:sz w:val="28"/>
          <w:szCs w:val="28"/>
        </w:rPr>
        <w:t>О в</w:t>
      </w:r>
      <w:r w:rsidRPr="00EE62A4">
        <w:rPr>
          <w:rFonts w:ascii="Times New Roman" w:eastAsiaTheme="minorHAnsi" w:hAnsi="Times New Roman"/>
          <w:sz w:val="28"/>
          <w:szCs w:val="28"/>
        </w:rPr>
        <w:t>нес</w:t>
      </w:r>
      <w:r w:rsidR="002D6F70">
        <w:rPr>
          <w:rFonts w:ascii="Times New Roman" w:eastAsiaTheme="minorHAnsi" w:hAnsi="Times New Roman"/>
          <w:sz w:val="28"/>
          <w:szCs w:val="28"/>
        </w:rPr>
        <w:t>ени</w:t>
      </w:r>
      <w:r w:rsidRPr="00EE62A4">
        <w:rPr>
          <w:rFonts w:ascii="Times New Roman" w:eastAsiaTheme="minorHAnsi" w:hAnsi="Times New Roman"/>
          <w:sz w:val="28"/>
          <w:szCs w:val="28"/>
        </w:rPr>
        <w:t>и изменени</w:t>
      </w:r>
      <w:r w:rsidR="002D6F70">
        <w:rPr>
          <w:rFonts w:ascii="Times New Roman" w:eastAsiaTheme="minorHAnsi" w:hAnsi="Times New Roman"/>
          <w:sz w:val="28"/>
          <w:szCs w:val="28"/>
        </w:rPr>
        <w:t>й</w:t>
      </w:r>
      <w:r w:rsidRPr="00EE62A4">
        <w:rPr>
          <w:rFonts w:ascii="Times New Roman" w:eastAsiaTheme="minorHAnsi" w:hAnsi="Times New Roman"/>
          <w:sz w:val="28"/>
          <w:szCs w:val="28"/>
        </w:rPr>
        <w:t xml:space="preserve"> </w:t>
      </w:r>
      <w:r w:rsidR="002D6F70">
        <w:rPr>
          <w:rFonts w:ascii="Times New Roman" w:eastAsiaTheme="minorHAnsi" w:hAnsi="Times New Roman"/>
          <w:sz w:val="28"/>
          <w:szCs w:val="28"/>
        </w:rPr>
        <w:br/>
      </w:r>
      <w:r w:rsidRPr="00EE62A4">
        <w:rPr>
          <w:rFonts w:ascii="Times New Roman" w:eastAsiaTheme="minorHAnsi" w:hAnsi="Times New Roman"/>
          <w:sz w:val="28"/>
          <w:szCs w:val="28"/>
        </w:rPr>
        <w:t>в административные регламенты Министерства труда и социального развития Республики Дагестан</w:t>
      </w:r>
      <w:r w:rsidR="007F679F">
        <w:rPr>
          <w:rFonts w:ascii="Times New Roman" w:eastAsiaTheme="minorHAnsi" w:hAnsi="Times New Roman"/>
          <w:sz w:val="28"/>
          <w:szCs w:val="28"/>
        </w:rPr>
        <w:t xml:space="preserve">» (Зарегистрировано </w:t>
      </w:r>
      <w:r w:rsidR="007F679F" w:rsidRPr="007F679F">
        <w:rPr>
          <w:rFonts w:ascii="Times New Roman" w:eastAsiaTheme="minorHAnsi" w:hAnsi="Times New Roman"/>
          <w:sz w:val="28"/>
          <w:szCs w:val="28"/>
        </w:rPr>
        <w:t>в Мин</w:t>
      </w:r>
      <w:r w:rsidR="007F679F">
        <w:rPr>
          <w:rFonts w:ascii="Times New Roman" w:eastAsiaTheme="minorHAnsi" w:hAnsi="Times New Roman"/>
          <w:sz w:val="28"/>
          <w:szCs w:val="28"/>
        </w:rPr>
        <w:t xml:space="preserve">истерстве </w:t>
      </w:r>
      <w:r w:rsidR="007F679F" w:rsidRPr="007F679F">
        <w:rPr>
          <w:rFonts w:ascii="Times New Roman" w:eastAsiaTheme="minorHAnsi" w:hAnsi="Times New Roman"/>
          <w:sz w:val="28"/>
          <w:szCs w:val="28"/>
        </w:rPr>
        <w:t>юст</w:t>
      </w:r>
      <w:r w:rsidR="007F679F">
        <w:rPr>
          <w:rFonts w:ascii="Times New Roman" w:eastAsiaTheme="minorHAnsi" w:hAnsi="Times New Roman"/>
          <w:sz w:val="28"/>
          <w:szCs w:val="28"/>
        </w:rPr>
        <w:t>иции</w:t>
      </w:r>
      <w:r w:rsidR="007F679F" w:rsidRPr="007F679F">
        <w:rPr>
          <w:rFonts w:ascii="Times New Roman" w:eastAsiaTheme="minorHAnsi" w:hAnsi="Times New Roman"/>
          <w:sz w:val="28"/>
          <w:szCs w:val="28"/>
        </w:rPr>
        <w:t xml:space="preserve"> Р</w:t>
      </w:r>
      <w:r w:rsidR="007F679F">
        <w:rPr>
          <w:rFonts w:ascii="Times New Roman" w:eastAsiaTheme="minorHAnsi" w:hAnsi="Times New Roman"/>
          <w:sz w:val="28"/>
          <w:szCs w:val="28"/>
        </w:rPr>
        <w:t xml:space="preserve">еспублики </w:t>
      </w:r>
      <w:r w:rsidR="007F679F" w:rsidRPr="007F679F">
        <w:rPr>
          <w:rFonts w:ascii="Times New Roman" w:eastAsiaTheme="minorHAnsi" w:hAnsi="Times New Roman"/>
          <w:sz w:val="28"/>
          <w:szCs w:val="28"/>
        </w:rPr>
        <w:t>Д</w:t>
      </w:r>
      <w:r w:rsidR="007F679F">
        <w:rPr>
          <w:rFonts w:ascii="Times New Roman" w:eastAsiaTheme="minorHAnsi" w:hAnsi="Times New Roman"/>
          <w:sz w:val="28"/>
          <w:szCs w:val="28"/>
        </w:rPr>
        <w:t>агестан</w:t>
      </w:r>
      <w:r w:rsidR="007F679F" w:rsidRPr="007F679F">
        <w:rPr>
          <w:rFonts w:ascii="Times New Roman" w:eastAsiaTheme="minorHAnsi" w:hAnsi="Times New Roman"/>
          <w:sz w:val="28"/>
          <w:szCs w:val="28"/>
        </w:rPr>
        <w:t xml:space="preserve"> 2 ноября 2010 г. </w:t>
      </w:r>
      <w:r w:rsidR="007F679F">
        <w:rPr>
          <w:rFonts w:ascii="Times New Roman" w:eastAsiaTheme="minorHAnsi" w:hAnsi="Times New Roman"/>
          <w:sz w:val="28"/>
          <w:szCs w:val="28"/>
        </w:rPr>
        <w:t>№</w:t>
      </w:r>
      <w:r w:rsidR="007F679F" w:rsidRPr="007F679F">
        <w:rPr>
          <w:rFonts w:ascii="Times New Roman" w:eastAsiaTheme="minorHAnsi" w:hAnsi="Times New Roman"/>
          <w:sz w:val="28"/>
          <w:szCs w:val="28"/>
        </w:rPr>
        <w:t xml:space="preserve"> 0565</w:t>
      </w:r>
      <w:r w:rsidR="007F679F">
        <w:rPr>
          <w:rFonts w:ascii="Times New Roman" w:eastAsiaTheme="minorHAnsi" w:hAnsi="Times New Roman"/>
          <w:sz w:val="28"/>
          <w:szCs w:val="28"/>
        </w:rPr>
        <w:t>)</w:t>
      </w:r>
      <w:r w:rsidR="006D46FC">
        <w:rPr>
          <w:rFonts w:ascii="Times New Roman" w:eastAsiaTheme="minorHAnsi" w:hAnsi="Times New Roman"/>
          <w:sz w:val="28"/>
          <w:szCs w:val="28"/>
        </w:rPr>
        <w:t>.</w:t>
      </w:r>
    </w:p>
    <w:p w:rsidR="007F679F" w:rsidRDefault="003578CA" w:rsidP="007F67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7F679F">
        <w:rPr>
          <w:rFonts w:ascii="Times New Roman" w:hAnsi="Times New Roman"/>
          <w:sz w:val="28"/>
          <w:szCs w:val="28"/>
        </w:rPr>
        <w:t> </w:t>
      </w:r>
      <w:r w:rsidR="00125923">
        <w:rPr>
          <w:rFonts w:ascii="Times New Roman" w:hAnsi="Times New Roman"/>
          <w:sz w:val="28"/>
          <w:szCs w:val="28"/>
        </w:rPr>
        <w:t>Отделу социального обслуживания семьи и детей обеспечить направление:</w:t>
      </w:r>
      <w:r w:rsidR="007F679F">
        <w:rPr>
          <w:rFonts w:ascii="Times New Roman" w:hAnsi="Times New Roman"/>
          <w:sz w:val="28"/>
          <w:szCs w:val="28"/>
        </w:rPr>
        <w:t xml:space="preserve"> </w:t>
      </w:r>
    </w:p>
    <w:p w:rsidR="007F679F" w:rsidRDefault="00125923" w:rsidP="007F67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79F">
        <w:rPr>
          <w:rFonts w:ascii="Times New Roman" w:hAnsi="Times New Roman"/>
          <w:sz w:val="28"/>
          <w:szCs w:val="28"/>
        </w:rPr>
        <w:t xml:space="preserve">настоящего приказа на государственную регистрацию </w:t>
      </w:r>
      <w:r w:rsidR="007F679F">
        <w:rPr>
          <w:rFonts w:ascii="Times New Roman" w:hAnsi="Times New Roman"/>
          <w:sz w:val="28"/>
          <w:szCs w:val="28"/>
        </w:rPr>
        <w:br/>
      </w:r>
      <w:r w:rsidRPr="007F679F">
        <w:rPr>
          <w:rFonts w:ascii="Times New Roman" w:hAnsi="Times New Roman"/>
          <w:sz w:val="28"/>
          <w:szCs w:val="28"/>
        </w:rPr>
        <w:t>в Министерство юстиции Республики Дагестан в установленном законодательством порядке;</w:t>
      </w:r>
      <w:r w:rsidR="007F679F">
        <w:rPr>
          <w:rFonts w:ascii="Times New Roman" w:hAnsi="Times New Roman"/>
          <w:sz w:val="28"/>
          <w:szCs w:val="28"/>
        </w:rPr>
        <w:t xml:space="preserve"> </w:t>
      </w:r>
    </w:p>
    <w:p w:rsidR="00125923" w:rsidRPr="007F679F" w:rsidRDefault="00125923" w:rsidP="007F67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79F">
        <w:rPr>
          <w:rFonts w:ascii="Times New Roman" w:hAnsi="Times New Roman"/>
          <w:sz w:val="28"/>
          <w:szCs w:val="28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</w:t>
      </w:r>
      <w:r w:rsidR="007F679F">
        <w:rPr>
          <w:rFonts w:ascii="Times New Roman" w:hAnsi="Times New Roman"/>
          <w:sz w:val="28"/>
          <w:szCs w:val="28"/>
        </w:rPr>
        <w:t>.</w:t>
      </w:r>
    </w:p>
    <w:p w:rsidR="00BF465D" w:rsidRDefault="003578CA" w:rsidP="003578C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465D" w:rsidRPr="007B35F3">
        <w:rPr>
          <w:sz w:val="28"/>
          <w:szCs w:val="28"/>
        </w:rPr>
        <w:t>.</w:t>
      </w:r>
      <w:r w:rsidR="007F679F">
        <w:rPr>
          <w:sz w:val="28"/>
          <w:szCs w:val="28"/>
        </w:rPr>
        <w:t> </w:t>
      </w:r>
      <w:r w:rsidR="00E23666">
        <w:rPr>
          <w:sz w:val="28"/>
          <w:szCs w:val="28"/>
        </w:rPr>
        <w:t>Отделу по работе со СМИ</w:t>
      </w:r>
      <w:r w:rsidR="00D323FA">
        <w:rPr>
          <w:sz w:val="28"/>
          <w:szCs w:val="28"/>
        </w:rPr>
        <w:t xml:space="preserve"> </w:t>
      </w:r>
      <w:r w:rsidR="00733083">
        <w:rPr>
          <w:sz w:val="28"/>
          <w:szCs w:val="28"/>
        </w:rPr>
        <w:t>р</w:t>
      </w:r>
      <w:r w:rsidR="00BF465D" w:rsidRPr="007B35F3">
        <w:rPr>
          <w:sz w:val="28"/>
          <w:szCs w:val="28"/>
        </w:rPr>
        <w:t xml:space="preserve">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</w:t>
      </w:r>
      <w:r w:rsidR="00BF465D">
        <w:rPr>
          <w:sz w:val="28"/>
          <w:szCs w:val="28"/>
        </w:rPr>
        <w:t>«</w:t>
      </w:r>
      <w:r w:rsidR="00BF465D" w:rsidRPr="007B35F3">
        <w:rPr>
          <w:sz w:val="28"/>
          <w:szCs w:val="28"/>
        </w:rPr>
        <w:t>Интернет</w:t>
      </w:r>
      <w:r w:rsidR="00BF465D">
        <w:rPr>
          <w:sz w:val="28"/>
          <w:szCs w:val="28"/>
        </w:rPr>
        <w:t>»</w:t>
      </w:r>
      <w:r w:rsidR="00125923">
        <w:rPr>
          <w:sz w:val="28"/>
          <w:szCs w:val="28"/>
        </w:rPr>
        <w:t xml:space="preserve"> </w:t>
      </w:r>
      <w:r w:rsidR="00BF465D" w:rsidRPr="00CD3A80">
        <w:rPr>
          <w:sz w:val="28"/>
          <w:szCs w:val="28"/>
        </w:rPr>
        <w:t>(</w:t>
      </w:r>
      <w:hyperlink r:id="rId9" w:history="1">
        <w:r w:rsidR="00BF465D" w:rsidRPr="00CD3A80">
          <w:rPr>
            <w:rStyle w:val="a6"/>
            <w:sz w:val="28"/>
            <w:szCs w:val="28"/>
          </w:rPr>
          <w:t>www.dagmintrud.ru</w:t>
        </w:r>
      </w:hyperlink>
      <w:r w:rsidR="00BF465D" w:rsidRPr="00CD3A80">
        <w:rPr>
          <w:sz w:val="28"/>
          <w:szCs w:val="28"/>
        </w:rPr>
        <w:t>).</w:t>
      </w:r>
    </w:p>
    <w:p w:rsidR="00BF465D" w:rsidRDefault="003578CA" w:rsidP="00B21C2A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465D" w:rsidRPr="007B35F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F465D" w:rsidRPr="007B35F3">
        <w:rPr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BF465D" w:rsidRDefault="003578CA" w:rsidP="00B21C2A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465D" w:rsidRPr="007B35F3">
        <w:rPr>
          <w:sz w:val="28"/>
          <w:szCs w:val="28"/>
        </w:rPr>
        <w:t>.</w:t>
      </w:r>
      <w:r w:rsidR="00BF465D">
        <w:rPr>
          <w:sz w:val="28"/>
          <w:szCs w:val="28"/>
        </w:rPr>
        <w:t> </w:t>
      </w:r>
      <w:r w:rsidR="00BF465D" w:rsidRPr="007B35F3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733083">
        <w:rPr>
          <w:sz w:val="28"/>
          <w:szCs w:val="28"/>
        </w:rPr>
        <w:t>А.Н. Абдуллаева</w:t>
      </w:r>
    </w:p>
    <w:p w:rsidR="00BF465D" w:rsidRDefault="00F164EE" w:rsidP="00BF465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F465D" w:rsidRDefault="00BF465D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65D" w:rsidRDefault="00BF465D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65D" w:rsidRPr="00733083" w:rsidRDefault="00733083" w:rsidP="00F1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3083">
        <w:rPr>
          <w:rFonts w:ascii="Times New Roman" w:hAnsi="Times New Roman"/>
          <w:b/>
          <w:bCs/>
          <w:sz w:val="28"/>
          <w:szCs w:val="28"/>
        </w:rPr>
        <w:t xml:space="preserve">Министр                                                                                </w:t>
      </w:r>
      <w:r w:rsidR="00F164EE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733083">
        <w:rPr>
          <w:rFonts w:ascii="Times New Roman" w:hAnsi="Times New Roman"/>
          <w:b/>
          <w:bCs/>
          <w:sz w:val="28"/>
          <w:szCs w:val="28"/>
        </w:rPr>
        <w:t xml:space="preserve">М. </w:t>
      </w:r>
      <w:proofErr w:type="spellStart"/>
      <w:r w:rsidR="00DE1B75">
        <w:rPr>
          <w:rFonts w:ascii="Times New Roman" w:hAnsi="Times New Roman"/>
          <w:b/>
          <w:bCs/>
          <w:sz w:val="28"/>
          <w:szCs w:val="28"/>
        </w:rPr>
        <w:t>Кихасуров</w:t>
      </w:r>
      <w:proofErr w:type="spellEnd"/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0B3126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Default="006403DD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1F736B" w:rsidRDefault="001F736B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1F736B" w:rsidRDefault="001F736B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1F736B" w:rsidRDefault="001F736B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1F736B" w:rsidRDefault="001F736B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1F736B" w:rsidRDefault="001F736B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1F736B" w:rsidRDefault="001F736B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6403DD" w:rsidRPr="006403DD" w:rsidRDefault="006403DD" w:rsidP="006403DD">
      <w:pPr>
        <w:spacing w:before="60" w:after="0" w:line="240" w:lineRule="auto"/>
        <w:ind w:left="-1276" w:right="-161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</w:t>
      </w:r>
      <w:r w:rsidRPr="006403DD">
        <w:rPr>
          <w:rFonts w:ascii="Times New Roman" w:eastAsia="Times New Roman" w:hAnsi="Times New Roman"/>
          <w:sz w:val="28"/>
          <w:szCs w:val="20"/>
          <w:lang w:eastAsia="ru-RU"/>
        </w:rPr>
        <w:t>заместитель министра</w:t>
      </w: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0"/>
          <w:lang w:eastAsia="ru-RU"/>
        </w:rPr>
        <w:t>А.Н. Абдуллаев    _______________________</w:t>
      </w: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социального </w:t>
      </w: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8"/>
          <w:lang w:eastAsia="ru-RU"/>
        </w:rPr>
        <w:t>обслуживания семьи и детей</w:t>
      </w: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8"/>
          <w:lang w:eastAsia="ru-RU"/>
        </w:rPr>
        <w:t>А.Н. Гасанова _____________________</w:t>
      </w: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3DD" w:rsidRDefault="006403DD" w:rsidP="006403D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 правового регулирования</w:t>
      </w:r>
    </w:p>
    <w:p w:rsidR="006403DD" w:rsidRDefault="006403DD" w:rsidP="006403D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Ф.Р.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Магомеднабиева</w:t>
      </w:r>
      <w:proofErr w:type="spellEnd"/>
      <w:r w:rsidR="00EC11E1">
        <w:rPr>
          <w:rFonts w:ascii="Times New Roman" w:eastAsia="Times New Roman" w:hAnsi="Times New Roman"/>
          <w:sz w:val="28"/>
          <w:szCs w:val="20"/>
          <w:lang w:eastAsia="ru-RU"/>
        </w:rPr>
        <w:t xml:space="preserve"> ___________________</w:t>
      </w:r>
    </w:p>
    <w:p w:rsidR="006403DD" w:rsidRPr="006403DD" w:rsidRDefault="006403DD" w:rsidP="006403D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403DD" w:rsidRPr="006403DD" w:rsidRDefault="006403DD" w:rsidP="006403D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 по работе со СМИ</w:t>
      </w:r>
    </w:p>
    <w:p w:rsidR="006403DD" w:rsidRPr="006403DD" w:rsidRDefault="006403DD" w:rsidP="006403D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0"/>
          <w:lang w:eastAsia="ru-RU"/>
        </w:rPr>
        <w:t xml:space="preserve">Н.У. </w:t>
      </w:r>
      <w:proofErr w:type="spellStart"/>
      <w:r w:rsidRPr="006403DD">
        <w:rPr>
          <w:rFonts w:ascii="Times New Roman" w:eastAsia="Times New Roman" w:hAnsi="Times New Roman"/>
          <w:sz w:val="28"/>
          <w:szCs w:val="20"/>
          <w:lang w:eastAsia="ru-RU"/>
        </w:rPr>
        <w:t>Джамалудинова</w:t>
      </w:r>
      <w:proofErr w:type="spellEnd"/>
      <w:r w:rsidRPr="006403DD">
        <w:rPr>
          <w:rFonts w:ascii="Times New Roman" w:eastAsia="Times New Roman" w:hAnsi="Times New Roman"/>
          <w:sz w:val="28"/>
          <w:szCs w:val="20"/>
          <w:lang w:eastAsia="ru-RU"/>
        </w:rPr>
        <w:t xml:space="preserve"> __________________</w:t>
      </w:r>
    </w:p>
    <w:p w:rsidR="006403DD" w:rsidRPr="006403DD" w:rsidRDefault="006403DD" w:rsidP="006403D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3DD" w:rsidRPr="006403DD" w:rsidRDefault="006403DD" w:rsidP="006403D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3DD" w:rsidRPr="006403DD" w:rsidRDefault="006403DD" w:rsidP="006403DD">
      <w:pPr>
        <w:tabs>
          <w:tab w:val="left" w:pos="1701"/>
          <w:tab w:val="left" w:pos="1843"/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0"/>
          <w:lang w:eastAsia="ru-RU"/>
        </w:rPr>
        <w:t>исполнитель</w:t>
      </w: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</w:t>
      </w:r>
      <w:r w:rsidRPr="006403DD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403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разряда отдела</w:t>
      </w:r>
    </w:p>
    <w:p w:rsidR="006403DD" w:rsidRPr="006403DD" w:rsidRDefault="006403DD" w:rsidP="006403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 семьи и детей</w:t>
      </w:r>
    </w:p>
    <w:p w:rsidR="006403DD" w:rsidRPr="006403DD" w:rsidRDefault="006403DD" w:rsidP="006403D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403DD">
        <w:rPr>
          <w:rFonts w:ascii="Times New Roman" w:eastAsia="Times New Roman" w:hAnsi="Times New Roman"/>
          <w:sz w:val="28"/>
          <w:szCs w:val="20"/>
          <w:lang w:eastAsia="ru-RU"/>
        </w:rPr>
        <w:t>М.М. Гасанова ___________________</w:t>
      </w:r>
    </w:p>
    <w:p w:rsidR="006403DD" w:rsidRPr="006403DD" w:rsidRDefault="006403DD" w:rsidP="006403DD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403DD" w:rsidRPr="006403DD" w:rsidRDefault="006403DD" w:rsidP="006403DD">
      <w:pPr>
        <w:spacing w:before="60" w:after="0" w:line="240" w:lineRule="auto"/>
        <w:ind w:left="-1276" w:right="-1611"/>
        <w:jc w:val="both"/>
        <w:rPr>
          <w:rFonts w:ascii="Arial" w:eastAsia="Times New Roman" w:hAnsi="Arial"/>
          <w:sz w:val="28"/>
          <w:szCs w:val="28"/>
          <w:lang w:eastAsia="ru-RU"/>
        </w:rPr>
      </w:pPr>
    </w:p>
    <w:p w:rsidR="006876EF" w:rsidRDefault="006876EF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sectPr w:rsidR="006876EF" w:rsidSect="000C72B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4142"/>
    <w:multiLevelType w:val="hybridMultilevel"/>
    <w:tmpl w:val="7CD2237E"/>
    <w:lvl w:ilvl="0" w:tplc="5F7466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613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36"/>
    <w:rsid w:val="000767F9"/>
    <w:rsid w:val="00095677"/>
    <w:rsid w:val="000B2BF9"/>
    <w:rsid w:val="000B3126"/>
    <w:rsid w:val="000C72BA"/>
    <w:rsid w:val="00116236"/>
    <w:rsid w:val="00125923"/>
    <w:rsid w:val="001265E6"/>
    <w:rsid w:val="00151348"/>
    <w:rsid w:val="00187311"/>
    <w:rsid w:val="00197C05"/>
    <w:rsid w:val="001A79D6"/>
    <w:rsid w:val="001F736B"/>
    <w:rsid w:val="00213225"/>
    <w:rsid w:val="00246671"/>
    <w:rsid w:val="002664C2"/>
    <w:rsid w:val="002C30EF"/>
    <w:rsid w:val="002D6F70"/>
    <w:rsid w:val="003578CA"/>
    <w:rsid w:val="00393C58"/>
    <w:rsid w:val="00450210"/>
    <w:rsid w:val="004710E1"/>
    <w:rsid w:val="004B36EF"/>
    <w:rsid w:val="004B47F2"/>
    <w:rsid w:val="004E4663"/>
    <w:rsid w:val="006403DD"/>
    <w:rsid w:val="00650C4D"/>
    <w:rsid w:val="006876EF"/>
    <w:rsid w:val="006A0040"/>
    <w:rsid w:val="006D46FC"/>
    <w:rsid w:val="0071002F"/>
    <w:rsid w:val="00716343"/>
    <w:rsid w:val="00733083"/>
    <w:rsid w:val="0078763C"/>
    <w:rsid w:val="00795B97"/>
    <w:rsid w:val="007A2034"/>
    <w:rsid w:val="007E6F67"/>
    <w:rsid w:val="007F679F"/>
    <w:rsid w:val="008520DF"/>
    <w:rsid w:val="00854E4C"/>
    <w:rsid w:val="008A4D95"/>
    <w:rsid w:val="008B5A72"/>
    <w:rsid w:val="008E5302"/>
    <w:rsid w:val="009404CB"/>
    <w:rsid w:val="00971CD2"/>
    <w:rsid w:val="009B39EF"/>
    <w:rsid w:val="009C007E"/>
    <w:rsid w:val="00A401E4"/>
    <w:rsid w:val="00A51ADF"/>
    <w:rsid w:val="00AB72FB"/>
    <w:rsid w:val="00B21C2A"/>
    <w:rsid w:val="00B5172A"/>
    <w:rsid w:val="00BB7A47"/>
    <w:rsid w:val="00BF465D"/>
    <w:rsid w:val="00C544D6"/>
    <w:rsid w:val="00C83C42"/>
    <w:rsid w:val="00C87C4A"/>
    <w:rsid w:val="00CA60EA"/>
    <w:rsid w:val="00D323FA"/>
    <w:rsid w:val="00D938C5"/>
    <w:rsid w:val="00DE1B75"/>
    <w:rsid w:val="00E004C3"/>
    <w:rsid w:val="00E23666"/>
    <w:rsid w:val="00EB7AA5"/>
    <w:rsid w:val="00EC11E1"/>
    <w:rsid w:val="00EE62A4"/>
    <w:rsid w:val="00F164EE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C51F"/>
  <w15:docId w15:val="{D23A10E7-0EAA-4073-AA1F-A181DBBD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6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E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F4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BF465D"/>
    <w:rPr>
      <w:color w:val="0000FF"/>
      <w:u w:val="single"/>
    </w:rPr>
  </w:style>
  <w:style w:type="character" w:customStyle="1" w:styleId="information">
    <w:name w:val="information"/>
    <w:basedOn w:val="a0"/>
    <w:rsid w:val="00BF465D"/>
  </w:style>
  <w:style w:type="character" w:styleId="a7">
    <w:name w:val="Unresolved Mention"/>
    <w:basedOn w:val="a0"/>
    <w:uiPriority w:val="99"/>
    <w:semiHidden/>
    <w:unhideWhenUsed/>
    <w:rsid w:val="00716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46&amp;n=482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67-DD5C-48FA-BD53-2C57D68C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Гасанова Мадина Магомедовна</cp:lastModifiedBy>
  <cp:revision>44</cp:revision>
  <cp:lastPrinted>2025-03-12T14:37:00Z</cp:lastPrinted>
  <dcterms:created xsi:type="dcterms:W3CDTF">2022-04-06T10:32:00Z</dcterms:created>
  <dcterms:modified xsi:type="dcterms:W3CDTF">2025-03-14T09:51:00Z</dcterms:modified>
</cp:coreProperties>
</file>