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974" w:rsidRDefault="00C9297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92974">
        <w:tc>
          <w:tcPr>
            <w:tcW w:w="4677" w:type="dxa"/>
            <w:tcBorders>
              <w:top w:val="nil"/>
              <w:left w:val="nil"/>
              <w:bottom w:val="nil"/>
              <w:right w:val="nil"/>
            </w:tcBorders>
          </w:tcPr>
          <w:p w:rsidR="00C92974" w:rsidRDefault="00C92974">
            <w:pPr>
              <w:pStyle w:val="ConsPlusNormal"/>
            </w:pPr>
            <w:r>
              <w:t>31 июля 2020 года</w:t>
            </w:r>
          </w:p>
        </w:tc>
        <w:tc>
          <w:tcPr>
            <w:tcW w:w="4677" w:type="dxa"/>
            <w:tcBorders>
              <w:top w:val="nil"/>
              <w:left w:val="nil"/>
              <w:bottom w:val="nil"/>
              <w:right w:val="nil"/>
            </w:tcBorders>
          </w:tcPr>
          <w:p w:rsidR="00C92974" w:rsidRDefault="00C92974">
            <w:pPr>
              <w:pStyle w:val="ConsPlusNormal"/>
              <w:jc w:val="right"/>
            </w:pPr>
            <w:r>
              <w:t>N 247-ФЗ</w:t>
            </w:r>
          </w:p>
        </w:tc>
      </w:tr>
    </w:tbl>
    <w:p w:rsidR="00C92974" w:rsidRDefault="00C92974">
      <w:pPr>
        <w:pStyle w:val="ConsPlusNormal"/>
        <w:pBdr>
          <w:bottom w:val="single" w:sz="6" w:space="0" w:color="auto"/>
        </w:pBdr>
        <w:spacing w:before="100" w:after="100"/>
        <w:jc w:val="both"/>
        <w:rPr>
          <w:sz w:val="2"/>
          <w:szCs w:val="2"/>
        </w:rPr>
      </w:pPr>
    </w:p>
    <w:p w:rsidR="00C92974" w:rsidRDefault="00C92974">
      <w:pPr>
        <w:pStyle w:val="ConsPlusNormal"/>
        <w:jc w:val="both"/>
      </w:pPr>
    </w:p>
    <w:p w:rsidR="00C92974" w:rsidRDefault="00C92974">
      <w:pPr>
        <w:pStyle w:val="ConsPlusTitle"/>
        <w:jc w:val="center"/>
      </w:pPr>
      <w:r>
        <w:t>РОССИЙСКАЯ ФЕДЕРАЦИЯ</w:t>
      </w:r>
    </w:p>
    <w:p w:rsidR="00C92974" w:rsidRDefault="00C92974">
      <w:pPr>
        <w:pStyle w:val="ConsPlusTitle"/>
        <w:jc w:val="center"/>
      </w:pPr>
    </w:p>
    <w:p w:rsidR="00C92974" w:rsidRDefault="00C92974">
      <w:pPr>
        <w:pStyle w:val="ConsPlusTitle"/>
        <w:jc w:val="center"/>
      </w:pPr>
      <w:r>
        <w:t>ФЕДЕРАЛЬНЫЙ ЗАКОН</w:t>
      </w:r>
    </w:p>
    <w:p w:rsidR="00C92974" w:rsidRDefault="00C92974">
      <w:pPr>
        <w:pStyle w:val="ConsPlusTitle"/>
        <w:ind w:firstLine="540"/>
        <w:jc w:val="both"/>
      </w:pPr>
    </w:p>
    <w:p w:rsidR="00C92974" w:rsidRDefault="00C92974">
      <w:pPr>
        <w:pStyle w:val="ConsPlusTitle"/>
        <w:jc w:val="center"/>
      </w:pPr>
      <w:r>
        <w:t>ОБ ОБЯЗАТЕЛЬНЫХ ТРЕБОВАНИЯХ В РОССИЙСКОЙ ФЕДЕРАЦИИ</w:t>
      </w:r>
    </w:p>
    <w:p w:rsidR="00C92974" w:rsidRDefault="00C92974">
      <w:pPr>
        <w:pStyle w:val="ConsPlusNormal"/>
        <w:jc w:val="center"/>
      </w:pPr>
    </w:p>
    <w:p w:rsidR="00C92974" w:rsidRDefault="00C92974">
      <w:pPr>
        <w:pStyle w:val="ConsPlusNormal"/>
        <w:jc w:val="right"/>
      </w:pPr>
      <w:proofErr w:type="gramStart"/>
      <w:r>
        <w:t>Принят</w:t>
      </w:r>
      <w:proofErr w:type="gramEnd"/>
    </w:p>
    <w:p w:rsidR="00C92974" w:rsidRDefault="00C92974">
      <w:pPr>
        <w:pStyle w:val="ConsPlusNormal"/>
        <w:jc w:val="right"/>
      </w:pPr>
      <w:r>
        <w:t>Государственной Думой</w:t>
      </w:r>
    </w:p>
    <w:p w:rsidR="00C92974" w:rsidRDefault="00C92974">
      <w:pPr>
        <w:pStyle w:val="ConsPlusNormal"/>
        <w:jc w:val="right"/>
      </w:pPr>
      <w:r>
        <w:t>22 июля 2020 года</w:t>
      </w:r>
    </w:p>
    <w:p w:rsidR="00C92974" w:rsidRDefault="00C92974">
      <w:pPr>
        <w:pStyle w:val="ConsPlusNormal"/>
        <w:jc w:val="right"/>
      </w:pPr>
    </w:p>
    <w:p w:rsidR="00C92974" w:rsidRDefault="00C92974">
      <w:pPr>
        <w:pStyle w:val="ConsPlusNormal"/>
        <w:jc w:val="right"/>
      </w:pPr>
      <w:r>
        <w:t>Одобрен</w:t>
      </w:r>
    </w:p>
    <w:p w:rsidR="00C92974" w:rsidRDefault="00C92974">
      <w:pPr>
        <w:pStyle w:val="ConsPlusNormal"/>
        <w:jc w:val="right"/>
      </w:pPr>
      <w:r>
        <w:t>Советом Федерации</w:t>
      </w:r>
    </w:p>
    <w:p w:rsidR="00C92974" w:rsidRDefault="00C92974">
      <w:pPr>
        <w:pStyle w:val="ConsPlusNormal"/>
        <w:jc w:val="right"/>
      </w:pPr>
      <w:r>
        <w:t>24 июля 2020 года</w:t>
      </w:r>
    </w:p>
    <w:p w:rsidR="00C92974" w:rsidRDefault="00C92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2974">
        <w:tc>
          <w:tcPr>
            <w:tcW w:w="60" w:type="dxa"/>
            <w:tcBorders>
              <w:top w:val="nil"/>
              <w:left w:val="nil"/>
              <w:bottom w:val="nil"/>
              <w:right w:val="nil"/>
            </w:tcBorders>
            <w:shd w:val="clear" w:color="auto" w:fill="CED3F1"/>
            <w:tcMar>
              <w:top w:w="0" w:type="dxa"/>
              <w:left w:w="0" w:type="dxa"/>
              <w:bottom w:w="0" w:type="dxa"/>
              <w:right w:w="0" w:type="dxa"/>
            </w:tcMar>
          </w:tcPr>
          <w:p w:rsidR="00C92974" w:rsidRDefault="00C92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2974" w:rsidRDefault="00C92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2974" w:rsidRDefault="00C92974">
            <w:pPr>
              <w:pStyle w:val="ConsPlusNormal"/>
              <w:jc w:val="center"/>
            </w:pPr>
            <w:r>
              <w:rPr>
                <w:color w:val="392C69"/>
              </w:rPr>
              <w:t>Список изменяющих документов</w:t>
            </w:r>
          </w:p>
          <w:p w:rsidR="00C92974" w:rsidRDefault="00C92974">
            <w:pPr>
              <w:pStyle w:val="ConsPlusNormal"/>
              <w:jc w:val="center"/>
            </w:pPr>
            <w:r>
              <w:rPr>
                <w:color w:val="392C69"/>
              </w:rPr>
              <w:t xml:space="preserve">(в ред. Федеральных законов от 11.06.2021 </w:t>
            </w:r>
            <w:hyperlink r:id="rId4">
              <w:r>
                <w:rPr>
                  <w:color w:val="0000FF"/>
                </w:rPr>
                <w:t>N 170-ФЗ</w:t>
              </w:r>
            </w:hyperlink>
            <w:r>
              <w:rPr>
                <w:color w:val="392C69"/>
              </w:rPr>
              <w:t xml:space="preserve">, от 16.04.2022 </w:t>
            </w:r>
            <w:hyperlink r:id="rId5">
              <w:r>
                <w:rPr>
                  <w:color w:val="0000FF"/>
                </w:rPr>
                <w:t>N 104-ФЗ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2974" w:rsidRDefault="00C92974">
            <w:pPr>
              <w:pStyle w:val="ConsPlusNormal"/>
            </w:pPr>
          </w:p>
        </w:tc>
      </w:tr>
    </w:tbl>
    <w:p w:rsidR="00C92974" w:rsidRDefault="00C92974">
      <w:pPr>
        <w:pStyle w:val="ConsPlusNormal"/>
        <w:jc w:val="center"/>
      </w:pPr>
    </w:p>
    <w:p w:rsidR="00C92974" w:rsidRDefault="00C92974">
      <w:pPr>
        <w:pStyle w:val="ConsPlusTitle"/>
        <w:ind w:firstLine="540"/>
        <w:jc w:val="both"/>
        <w:outlineLvl w:val="0"/>
      </w:pPr>
      <w:r>
        <w:t>Статья 1. Сфера применения настоящего Федерального закона</w:t>
      </w:r>
    </w:p>
    <w:p w:rsidR="00C92974" w:rsidRDefault="00C92974">
      <w:pPr>
        <w:pStyle w:val="ConsPlusNormal"/>
        <w:ind w:firstLine="540"/>
        <w:jc w:val="both"/>
      </w:pPr>
    </w:p>
    <w:p w:rsidR="00C92974" w:rsidRDefault="00C92974">
      <w:pPr>
        <w:pStyle w:val="ConsPlusNormal"/>
        <w:ind w:firstLine="540"/>
        <w:jc w:val="both"/>
      </w:pPr>
      <w:r>
        <w:t xml:space="preserve">1. Настоящий Федеральный закон определяет правовые и организационные основы установления и оценки </w:t>
      </w:r>
      <w:proofErr w:type="gramStart"/>
      <w:r>
        <w:t>применения</w:t>
      </w:r>
      <w:proofErr w:type="gramEnd"/>
      <w:r>
        <w:t xml:space="preserve">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C92974" w:rsidRDefault="00C92974">
      <w:pPr>
        <w:pStyle w:val="ConsPlusNormal"/>
        <w:spacing w:before="20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C92974" w:rsidRDefault="00C92974">
      <w:pPr>
        <w:pStyle w:val="ConsPlusNormal"/>
        <w:spacing w:before="200"/>
        <w:ind w:firstLine="540"/>
        <w:jc w:val="both"/>
      </w:pPr>
      <w:r>
        <w:t xml:space="preserve">1) составляющих государственную тайну или относимых к охраняемой в соответствии с </w:t>
      </w:r>
      <w:hyperlink r:id="rId6">
        <w:r>
          <w:rPr>
            <w:color w:val="0000FF"/>
          </w:rPr>
          <w:t>законодательством</w:t>
        </w:r>
      </w:hyperlink>
      <w:r>
        <w:t xml:space="preserve"> Российской Федерации иной информации ограниченного доступа;</w:t>
      </w:r>
    </w:p>
    <w:p w:rsidR="00C92974" w:rsidRDefault="00C92974">
      <w:pPr>
        <w:pStyle w:val="ConsPlusNormal"/>
        <w:spacing w:before="200"/>
        <w:ind w:firstLine="540"/>
        <w:jc w:val="both"/>
      </w:pPr>
      <w:proofErr w:type="gramStart"/>
      <w:r>
        <w:t xml:space="preserve">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w:t>
      </w:r>
      <w:proofErr w:type="spellStart"/>
      <w:r>
        <w:t>оперативно-разыскной</w:t>
      </w:r>
      <w:proofErr w:type="spellEnd"/>
      <w:r>
        <w:t xml:space="preserve">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оборота оружия, обеспечения</w:t>
      </w:r>
      <w:proofErr w:type="gramEnd"/>
      <w:r>
        <w:t xml:space="preserve">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C92974" w:rsidRDefault="00C92974">
      <w:pPr>
        <w:pStyle w:val="ConsPlusNormal"/>
        <w:spacing w:before="200"/>
        <w:ind w:firstLine="540"/>
        <w:jc w:val="both"/>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C92974" w:rsidRDefault="00C92974">
      <w:pPr>
        <w:pStyle w:val="ConsPlusNormal"/>
        <w:spacing w:before="200"/>
        <w:ind w:firstLine="540"/>
        <w:jc w:val="both"/>
      </w:pPr>
      <w:proofErr w:type="gramStart"/>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w:t>
      </w:r>
      <w:proofErr w:type="gramEnd"/>
      <w:r>
        <w:t xml:space="preserve"> организации и проведении закупок отдельными видами юридических лиц;</w:t>
      </w:r>
    </w:p>
    <w:p w:rsidR="00C92974" w:rsidRDefault="00C92974">
      <w:pPr>
        <w:pStyle w:val="ConsPlusNormal"/>
        <w:jc w:val="both"/>
      </w:pPr>
      <w:r>
        <w:t xml:space="preserve">(в ред. Федерального </w:t>
      </w:r>
      <w:hyperlink r:id="rId7">
        <w:r>
          <w:rPr>
            <w:color w:val="0000FF"/>
          </w:rPr>
          <w:t>закона</w:t>
        </w:r>
      </w:hyperlink>
      <w:r>
        <w:t xml:space="preserve"> от 16.04.2022 N 104-ФЗ)</w:t>
      </w:r>
    </w:p>
    <w:p w:rsidR="00C92974" w:rsidRDefault="00C92974">
      <w:pPr>
        <w:pStyle w:val="ConsPlusNormal"/>
        <w:spacing w:before="200"/>
        <w:ind w:firstLine="540"/>
        <w:jc w:val="both"/>
      </w:pPr>
      <w:r>
        <w:t xml:space="preserve">5) в области использования атомной энергии, обеспечения ядерной и радиационной </w:t>
      </w:r>
      <w:r>
        <w:lastRenderedPageBreak/>
        <w:t>безопасности и охраны важных государственных объектов;</w:t>
      </w:r>
    </w:p>
    <w:p w:rsidR="00C92974" w:rsidRDefault="00C92974">
      <w:pPr>
        <w:pStyle w:val="ConsPlusNormal"/>
        <w:spacing w:before="200"/>
        <w:ind w:firstLine="540"/>
        <w:jc w:val="both"/>
      </w:pPr>
      <w:r>
        <w:t xml:space="preserve">6) </w:t>
      </w:r>
      <w:proofErr w:type="gramStart"/>
      <w:r>
        <w:t>устанавливаемых</w:t>
      </w:r>
      <w:proofErr w:type="gramEnd"/>
      <w:r>
        <w:t xml:space="preserve"> стандартами и порядками оказания медицинской помощи, клиническими рекомендациями и федеральными государственными образовательными стандартами;</w:t>
      </w:r>
    </w:p>
    <w:p w:rsidR="00C92974" w:rsidRDefault="00C92974">
      <w:pPr>
        <w:pStyle w:val="ConsPlusNormal"/>
        <w:spacing w:before="20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C92974" w:rsidRDefault="00C92974">
      <w:pPr>
        <w:pStyle w:val="ConsPlusNormal"/>
        <w:spacing w:before="200"/>
        <w:ind w:firstLine="540"/>
        <w:jc w:val="both"/>
      </w:pPr>
      <w:r>
        <w:t xml:space="preserve">3. </w:t>
      </w:r>
      <w:proofErr w:type="gramStart"/>
      <w:r>
        <w:t xml:space="preserve">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8">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9">
        <w:r>
          <w:rPr>
            <w:color w:val="0000FF"/>
          </w:rPr>
          <w:t>законодательством</w:t>
        </w:r>
      </w:hyperlink>
      <w:r>
        <w:t xml:space="preserve"> Российской Федерации о техническом регулировании.</w:t>
      </w:r>
      <w:proofErr w:type="gramEnd"/>
    </w:p>
    <w:p w:rsidR="00C92974" w:rsidRDefault="00C92974">
      <w:pPr>
        <w:pStyle w:val="ConsPlusNormal"/>
        <w:ind w:firstLine="540"/>
        <w:jc w:val="both"/>
      </w:pPr>
    </w:p>
    <w:p w:rsidR="00C92974" w:rsidRDefault="00C92974">
      <w:pPr>
        <w:pStyle w:val="ConsPlusTitle"/>
        <w:ind w:firstLine="540"/>
        <w:jc w:val="both"/>
        <w:outlineLvl w:val="0"/>
      </w:pPr>
      <w:r>
        <w:t>Статья 2. Правовое регулирование установления обязательных требований</w:t>
      </w:r>
    </w:p>
    <w:p w:rsidR="00C92974" w:rsidRDefault="00C92974">
      <w:pPr>
        <w:pStyle w:val="ConsPlusNormal"/>
        <w:ind w:firstLine="540"/>
        <w:jc w:val="both"/>
      </w:pPr>
    </w:p>
    <w:p w:rsidR="00C92974" w:rsidRDefault="00C92974">
      <w:pPr>
        <w:pStyle w:val="ConsPlusNormal"/>
        <w:ind w:firstLine="540"/>
        <w:jc w:val="both"/>
      </w:pPr>
      <w:r>
        <w:t xml:space="preserve">1. Обязательные требования устанавливаются федеральными законами, </w:t>
      </w:r>
      <w:hyperlink r:id="rId10">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C92974" w:rsidRDefault="00C92974">
      <w:pPr>
        <w:pStyle w:val="ConsPlusNormal"/>
        <w:spacing w:before="20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C92974" w:rsidRDefault="00C92974">
      <w:pPr>
        <w:pStyle w:val="ConsPlusNormal"/>
        <w:spacing w:before="20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C92974" w:rsidRDefault="00C92974">
      <w:pPr>
        <w:pStyle w:val="ConsPlusNormal"/>
        <w:spacing w:before="200"/>
        <w:ind w:firstLine="540"/>
        <w:jc w:val="both"/>
      </w:pPr>
      <w:r>
        <w:t xml:space="preserve">4. </w:t>
      </w:r>
      <w:proofErr w:type="gramStart"/>
      <w:r>
        <w:t xml:space="preserve">В соответствии с Федеральным </w:t>
      </w:r>
      <w:hyperlink r:id="rId11">
        <w:r>
          <w:rPr>
            <w:color w:val="0000FF"/>
          </w:rPr>
          <w:t>законом</w:t>
        </w:r>
      </w:hyperlink>
      <w:r>
        <w:t xml:space="preserve"> от 1 декабря 2007 года N 317-ФЗ "О Государственной корпорации по атомной энергии "</w:t>
      </w:r>
      <w:proofErr w:type="spellStart"/>
      <w:r>
        <w:t>Росатом</w:t>
      </w:r>
      <w:proofErr w:type="spellEnd"/>
      <w:r>
        <w:t xml:space="preserve">" и Федеральным </w:t>
      </w:r>
      <w:hyperlink r:id="rId12">
        <w:r>
          <w:rPr>
            <w:color w:val="0000FF"/>
          </w:rPr>
          <w:t>законом</w:t>
        </w:r>
      </w:hyperlink>
      <w:r>
        <w:t xml:space="preserve"> от 13 июля 2015 года N 215-ФЗ "О Государственной корпорации по космической деятельности "</w:t>
      </w:r>
      <w:proofErr w:type="spellStart"/>
      <w:r>
        <w:t>Роскосмос</w:t>
      </w:r>
      <w:proofErr w:type="spellEnd"/>
      <w:r>
        <w:t>" обязательные требования могут быть установлены соответственно нормативными правовыми актами Государственной корпорации по атомной энергии "</w:t>
      </w:r>
      <w:proofErr w:type="spellStart"/>
      <w:r>
        <w:t>Росатом</w:t>
      </w:r>
      <w:proofErr w:type="spellEnd"/>
      <w:r>
        <w:t>" и Государственной корпорации</w:t>
      </w:r>
      <w:proofErr w:type="gramEnd"/>
      <w:r>
        <w:t xml:space="preserve"> по космической деятельности "</w:t>
      </w:r>
      <w:proofErr w:type="spellStart"/>
      <w:r>
        <w:t>Роскосмос</w:t>
      </w:r>
      <w:proofErr w:type="spellEnd"/>
      <w:r>
        <w:t>" (далее - уполномоченные организации).</w:t>
      </w:r>
    </w:p>
    <w:p w:rsidR="00C92974" w:rsidRDefault="00C92974">
      <w:pPr>
        <w:pStyle w:val="ConsPlusNormal"/>
        <w:spacing w:before="200"/>
        <w:ind w:firstLine="540"/>
        <w:jc w:val="both"/>
      </w:pPr>
      <w:r>
        <w:t xml:space="preserve">5. </w:t>
      </w:r>
      <w:proofErr w:type="gramStart"/>
      <w:r>
        <w:t xml:space="preserve">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указанными нормативными правовыми актами на основании Федерального </w:t>
      </w:r>
      <w:hyperlink r:id="rId13">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4">
        <w:r>
          <w:rPr>
            <w:color w:val="0000FF"/>
          </w:rPr>
          <w:t>закона</w:t>
        </w:r>
      </w:hyperlink>
      <w:r>
        <w:t xml:space="preserve"> от 6 октября 2003 года N 131-ФЗ "Об общих</w:t>
      </w:r>
      <w:proofErr w:type="gramEnd"/>
      <w:r>
        <w:t xml:space="preserve"> </w:t>
      </w:r>
      <w:proofErr w:type="gramStart"/>
      <w:r>
        <w:t>принципах</w:t>
      </w:r>
      <w:proofErr w:type="gramEnd"/>
      <w:r>
        <w:t xml:space="preserve">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C92974" w:rsidRDefault="00C92974">
      <w:pPr>
        <w:pStyle w:val="ConsPlusNormal"/>
        <w:spacing w:before="20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C92974" w:rsidRDefault="00C92974">
      <w:pPr>
        <w:pStyle w:val="ConsPlusNormal"/>
        <w:spacing w:before="20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C92974" w:rsidRDefault="00C92974">
      <w:pPr>
        <w:pStyle w:val="ConsPlusNormal"/>
        <w:spacing w:before="200"/>
        <w:ind w:firstLine="540"/>
        <w:jc w:val="both"/>
      </w:pPr>
      <w:r>
        <w:lastRenderedPageBreak/>
        <w:t>8. В случае</w:t>
      </w:r>
      <w:proofErr w:type="gramStart"/>
      <w:r>
        <w:t>,</w:t>
      </w:r>
      <w:proofErr w:type="gramEnd"/>
      <w:r>
        <w:t xml:space="preserve">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C92974" w:rsidRDefault="00C92974">
      <w:pPr>
        <w:pStyle w:val="ConsPlusNormal"/>
        <w:spacing w:before="200"/>
        <w:ind w:firstLine="540"/>
        <w:jc w:val="both"/>
      </w:pPr>
      <w:r>
        <w:t>9. В случае</w:t>
      </w:r>
      <w:proofErr w:type="gramStart"/>
      <w:r>
        <w:t>,</w:t>
      </w:r>
      <w:proofErr w:type="gramEnd"/>
      <w:r>
        <w:t xml:space="preserve">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C92974" w:rsidRDefault="00C92974">
      <w:pPr>
        <w:pStyle w:val="ConsPlusNormal"/>
        <w:spacing w:before="20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C92974" w:rsidRDefault="00C92974">
      <w:pPr>
        <w:pStyle w:val="ConsPlusNormal"/>
        <w:spacing w:before="200"/>
        <w:ind w:firstLine="540"/>
        <w:jc w:val="both"/>
      </w:pPr>
      <w:r>
        <w:t xml:space="preserve">11. </w:t>
      </w:r>
      <w:proofErr w:type="gramStart"/>
      <w:r>
        <w:t>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roofErr w:type="gramEnd"/>
    </w:p>
    <w:p w:rsidR="00C92974" w:rsidRDefault="00C92974">
      <w:pPr>
        <w:pStyle w:val="ConsPlusNormal"/>
        <w:spacing w:before="200"/>
        <w:ind w:firstLine="540"/>
        <w:jc w:val="both"/>
      </w:pPr>
      <w:r>
        <w:t>12. В случае</w:t>
      </w:r>
      <w:proofErr w:type="gramStart"/>
      <w:r>
        <w:t>,</w:t>
      </w:r>
      <w:proofErr w:type="gramEnd"/>
      <w:r>
        <w:t xml:space="preserve">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C92974" w:rsidRDefault="00C92974">
      <w:pPr>
        <w:pStyle w:val="ConsPlusNormal"/>
        <w:spacing w:before="200"/>
        <w:ind w:firstLine="540"/>
        <w:jc w:val="both"/>
      </w:pPr>
      <w:r>
        <w:t xml:space="preserve">13. Разъяснения по вопросам применения настоящего Федерального закона даются федеральным </w:t>
      </w:r>
      <w:hyperlink r:id="rId15">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C92974" w:rsidRDefault="00C92974">
      <w:pPr>
        <w:pStyle w:val="ConsPlusNormal"/>
        <w:jc w:val="both"/>
      </w:pPr>
      <w:r>
        <w:t xml:space="preserve">(часть 13 введена Федеральным </w:t>
      </w:r>
      <w:hyperlink r:id="rId16">
        <w:r>
          <w:rPr>
            <w:color w:val="0000FF"/>
          </w:rPr>
          <w:t>законом</w:t>
        </w:r>
      </w:hyperlink>
      <w:r>
        <w:t xml:space="preserve"> от 11.06.2021 N 170-ФЗ)</w:t>
      </w:r>
    </w:p>
    <w:p w:rsidR="00C92974" w:rsidRDefault="00C92974">
      <w:pPr>
        <w:pStyle w:val="ConsPlusNormal"/>
        <w:ind w:firstLine="540"/>
        <w:jc w:val="both"/>
      </w:pPr>
    </w:p>
    <w:p w:rsidR="00C92974" w:rsidRDefault="00C92974">
      <w:pPr>
        <w:pStyle w:val="ConsPlusTitle"/>
        <w:ind w:firstLine="540"/>
        <w:jc w:val="both"/>
        <w:outlineLvl w:val="0"/>
      </w:pPr>
      <w:bookmarkStart w:id="0" w:name="P51"/>
      <w:bookmarkEnd w:id="0"/>
      <w:r>
        <w:t>Статья 3. Действие обязательных требований</w:t>
      </w:r>
    </w:p>
    <w:p w:rsidR="00C92974" w:rsidRDefault="00C92974">
      <w:pPr>
        <w:pStyle w:val="ConsPlusNormal"/>
        <w:ind w:firstLine="540"/>
        <w:jc w:val="both"/>
      </w:pPr>
    </w:p>
    <w:p w:rsidR="00C92974" w:rsidRDefault="00C92974">
      <w:pPr>
        <w:pStyle w:val="ConsPlusNormal"/>
        <w:ind w:firstLine="540"/>
        <w:jc w:val="both"/>
      </w:pPr>
      <w:bookmarkStart w:id="1" w:name="P53"/>
      <w:bookmarkEnd w:id="1"/>
      <w:r>
        <w:t xml:space="preserve">1. </w:t>
      </w:r>
      <w:proofErr w:type="gramStart"/>
      <w:r>
        <w:t>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roofErr w:type="gramEnd"/>
    </w:p>
    <w:p w:rsidR="00C92974" w:rsidRDefault="00C92974">
      <w:pPr>
        <w:pStyle w:val="ConsPlusNormal"/>
        <w:jc w:val="both"/>
      </w:pPr>
      <w:r>
        <w:t xml:space="preserve">(в ред. Федерального </w:t>
      </w:r>
      <w:hyperlink r:id="rId17">
        <w:r>
          <w:rPr>
            <w:color w:val="0000FF"/>
          </w:rPr>
          <w:t>закона</w:t>
        </w:r>
      </w:hyperlink>
      <w:r>
        <w:t xml:space="preserve"> от 11.06.2021 N 170-ФЗ)</w:t>
      </w:r>
    </w:p>
    <w:p w:rsidR="00C92974" w:rsidRDefault="00C92974">
      <w:pPr>
        <w:pStyle w:val="ConsPlusNormal"/>
        <w:spacing w:before="200"/>
        <w:ind w:firstLine="540"/>
        <w:jc w:val="both"/>
      </w:pPr>
      <w:r>
        <w:t xml:space="preserve">2. </w:t>
      </w:r>
      <w:proofErr w:type="gramStart"/>
      <w:r>
        <w:t xml:space="preserve">Положения </w:t>
      </w:r>
      <w:hyperlink w:anchor="P53">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w:t>
      </w:r>
      <w:proofErr w:type="gramEnd"/>
      <w:r>
        <w:t>,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C92974" w:rsidRDefault="00C92974">
      <w:pPr>
        <w:pStyle w:val="ConsPlusNormal"/>
        <w:spacing w:before="200"/>
        <w:ind w:firstLine="540"/>
        <w:jc w:val="both"/>
      </w:pPr>
      <w:r>
        <w:t xml:space="preserve">2.1. </w:t>
      </w:r>
      <w:proofErr w:type="gramStart"/>
      <w:r>
        <w:t xml:space="preserve">Положения нормативных правовых актов, которыми вносятся изменения в ранее </w:t>
      </w:r>
      <w:r>
        <w:lastRenderedPageBreak/>
        <w:t xml:space="preserve">принятые нормативные правовые акты, могут вступать в силу в иные, чем указано в </w:t>
      </w:r>
      <w:hyperlink w:anchor="P53">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w:t>
      </w:r>
      <w:proofErr w:type="gramEnd"/>
      <w:r>
        <w:t xml:space="preserve"> и не предусматривают установление новых условий, ограничений, запретов, обязанностей.</w:t>
      </w:r>
    </w:p>
    <w:p w:rsidR="00C92974" w:rsidRDefault="00C92974">
      <w:pPr>
        <w:pStyle w:val="ConsPlusNormal"/>
        <w:jc w:val="both"/>
      </w:pPr>
      <w:r>
        <w:t xml:space="preserve">(часть 2.1 введена Федеральным </w:t>
      </w:r>
      <w:hyperlink r:id="rId18">
        <w:r>
          <w:rPr>
            <w:color w:val="0000FF"/>
          </w:rPr>
          <w:t>законом</w:t>
        </w:r>
      </w:hyperlink>
      <w:r>
        <w:t xml:space="preserve"> от 11.06.2021 N 170-ФЗ)</w:t>
      </w:r>
    </w:p>
    <w:p w:rsidR="00C92974" w:rsidRDefault="00C92974">
      <w:pPr>
        <w:pStyle w:val="ConsPlusNormal"/>
        <w:spacing w:before="200"/>
        <w:ind w:firstLine="540"/>
        <w:jc w:val="both"/>
      </w:pPr>
      <w:r>
        <w:t xml:space="preserve">3. При установлении и оценке применения обязательных требований в соответствии со </w:t>
      </w:r>
      <w:hyperlink w:anchor="P121">
        <w:r>
          <w:rPr>
            <w:color w:val="0000FF"/>
          </w:rPr>
          <w:t>статьями 11</w:t>
        </w:r>
      </w:hyperlink>
      <w:r>
        <w:t xml:space="preserve"> и </w:t>
      </w:r>
      <w:hyperlink w:anchor="P127">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C92974" w:rsidRDefault="00C92974">
      <w:pPr>
        <w:pStyle w:val="ConsPlusNormal"/>
        <w:spacing w:before="200"/>
        <w:ind w:firstLine="540"/>
        <w:jc w:val="both"/>
      </w:pPr>
      <w:bookmarkStart w:id="2" w:name="P59"/>
      <w:bookmarkEnd w:id="2"/>
      <w:r>
        <w:t xml:space="preserve">4. </w:t>
      </w:r>
      <w:proofErr w:type="gramStart"/>
      <w:r>
        <w:t xml:space="preserve">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w:t>
      </w:r>
      <w:hyperlink r:id="rId19">
        <w:r>
          <w:rPr>
            <w:color w:val="0000FF"/>
          </w:rPr>
          <w:t>законом</w:t>
        </w:r>
      </w:hyperlink>
      <w:r>
        <w:t xml:space="preserve"> или принятым в соответствии с ним нормативным правовым актом Правительства Российской Федерации.</w:t>
      </w:r>
      <w:proofErr w:type="gramEnd"/>
    </w:p>
    <w:p w:rsidR="00C92974" w:rsidRDefault="00C92974">
      <w:pPr>
        <w:pStyle w:val="ConsPlusNormal"/>
        <w:spacing w:before="200"/>
        <w:ind w:firstLine="540"/>
        <w:jc w:val="both"/>
      </w:pPr>
      <w:bookmarkStart w:id="3" w:name="P60"/>
      <w:bookmarkEnd w:id="3"/>
      <w:r>
        <w:t xml:space="preserve">5. По результатам оценки применения обязательных требований в </w:t>
      </w:r>
      <w:hyperlink r:id="rId20">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C92974" w:rsidRDefault="00C92974">
      <w:pPr>
        <w:pStyle w:val="ConsPlusNormal"/>
        <w:spacing w:before="200"/>
        <w:ind w:firstLine="540"/>
        <w:jc w:val="both"/>
      </w:pPr>
      <w:r>
        <w:t xml:space="preserve">6. </w:t>
      </w:r>
      <w:proofErr w:type="gramStart"/>
      <w:r>
        <w:t xml:space="preserve">Положения </w:t>
      </w:r>
      <w:hyperlink w:anchor="P59">
        <w:r>
          <w:rPr>
            <w:color w:val="0000FF"/>
          </w:rPr>
          <w:t>частей 4</w:t>
        </w:r>
      </w:hyperlink>
      <w:r>
        <w:t xml:space="preserve"> и </w:t>
      </w:r>
      <w:hyperlink w:anchor="P60">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21">
        <w:r>
          <w:rPr>
            <w:color w:val="0000FF"/>
          </w:rPr>
          <w:t>законом</w:t>
        </w:r>
      </w:hyperlink>
      <w:r>
        <w:t xml:space="preserve"> от 13 июля 2015 года N 224-ФЗ "О государственно-частном партнерстве, </w:t>
      </w:r>
      <w:proofErr w:type="spellStart"/>
      <w:r>
        <w:t>муниципально-частном</w:t>
      </w:r>
      <w:proofErr w:type="spellEnd"/>
      <w:r>
        <w:t xml:space="preserve"> партнерстве в</w:t>
      </w:r>
      <w:proofErr w:type="gramEnd"/>
      <w:r>
        <w:t xml:space="preserve">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C92974" w:rsidRDefault="00C92974">
      <w:pPr>
        <w:pStyle w:val="ConsPlusNormal"/>
        <w:spacing w:before="200"/>
        <w:ind w:firstLine="54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C92974" w:rsidRDefault="00C92974">
      <w:pPr>
        <w:pStyle w:val="ConsPlusNormal"/>
        <w:spacing w:before="200"/>
        <w:ind w:firstLine="540"/>
        <w:jc w:val="both"/>
      </w:pPr>
      <w:r>
        <w:t xml:space="preserve">8. </w:t>
      </w:r>
      <w:proofErr w:type="gramStart"/>
      <w:r>
        <w:t>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w:t>
      </w:r>
      <w:proofErr w:type="gramEnd"/>
      <w:r>
        <w:t xml:space="preserve"> полномочие по принятию соответствующего нормативного правового акта не было установлено иным нормативным правовым актом.</w:t>
      </w:r>
    </w:p>
    <w:p w:rsidR="00C92974" w:rsidRDefault="00C92974">
      <w:pPr>
        <w:pStyle w:val="ConsPlusNormal"/>
        <w:ind w:firstLine="540"/>
        <w:jc w:val="both"/>
      </w:pPr>
    </w:p>
    <w:p w:rsidR="00C92974" w:rsidRDefault="00C92974">
      <w:pPr>
        <w:pStyle w:val="ConsPlusTitle"/>
        <w:ind w:firstLine="540"/>
        <w:jc w:val="both"/>
        <w:outlineLvl w:val="0"/>
      </w:pPr>
      <w:r>
        <w:t>Статья 4. Принципы установления и оценки применения обязательных требований</w:t>
      </w:r>
    </w:p>
    <w:p w:rsidR="00C92974" w:rsidRDefault="00C92974">
      <w:pPr>
        <w:pStyle w:val="ConsPlusNormal"/>
        <w:ind w:firstLine="540"/>
        <w:jc w:val="both"/>
      </w:pPr>
    </w:p>
    <w:p w:rsidR="00C92974" w:rsidRDefault="00C92974">
      <w:pPr>
        <w:pStyle w:val="ConsPlusNormal"/>
        <w:ind w:firstLine="540"/>
        <w:jc w:val="both"/>
      </w:pPr>
      <w:r>
        <w:t>Принципами установления и оценки применения обязательных требований являются:</w:t>
      </w:r>
    </w:p>
    <w:p w:rsidR="00C92974" w:rsidRDefault="00C92974">
      <w:pPr>
        <w:pStyle w:val="ConsPlusNormal"/>
        <w:spacing w:before="200"/>
        <w:ind w:firstLine="540"/>
        <w:jc w:val="both"/>
      </w:pPr>
      <w:r>
        <w:t>1) законность;</w:t>
      </w:r>
    </w:p>
    <w:p w:rsidR="00C92974" w:rsidRDefault="00C92974">
      <w:pPr>
        <w:pStyle w:val="ConsPlusNormal"/>
        <w:spacing w:before="200"/>
        <w:ind w:firstLine="540"/>
        <w:jc w:val="both"/>
      </w:pPr>
      <w:r>
        <w:t>2) обоснованность обязательных требований;</w:t>
      </w:r>
    </w:p>
    <w:p w:rsidR="00C92974" w:rsidRDefault="00C92974">
      <w:pPr>
        <w:pStyle w:val="ConsPlusNormal"/>
        <w:spacing w:before="200"/>
        <w:ind w:firstLine="540"/>
        <w:jc w:val="both"/>
      </w:pPr>
      <w:r>
        <w:t>3) правовая определенность и системность;</w:t>
      </w:r>
    </w:p>
    <w:p w:rsidR="00C92974" w:rsidRDefault="00C92974">
      <w:pPr>
        <w:pStyle w:val="ConsPlusNormal"/>
        <w:spacing w:before="200"/>
        <w:ind w:firstLine="540"/>
        <w:jc w:val="both"/>
      </w:pPr>
      <w:r>
        <w:t>4) открытость и предсказуемость;</w:t>
      </w:r>
    </w:p>
    <w:p w:rsidR="00C92974" w:rsidRDefault="00C92974">
      <w:pPr>
        <w:pStyle w:val="ConsPlusNormal"/>
        <w:spacing w:before="200"/>
        <w:ind w:firstLine="540"/>
        <w:jc w:val="both"/>
      </w:pPr>
      <w:r>
        <w:lastRenderedPageBreak/>
        <w:t>5) исполнимость обязательных требований.</w:t>
      </w:r>
    </w:p>
    <w:p w:rsidR="00C92974" w:rsidRDefault="00C92974">
      <w:pPr>
        <w:pStyle w:val="ConsPlusNormal"/>
        <w:ind w:firstLine="540"/>
        <w:jc w:val="both"/>
      </w:pPr>
    </w:p>
    <w:p w:rsidR="00C92974" w:rsidRDefault="00C92974">
      <w:pPr>
        <w:pStyle w:val="ConsPlusTitle"/>
        <w:ind w:firstLine="540"/>
        <w:jc w:val="both"/>
        <w:outlineLvl w:val="0"/>
      </w:pPr>
      <w:r>
        <w:t>Статья 5. Законность</w:t>
      </w:r>
    </w:p>
    <w:p w:rsidR="00C92974" w:rsidRDefault="00C92974">
      <w:pPr>
        <w:pStyle w:val="ConsPlusNormal"/>
        <w:ind w:firstLine="540"/>
        <w:jc w:val="both"/>
      </w:pPr>
    </w:p>
    <w:p w:rsidR="00C92974" w:rsidRDefault="00C92974">
      <w:pPr>
        <w:pStyle w:val="ConsPlusNormal"/>
        <w:ind w:firstLine="540"/>
        <w:jc w:val="both"/>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proofErr w:type="spellStart"/>
      <w:r>
        <w:t>непричинения</w:t>
      </w:r>
      <w:proofErr w:type="spellEnd"/>
      <w: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C92974" w:rsidRDefault="00C92974">
      <w:pPr>
        <w:pStyle w:val="ConsPlusNormal"/>
        <w:spacing w:before="200"/>
        <w:ind w:firstLine="540"/>
        <w:jc w:val="both"/>
      </w:pPr>
      <w:r>
        <w:t>2. Применение обязательных требований по аналогии не допускается.</w:t>
      </w:r>
    </w:p>
    <w:p w:rsidR="00C92974" w:rsidRDefault="00C92974">
      <w:pPr>
        <w:pStyle w:val="ConsPlusNormal"/>
        <w:spacing w:before="200"/>
        <w:ind w:firstLine="540"/>
        <w:jc w:val="both"/>
      </w:pPr>
      <w:r>
        <w:t xml:space="preserve">3. Соблюдение принципа законности </w:t>
      </w:r>
      <w:proofErr w:type="gramStart"/>
      <w:r>
        <w:t>обеспечивается</w:t>
      </w:r>
      <w:proofErr w:type="gramEnd"/>
      <w:r>
        <w:t xml:space="preserve"> в том числе путем соблюдения требований к условиям установления обязательных требований.</w:t>
      </w:r>
    </w:p>
    <w:p w:rsidR="00C92974" w:rsidRDefault="00C92974">
      <w:pPr>
        <w:pStyle w:val="ConsPlusNormal"/>
        <w:ind w:firstLine="540"/>
        <w:jc w:val="both"/>
      </w:pPr>
    </w:p>
    <w:p w:rsidR="00C92974" w:rsidRDefault="00C92974">
      <w:pPr>
        <w:pStyle w:val="ConsPlusTitle"/>
        <w:ind w:firstLine="540"/>
        <w:jc w:val="both"/>
        <w:outlineLvl w:val="0"/>
      </w:pPr>
      <w:r>
        <w:t>Статья 6. Обоснованность обязательных требований</w:t>
      </w:r>
    </w:p>
    <w:p w:rsidR="00C92974" w:rsidRDefault="00C92974">
      <w:pPr>
        <w:pStyle w:val="ConsPlusNormal"/>
        <w:ind w:firstLine="540"/>
        <w:jc w:val="both"/>
      </w:pPr>
    </w:p>
    <w:p w:rsidR="00C92974" w:rsidRDefault="00C92974">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C92974" w:rsidRDefault="00C92974">
      <w:pPr>
        <w:pStyle w:val="ConsPlusNormal"/>
        <w:spacing w:before="20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C92974" w:rsidRDefault="00C92974">
      <w:pPr>
        <w:pStyle w:val="ConsPlusNormal"/>
        <w:spacing w:before="200"/>
        <w:ind w:firstLine="540"/>
        <w:jc w:val="both"/>
      </w:pPr>
      <w:r>
        <w:t xml:space="preserve">3. </w:t>
      </w:r>
      <w:proofErr w:type="gramStart"/>
      <w:r>
        <w:t>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roofErr w:type="gramEnd"/>
    </w:p>
    <w:p w:rsidR="00C92974" w:rsidRDefault="00C92974">
      <w:pPr>
        <w:pStyle w:val="ConsPlusNormal"/>
        <w:spacing w:before="200"/>
        <w:ind w:firstLine="540"/>
        <w:jc w:val="both"/>
      </w:pPr>
      <w:r>
        <w:t xml:space="preserve">4. При установлении обязательных требований оцениваются </w:t>
      </w:r>
      <w:proofErr w:type="gramStart"/>
      <w:r>
        <w:t>наличие</w:t>
      </w:r>
      <w:proofErr w:type="gramEnd"/>
      <w:r>
        <w:t xml:space="preserve"> и эффективность применения альтернативных мер по недопущению причинения вреда (ущерба) охраняемым законом ценностям.</w:t>
      </w:r>
    </w:p>
    <w:p w:rsidR="00C92974" w:rsidRDefault="00C92974">
      <w:pPr>
        <w:pStyle w:val="ConsPlusNormal"/>
        <w:ind w:firstLine="540"/>
        <w:jc w:val="both"/>
      </w:pPr>
    </w:p>
    <w:p w:rsidR="00C92974" w:rsidRDefault="00C92974">
      <w:pPr>
        <w:pStyle w:val="ConsPlusTitle"/>
        <w:ind w:firstLine="540"/>
        <w:jc w:val="both"/>
        <w:outlineLvl w:val="0"/>
      </w:pPr>
      <w:r>
        <w:t>Статья 7. Правовая определенность и системность</w:t>
      </w:r>
    </w:p>
    <w:p w:rsidR="00C92974" w:rsidRDefault="00C92974">
      <w:pPr>
        <w:pStyle w:val="ConsPlusNormal"/>
        <w:ind w:firstLine="540"/>
        <w:jc w:val="both"/>
      </w:pPr>
    </w:p>
    <w:p w:rsidR="00C92974" w:rsidRDefault="00C92974">
      <w:pPr>
        <w:pStyle w:val="ConsPlusNormal"/>
        <w:ind w:firstLine="540"/>
        <w:jc w:val="both"/>
      </w:pPr>
      <w:r>
        <w:t xml:space="preserve">1. Содержание обязательных требований должно отвечать принципу правовой определенности, то есть быть ясным, логичным, понятным как </w:t>
      </w:r>
      <w:proofErr w:type="spellStart"/>
      <w:r>
        <w:t>правоприменителю</w:t>
      </w:r>
      <w:proofErr w:type="spellEnd"/>
      <w:r>
        <w:t>,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C92974" w:rsidRDefault="00C92974">
      <w:pPr>
        <w:pStyle w:val="ConsPlusNormal"/>
        <w:spacing w:before="20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C92974" w:rsidRDefault="00C92974">
      <w:pPr>
        <w:pStyle w:val="ConsPlusNormal"/>
        <w:spacing w:before="20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C92974" w:rsidRDefault="00C92974">
      <w:pPr>
        <w:pStyle w:val="ConsPlusNormal"/>
        <w:ind w:firstLine="540"/>
        <w:jc w:val="both"/>
      </w:pPr>
    </w:p>
    <w:p w:rsidR="00C92974" w:rsidRDefault="00C92974">
      <w:pPr>
        <w:pStyle w:val="ConsPlusTitle"/>
        <w:ind w:firstLine="540"/>
        <w:jc w:val="both"/>
        <w:outlineLvl w:val="0"/>
      </w:pPr>
      <w:r>
        <w:t>Статья 8. Открытость и предсказуемость</w:t>
      </w:r>
    </w:p>
    <w:p w:rsidR="00C92974" w:rsidRDefault="00C92974">
      <w:pPr>
        <w:pStyle w:val="ConsPlusNormal"/>
        <w:ind w:firstLine="540"/>
        <w:jc w:val="both"/>
      </w:pPr>
    </w:p>
    <w:p w:rsidR="00C92974" w:rsidRDefault="00C92974">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C92974" w:rsidRDefault="00C92974">
      <w:pPr>
        <w:pStyle w:val="ConsPlusNormal"/>
        <w:spacing w:before="20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1">
        <w:r>
          <w:rPr>
            <w:color w:val="0000FF"/>
          </w:rPr>
          <w:t>статьи 3</w:t>
        </w:r>
      </w:hyperlink>
      <w:r>
        <w:t xml:space="preserve"> настоящего Федерального закона.</w:t>
      </w:r>
    </w:p>
    <w:p w:rsidR="00C92974" w:rsidRDefault="00C92974">
      <w:pPr>
        <w:pStyle w:val="ConsPlusNormal"/>
        <w:spacing w:before="200"/>
        <w:ind w:firstLine="540"/>
        <w:jc w:val="both"/>
      </w:pPr>
      <w:r>
        <w:lastRenderedPageBreak/>
        <w:t>3. Не применяются обязательные требования, содержащиеся в не опубликованных в установленном порядке нормативных правовых актах.</w:t>
      </w:r>
    </w:p>
    <w:p w:rsidR="00C92974" w:rsidRDefault="00C92974">
      <w:pPr>
        <w:pStyle w:val="ConsPlusNormal"/>
        <w:spacing w:before="200"/>
        <w:ind w:firstLine="54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C92974" w:rsidRDefault="00C92974">
      <w:pPr>
        <w:pStyle w:val="ConsPlusNormal"/>
        <w:spacing w:before="200"/>
        <w:ind w:firstLine="540"/>
        <w:jc w:val="both"/>
      </w:pPr>
      <w:bookmarkStart w:id="4" w:name="P99"/>
      <w:bookmarkEnd w:id="4"/>
      <w:r>
        <w:t xml:space="preserve">5. </w:t>
      </w:r>
      <w:hyperlink r:id="rId22">
        <w:proofErr w:type="gramStart"/>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t xml:space="preserve"> </w:t>
      </w:r>
      <w:hyperlink r:id="rId23">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C92974" w:rsidRDefault="00C92974">
      <w:pPr>
        <w:pStyle w:val="ConsPlusNormal"/>
        <w:ind w:firstLine="540"/>
        <w:jc w:val="both"/>
      </w:pPr>
    </w:p>
    <w:p w:rsidR="00C92974" w:rsidRDefault="00C92974">
      <w:pPr>
        <w:pStyle w:val="ConsPlusTitle"/>
        <w:ind w:firstLine="540"/>
        <w:jc w:val="both"/>
        <w:outlineLvl w:val="0"/>
      </w:pPr>
      <w:r>
        <w:t>Статья 9. Исполнимость обязательных требований</w:t>
      </w:r>
    </w:p>
    <w:p w:rsidR="00C92974" w:rsidRDefault="00C92974">
      <w:pPr>
        <w:pStyle w:val="ConsPlusNormal"/>
        <w:ind w:firstLine="540"/>
        <w:jc w:val="both"/>
      </w:pPr>
    </w:p>
    <w:p w:rsidR="00C92974" w:rsidRDefault="00C92974">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C92974" w:rsidRDefault="00C92974">
      <w:pPr>
        <w:pStyle w:val="ConsPlusNormal"/>
        <w:spacing w:before="20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C92974" w:rsidRDefault="00C92974">
      <w:pPr>
        <w:pStyle w:val="ConsPlusNormal"/>
        <w:spacing w:before="20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C92974" w:rsidRDefault="00C92974">
      <w:pPr>
        <w:pStyle w:val="ConsPlusNormal"/>
        <w:ind w:firstLine="540"/>
        <w:jc w:val="both"/>
      </w:pPr>
    </w:p>
    <w:p w:rsidR="00C92974" w:rsidRDefault="00C92974">
      <w:pPr>
        <w:pStyle w:val="ConsPlusTitle"/>
        <w:ind w:firstLine="540"/>
        <w:jc w:val="both"/>
        <w:outlineLvl w:val="0"/>
      </w:pPr>
      <w:r>
        <w:t>Статья 10. Условия установления обязательных требований</w:t>
      </w:r>
    </w:p>
    <w:p w:rsidR="00C92974" w:rsidRDefault="00C92974">
      <w:pPr>
        <w:pStyle w:val="ConsPlusNormal"/>
        <w:ind w:firstLine="540"/>
        <w:jc w:val="both"/>
      </w:pPr>
    </w:p>
    <w:p w:rsidR="00C92974" w:rsidRDefault="00C92974">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C92974" w:rsidRDefault="00C92974">
      <w:pPr>
        <w:pStyle w:val="ConsPlusNormal"/>
        <w:spacing w:before="200"/>
        <w:ind w:firstLine="540"/>
        <w:jc w:val="both"/>
      </w:pPr>
      <w:r>
        <w:t>1) содержание обязательных требований (условия, ограничения, запреты, обязанности);</w:t>
      </w:r>
    </w:p>
    <w:p w:rsidR="00C92974" w:rsidRDefault="00C92974">
      <w:pPr>
        <w:pStyle w:val="ConsPlusNormal"/>
        <w:spacing w:before="200"/>
        <w:ind w:firstLine="540"/>
        <w:jc w:val="both"/>
      </w:pPr>
      <w:r>
        <w:t>2) лица, обязанные соблюдать обязательные требования;</w:t>
      </w:r>
    </w:p>
    <w:p w:rsidR="00C92974" w:rsidRDefault="00C92974">
      <w:pPr>
        <w:pStyle w:val="ConsPlusNormal"/>
        <w:spacing w:before="200"/>
        <w:ind w:firstLine="540"/>
        <w:jc w:val="both"/>
      </w:pPr>
      <w:r>
        <w:t>3) в зависимости от объекта установления обязательных требований:</w:t>
      </w:r>
    </w:p>
    <w:p w:rsidR="00C92974" w:rsidRDefault="00C92974">
      <w:pPr>
        <w:pStyle w:val="ConsPlusNormal"/>
        <w:spacing w:before="200"/>
        <w:ind w:firstLine="540"/>
        <w:jc w:val="both"/>
      </w:pPr>
      <w:r>
        <w:t>а) осуществляемая деятельность, совершаемые действия, в отношении которых устанавливаются обязательные требования;</w:t>
      </w:r>
    </w:p>
    <w:p w:rsidR="00C92974" w:rsidRDefault="00C92974">
      <w:pPr>
        <w:pStyle w:val="ConsPlusNormal"/>
        <w:spacing w:before="20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C92974" w:rsidRDefault="00C92974">
      <w:pPr>
        <w:pStyle w:val="ConsPlusNormal"/>
        <w:spacing w:before="20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C92974" w:rsidRDefault="00C92974">
      <w:pPr>
        <w:pStyle w:val="ConsPlusNormal"/>
        <w:spacing w:before="20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C92974" w:rsidRDefault="00C92974">
      <w:pPr>
        <w:pStyle w:val="ConsPlusNormal"/>
        <w:spacing w:before="200"/>
        <w:ind w:firstLine="54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rsidR="00C92974" w:rsidRDefault="00C92974">
      <w:pPr>
        <w:pStyle w:val="ConsPlusNormal"/>
        <w:spacing w:before="200"/>
        <w:ind w:firstLine="540"/>
        <w:jc w:val="both"/>
      </w:pPr>
      <w:bookmarkStart w:id="5" w:name="P118"/>
      <w:bookmarkEnd w:id="5"/>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C92974" w:rsidRDefault="00C92974">
      <w:pPr>
        <w:pStyle w:val="ConsPlusNormal"/>
        <w:spacing w:before="200"/>
        <w:ind w:firstLine="540"/>
        <w:jc w:val="both"/>
      </w:pPr>
      <w:bookmarkStart w:id="6" w:name="P119"/>
      <w:bookmarkEnd w:id="6"/>
      <w:r>
        <w:t xml:space="preserve">3. </w:t>
      </w:r>
      <w:hyperlink r:id="rId24">
        <w:r>
          <w:rPr>
            <w:color w:val="0000FF"/>
          </w:rPr>
          <w:t>Порядок</w:t>
        </w:r>
      </w:hyperlink>
      <w:r>
        <w:t xml:space="preserve"> формирования, ведения и актуализации реестра обязательных требований, в том </w:t>
      </w:r>
      <w:r>
        <w:lastRenderedPageBreak/>
        <w:t xml:space="preserve">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25">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C92974" w:rsidRDefault="00C92974">
      <w:pPr>
        <w:pStyle w:val="ConsPlusNormal"/>
        <w:ind w:firstLine="540"/>
        <w:jc w:val="both"/>
      </w:pPr>
    </w:p>
    <w:p w:rsidR="00C92974" w:rsidRDefault="00C92974">
      <w:pPr>
        <w:pStyle w:val="ConsPlusTitle"/>
        <w:ind w:firstLine="540"/>
        <w:jc w:val="both"/>
        <w:outlineLvl w:val="0"/>
      </w:pPr>
      <w:bookmarkStart w:id="7" w:name="P121"/>
      <w:bookmarkEnd w:id="7"/>
      <w:r>
        <w:t>Статья 11. Оценка проектов нормативных правовых актов, устанавливающих обязательные требования</w:t>
      </w:r>
    </w:p>
    <w:p w:rsidR="00C92974" w:rsidRDefault="00C92974">
      <w:pPr>
        <w:pStyle w:val="ConsPlusNormal"/>
        <w:ind w:firstLine="540"/>
        <w:jc w:val="both"/>
      </w:pPr>
    </w:p>
    <w:p w:rsidR="00C92974" w:rsidRDefault="00C92974">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C92974" w:rsidRDefault="00C92974">
      <w:pPr>
        <w:pStyle w:val="ConsPlusNormal"/>
        <w:spacing w:before="20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C92974" w:rsidRDefault="00C92974">
      <w:pPr>
        <w:pStyle w:val="ConsPlusNormal"/>
        <w:spacing w:before="200"/>
        <w:ind w:firstLine="540"/>
        <w:jc w:val="both"/>
      </w:pPr>
      <w:r>
        <w:t xml:space="preserve">3. </w:t>
      </w:r>
      <w:proofErr w:type="gramStart"/>
      <w:r>
        <w:t>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roofErr w:type="gramEnd"/>
    </w:p>
    <w:p w:rsidR="00C92974" w:rsidRDefault="00C92974">
      <w:pPr>
        <w:pStyle w:val="ConsPlusNormal"/>
        <w:ind w:firstLine="540"/>
        <w:jc w:val="both"/>
      </w:pPr>
    </w:p>
    <w:p w:rsidR="00C92974" w:rsidRDefault="00C92974">
      <w:pPr>
        <w:pStyle w:val="ConsPlusTitle"/>
        <w:ind w:firstLine="540"/>
        <w:jc w:val="both"/>
        <w:outlineLvl w:val="0"/>
      </w:pPr>
      <w:bookmarkStart w:id="8" w:name="P127"/>
      <w:bookmarkEnd w:id="8"/>
      <w:r>
        <w:t>Статья 12. Оценка применения обязательных требований</w:t>
      </w:r>
    </w:p>
    <w:p w:rsidR="00C92974" w:rsidRDefault="00C92974">
      <w:pPr>
        <w:pStyle w:val="ConsPlusNormal"/>
        <w:ind w:firstLine="540"/>
        <w:jc w:val="both"/>
      </w:pPr>
    </w:p>
    <w:p w:rsidR="00C92974" w:rsidRDefault="00C92974">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26">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w:t>
      </w:r>
      <w:proofErr w:type="gramStart"/>
      <w:r>
        <w:t xml:space="preserve">Указанным порядком определяется также </w:t>
      </w:r>
      <w:hyperlink r:id="rId27">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roofErr w:type="gramEnd"/>
    </w:p>
    <w:p w:rsidR="00C92974" w:rsidRDefault="00C92974">
      <w:pPr>
        <w:pStyle w:val="ConsPlusNormal"/>
        <w:spacing w:before="20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C92974" w:rsidRDefault="00C92974">
      <w:pPr>
        <w:pStyle w:val="ConsPlusNormal"/>
        <w:spacing w:before="20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28">
        <w:r>
          <w:rPr>
            <w:color w:val="0000FF"/>
          </w:rPr>
          <w:t>порядке</w:t>
        </w:r>
      </w:hyperlink>
      <w:r>
        <w:t xml:space="preserve">, определяемом Правительством Российской Федерации. Указанным порядком определяются также порядок и основания признания </w:t>
      </w:r>
      <w:proofErr w:type="gramStart"/>
      <w:r>
        <w:t>утратившими</w:t>
      </w:r>
      <w:proofErr w:type="gramEnd"/>
      <w:r>
        <w:t xml:space="preserve">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C92974" w:rsidRDefault="00C92974">
      <w:pPr>
        <w:pStyle w:val="ConsPlusNormal"/>
        <w:ind w:firstLine="540"/>
        <w:jc w:val="both"/>
      </w:pPr>
    </w:p>
    <w:p w:rsidR="00C92974" w:rsidRDefault="00C92974">
      <w:pPr>
        <w:pStyle w:val="ConsPlusTitle"/>
        <w:ind w:firstLine="540"/>
        <w:jc w:val="both"/>
        <w:outlineLvl w:val="0"/>
      </w:pPr>
      <w:r>
        <w:t>Статья 13. Экспериментальный правовой режим</w:t>
      </w:r>
    </w:p>
    <w:p w:rsidR="00C92974" w:rsidRDefault="00C92974">
      <w:pPr>
        <w:pStyle w:val="ConsPlusNormal"/>
        <w:ind w:firstLine="540"/>
        <w:jc w:val="both"/>
      </w:pPr>
    </w:p>
    <w:p w:rsidR="00C92974" w:rsidRDefault="00C92974">
      <w:pPr>
        <w:pStyle w:val="ConsPlusNormal"/>
        <w:ind w:firstLine="540"/>
        <w:jc w:val="both"/>
      </w:pPr>
      <w:bookmarkStart w:id="9" w:name="P135"/>
      <w:bookmarkEnd w:id="9"/>
      <w:r>
        <w:t xml:space="preserve">1. </w:t>
      </w:r>
      <w:proofErr w:type="gramStart"/>
      <w:r>
        <w:t>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roofErr w:type="gramEnd"/>
    </w:p>
    <w:p w:rsidR="00C92974" w:rsidRDefault="00C92974">
      <w:pPr>
        <w:pStyle w:val="ConsPlusNormal"/>
        <w:spacing w:before="200"/>
        <w:ind w:firstLine="540"/>
        <w:jc w:val="both"/>
      </w:pPr>
      <w:r>
        <w:t xml:space="preserve">2. Порядок установления и период действия предусмотренного </w:t>
      </w:r>
      <w:hyperlink w:anchor="P135">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29">
        <w:r>
          <w:rPr>
            <w:color w:val="0000FF"/>
          </w:rPr>
          <w:t>законами</w:t>
        </w:r>
      </w:hyperlink>
      <w:r>
        <w:t>.</w:t>
      </w:r>
    </w:p>
    <w:p w:rsidR="00C92974" w:rsidRDefault="00C92974">
      <w:pPr>
        <w:pStyle w:val="ConsPlusNormal"/>
        <w:ind w:firstLine="540"/>
        <w:jc w:val="both"/>
      </w:pPr>
    </w:p>
    <w:p w:rsidR="00C92974" w:rsidRDefault="00C92974">
      <w:pPr>
        <w:pStyle w:val="ConsPlusTitle"/>
        <w:ind w:firstLine="540"/>
        <w:jc w:val="both"/>
        <w:outlineLvl w:val="0"/>
      </w:pPr>
      <w:r>
        <w:lastRenderedPageBreak/>
        <w:t>Статья 14. Официальные разъяснения обязательных требований</w:t>
      </w:r>
    </w:p>
    <w:p w:rsidR="00C92974" w:rsidRDefault="00C92974">
      <w:pPr>
        <w:pStyle w:val="ConsPlusNormal"/>
        <w:ind w:firstLine="540"/>
        <w:jc w:val="both"/>
      </w:pPr>
    </w:p>
    <w:p w:rsidR="00C92974" w:rsidRDefault="00C92974">
      <w:pPr>
        <w:pStyle w:val="ConsPlusNormal"/>
        <w:ind w:firstLine="540"/>
        <w:jc w:val="both"/>
      </w:pPr>
      <w:bookmarkStart w:id="10" w:name="P140"/>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C92974" w:rsidRDefault="00C92974">
      <w:pPr>
        <w:pStyle w:val="ConsPlusNormal"/>
        <w:spacing w:before="20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C92974" w:rsidRDefault="00C92974">
      <w:pPr>
        <w:pStyle w:val="ConsPlusNormal"/>
        <w:spacing w:before="20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0">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C92974" w:rsidRDefault="00C92974">
      <w:pPr>
        <w:pStyle w:val="ConsPlusNormal"/>
        <w:spacing w:before="200"/>
        <w:ind w:firstLine="540"/>
        <w:jc w:val="both"/>
      </w:pPr>
      <w:r>
        <w:t xml:space="preserve">4. </w:t>
      </w:r>
      <w:proofErr w:type="gramStart"/>
      <w:r>
        <w:t>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w:t>
      </w:r>
      <w:proofErr w:type="gramEnd"/>
      <w:r>
        <w:t xml:space="preserve"> соблюдения обязательных требований.</w:t>
      </w:r>
    </w:p>
    <w:p w:rsidR="00C92974" w:rsidRDefault="00C92974">
      <w:pPr>
        <w:pStyle w:val="ConsPlusNormal"/>
        <w:spacing w:before="200"/>
        <w:ind w:firstLine="540"/>
        <w:jc w:val="both"/>
      </w:pPr>
      <w:r>
        <w:t xml:space="preserve">5. Информирование контролируемых лиц </w:t>
      </w:r>
      <w:proofErr w:type="gramStart"/>
      <w:r>
        <w:t>осуществляется</w:t>
      </w:r>
      <w:proofErr w:type="gramEnd"/>
      <w: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C92974" w:rsidRDefault="00C92974">
      <w:pPr>
        <w:pStyle w:val="ConsPlusNormal"/>
        <w:spacing w:before="200"/>
        <w:ind w:firstLine="54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C92974" w:rsidRDefault="00C92974">
      <w:pPr>
        <w:pStyle w:val="ConsPlusNormal"/>
        <w:spacing w:before="200"/>
        <w:ind w:firstLine="540"/>
        <w:jc w:val="both"/>
      </w:pPr>
      <w:r>
        <w:t>7. Руководства по соблюдению обязательных требований применяются контролируемыми лицами на добровольной основе.</w:t>
      </w:r>
    </w:p>
    <w:p w:rsidR="00C92974" w:rsidRDefault="00C92974">
      <w:pPr>
        <w:pStyle w:val="ConsPlusNormal"/>
        <w:spacing w:before="200"/>
        <w:ind w:firstLine="540"/>
        <w:jc w:val="both"/>
      </w:pPr>
      <w:r>
        <w:t xml:space="preserve">8. </w:t>
      </w:r>
      <w:proofErr w:type="gramStart"/>
      <w:r>
        <w:t>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t xml:space="preserve">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C92974" w:rsidRDefault="00C92974">
      <w:pPr>
        <w:pStyle w:val="ConsPlusNormal"/>
        <w:spacing w:before="20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C92974" w:rsidRDefault="00C92974">
      <w:pPr>
        <w:pStyle w:val="ConsPlusNormal"/>
        <w:ind w:firstLine="540"/>
        <w:jc w:val="both"/>
      </w:pPr>
    </w:p>
    <w:p w:rsidR="00C92974" w:rsidRDefault="00C92974">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C92974" w:rsidRDefault="00C92974">
      <w:pPr>
        <w:pStyle w:val="ConsPlusNormal"/>
        <w:ind w:firstLine="540"/>
        <w:jc w:val="both"/>
      </w:pPr>
    </w:p>
    <w:p w:rsidR="00C92974" w:rsidRDefault="00C92974">
      <w:pPr>
        <w:pStyle w:val="ConsPlusNormal"/>
        <w:ind w:firstLine="540"/>
        <w:jc w:val="both"/>
      </w:pPr>
      <w:bookmarkStart w:id="11" w:name="P152"/>
      <w:bookmarkEnd w:id="11"/>
      <w:r>
        <w:t xml:space="preserve">1. </w:t>
      </w:r>
      <w:proofErr w:type="gramStart"/>
      <w:r>
        <w:t xml:space="preserve">Правительством Российской Федерации до 1 января 2021 года в соответствии с определенным им </w:t>
      </w:r>
      <w:hyperlink r:id="rId30">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w:t>
      </w:r>
      <w:r>
        <w:lastRenderedPageBreak/>
        <w:t>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w:t>
      </w:r>
      <w:proofErr w:type="gramEnd"/>
      <w:r>
        <w:t xml:space="preserve"> государственного контроля (надзора).</w:t>
      </w:r>
    </w:p>
    <w:p w:rsidR="00C92974" w:rsidRDefault="00C92974">
      <w:pPr>
        <w:pStyle w:val="ConsPlusNormal"/>
        <w:spacing w:before="200"/>
        <w:ind w:firstLine="540"/>
        <w:jc w:val="both"/>
      </w:pPr>
      <w:bookmarkStart w:id="12" w:name="P153"/>
      <w:bookmarkEnd w:id="12"/>
      <w:r>
        <w:t xml:space="preserve">2.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2">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roofErr w:type="gramEnd"/>
    </w:p>
    <w:p w:rsidR="00C92974" w:rsidRDefault="00C92974">
      <w:pPr>
        <w:pStyle w:val="ConsPlusNormal"/>
        <w:spacing w:before="200"/>
        <w:ind w:firstLine="540"/>
        <w:jc w:val="both"/>
      </w:pPr>
      <w:bookmarkStart w:id="13" w:name="P154"/>
      <w:bookmarkEnd w:id="13"/>
      <w:r>
        <w:t xml:space="preserve">3.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2">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roofErr w:type="gramEnd"/>
    </w:p>
    <w:p w:rsidR="00C92974" w:rsidRDefault="00C92974">
      <w:pPr>
        <w:pStyle w:val="ConsPlusNormal"/>
        <w:spacing w:before="200"/>
        <w:ind w:firstLine="540"/>
        <w:jc w:val="both"/>
      </w:pPr>
      <w:bookmarkStart w:id="14" w:name="P155"/>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2">
        <w:r>
          <w:rPr>
            <w:color w:val="0000FF"/>
          </w:rPr>
          <w:t>частей 1</w:t>
        </w:r>
      </w:hyperlink>
      <w:r>
        <w:t xml:space="preserve">, </w:t>
      </w:r>
      <w:hyperlink w:anchor="P153">
        <w:r>
          <w:rPr>
            <w:color w:val="0000FF"/>
          </w:rPr>
          <w:t>2</w:t>
        </w:r>
      </w:hyperlink>
      <w:r>
        <w:t xml:space="preserve"> и </w:t>
      </w:r>
      <w:hyperlink w:anchor="P154">
        <w:r>
          <w:rPr>
            <w:color w:val="0000FF"/>
          </w:rPr>
          <w:t>3</w:t>
        </w:r>
      </w:hyperlink>
      <w:r>
        <w:t xml:space="preserve"> настоящей статьи не применяются.</w:t>
      </w:r>
    </w:p>
    <w:p w:rsidR="00C92974" w:rsidRDefault="00C92974">
      <w:pPr>
        <w:pStyle w:val="ConsPlusNormal"/>
        <w:spacing w:before="200"/>
        <w:ind w:firstLine="540"/>
        <w:jc w:val="both"/>
      </w:pPr>
      <w:r>
        <w:t xml:space="preserve">5. </w:t>
      </w:r>
      <w:proofErr w:type="gramStart"/>
      <w:r>
        <w:t xml:space="preserve">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2">
        <w:r>
          <w:rPr>
            <w:color w:val="0000FF"/>
          </w:rPr>
          <w:t>частью 1</w:t>
        </w:r>
      </w:hyperlink>
      <w:r>
        <w:t xml:space="preserve"> настоящей статьи, утверждаемые в соответствии с </w:t>
      </w:r>
      <w:hyperlink w:anchor="P99">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w:t>
      </w:r>
      <w:proofErr w:type="gramEnd"/>
      <w:r>
        <w:t xml:space="preserve">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55">
        <w:r>
          <w:rPr>
            <w:color w:val="0000FF"/>
          </w:rPr>
          <w:t>частью 4</w:t>
        </w:r>
      </w:hyperlink>
      <w:r>
        <w:t xml:space="preserve"> настоящей статьи.</w:t>
      </w:r>
    </w:p>
    <w:p w:rsidR="00C92974" w:rsidRDefault="00C92974">
      <w:pPr>
        <w:pStyle w:val="ConsPlusNormal"/>
        <w:spacing w:before="200"/>
        <w:ind w:firstLine="540"/>
        <w:jc w:val="both"/>
      </w:pPr>
      <w:r>
        <w:t xml:space="preserve">6. </w:t>
      </w:r>
      <w:proofErr w:type="gramStart"/>
      <w:r>
        <w:t xml:space="preserve">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31">
        <w:r>
          <w:rPr>
            <w:color w:val="0000FF"/>
          </w:rPr>
          <w:t>законодательством</w:t>
        </w:r>
      </w:hyperlink>
      <w:r>
        <w:t xml:space="preserve"> Российской Федерации иной информации ограниченного доступа.</w:t>
      </w:r>
      <w:proofErr w:type="gramEnd"/>
    </w:p>
    <w:p w:rsidR="00C92974" w:rsidRDefault="00C92974">
      <w:pPr>
        <w:pStyle w:val="ConsPlusNormal"/>
        <w:spacing w:before="200"/>
        <w:ind w:firstLine="540"/>
        <w:jc w:val="both"/>
      </w:pPr>
      <w:r>
        <w:t xml:space="preserve">7. </w:t>
      </w:r>
      <w:proofErr w:type="gramStart"/>
      <w:r>
        <w:t xml:space="preserve">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2">
        <w:r>
          <w:rPr>
            <w:color w:val="0000FF"/>
          </w:rPr>
          <w:t>законом</w:t>
        </w:r>
      </w:hyperlink>
      <w:r>
        <w:t xml:space="preserve"> от 13 июля 2015 года N 224-ФЗ "О государственно-частном партнерстве, </w:t>
      </w:r>
      <w:proofErr w:type="spellStart"/>
      <w:r>
        <w:t>муниципально-частном</w:t>
      </w:r>
      <w:proofErr w:type="spellEnd"/>
      <w:r>
        <w:t xml:space="preserve"> партнерстве</w:t>
      </w:r>
      <w:proofErr w:type="gramEnd"/>
      <w:r>
        <w:t xml:space="preserve">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C92974" w:rsidRDefault="00C92974">
      <w:pPr>
        <w:pStyle w:val="ConsPlusNormal"/>
        <w:ind w:firstLine="540"/>
        <w:jc w:val="both"/>
      </w:pPr>
    </w:p>
    <w:p w:rsidR="00C92974" w:rsidRDefault="00C92974">
      <w:pPr>
        <w:pStyle w:val="ConsPlusTitle"/>
        <w:ind w:firstLine="540"/>
        <w:jc w:val="both"/>
        <w:outlineLvl w:val="0"/>
      </w:pPr>
      <w:r>
        <w:t>Статья 16. Порядок вступления в силу настоящего Федерального закона</w:t>
      </w:r>
    </w:p>
    <w:p w:rsidR="00C92974" w:rsidRDefault="00C92974">
      <w:pPr>
        <w:pStyle w:val="ConsPlusNormal"/>
        <w:ind w:firstLine="540"/>
        <w:jc w:val="both"/>
      </w:pPr>
    </w:p>
    <w:p w:rsidR="00C92974" w:rsidRDefault="00C92974">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C92974" w:rsidRDefault="00C92974">
      <w:pPr>
        <w:pStyle w:val="ConsPlusNormal"/>
        <w:spacing w:before="200"/>
        <w:ind w:firstLine="540"/>
        <w:jc w:val="both"/>
      </w:pPr>
      <w:r>
        <w:t xml:space="preserve">2. </w:t>
      </w:r>
      <w:hyperlink w:anchor="P53">
        <w:r>
          <w:rPr>
            <w:color w:val="0000FF"/>
          </w:rPr>
          <w:t>Часть 1 статьи 3</w:t>
        </w:r>
      </w:hyperlink>
      <w:r>
        <w:t xml:space="preserve"> настоящего Федерального закона вступает в силу с 1 февраля 2021 года.</w:t>
      </w:r>
    </w:p>
    <w:p w:rsidR="00C92974" w:rsidRDefault="00C92974">
      <w:pPr>
        <w:pStyle w:val="ConsPlusNormal"/>
        <w:spacing w:before="200"/>
        <w:ind w:firstLine="540"/>
        <w:jc w:val="both"/>
      </w:pPr>
      <w:r>
        <w:t xml:space="preserve">3. </w:t>
      </w:r>
      <w:hyperlink w:anchor="P118">
        <w:r>
          <w:rPr>
            <w:color w:val="0000FF"/>
          </w:rPr>
          <w:t>Части 2</w:t>
        </w:r>
      </w:hyperlink>
      <w:r>
        <w:t xml:space="preserve"> и </w:t>
      </w:r>
      <w:hyperlink w:anchor="P119">
        <w:r>
          <w:rPr>
            <w:color w:val="0000FF"/>
          </w:rPr>
          <w:t>3 статьи 10</w:t>
        </w:r>
      </w:hyperlink>
      <w:r>
        <w:t xml:space="preserve"> настоящего Федерального закона вступают в силу с 1 марта 2021 года.</w:t>
      </w:r>
    </w:p>
    <w:p w:rsidR="00C92974" w:rsidRDefault="00C92974">
      <w:pPr>
        <w:pStyle w:val="ConsPlusNormal"/>
        <w:ind w:firstLine="540"/>
        <w:jc w:val="both"/>
      </w:pPr>
    </w:p>
    <w:p w:rsidR="00C92974" w:rsidRDefault="00C92974">
      <w:pPr>
        <w:pStyle w:val="ConsPlusNormal"/>
        <w:jc w:val="right"/>
      </w:pPr>
      <w:r>
        <w:t>Президент</w:t>
      </w:r>
    </w:p>
    <w:p w:rsidR="00C92974" w:rsidRDefault="00C92974">
      <w:pPr>
        <w:pStyle w:val="ConsPlusNormal"/>
        <w:jc w:val="right"/>
      </w:pPr>
      <w:r>
        <w:t>Российской Федерации</w:t>
      </w:r>
    </w:p>
    <w:p w:rsidR="00C92974" w:rsidRDefault="00C92974">
      <w:pPr>
        <w:pStyle w:val="ConsPlusNormal"/>
        <w:jc w:val="right"/>
      </w:pPr>
      <w:r>
        <w:t>В.ПУТИН</w:t>
      </w:r>
    </w:p>
    <w:p w:rsidR="00C92974" w:rsidRDefault="00C92974">
      <w:pPr>
        <w:pStyle w:val="ConsPlusNormal"/>
      </w:pPr>
      <w:r>
        <w:t>Москва, Кремль</w:t>
      </w:r>
    </w:p>
    <w:p w:rsidR="00C92974" w:rsidRDefault="00C92974">
      <w:pPr>
        <w:pStyle w:val="ConsPlusNormal"/>
        <w:spacing w:before="200"/>
      </w:pPr>
      <w:r>
        <w:t>31 июля 2020 года</w:t>
      </w:r>
    </w:p>
    <w:p w:rsidR="00C92974" w:rsidRDefault="00C92974">
      <w:pPr>
        <w:pStyle w:val="ConsPlusNormal"/>
        <w:spacing w:before="200"/>
      </w:pPr>
      <w:r>
        <w:t>N 247-ФЗ</w:t>
      </w:r>
    </w:p>
    <w:p w:rsidR="00C92974" w:rsidRDefault="00C92974">
      <w:pPr>
        <w:pStyle w:val="ConsPlusNormal"/>
        <w:jc w:val="both"/>
      </w:pPr>
    </w:p>
    <w:p w:rsidR="00C92974" w:rsidRDefault="00C92974">
      <w:pPr>
        <w:pStyle w:val="ConsPlusNormal"/>
        <w:jc w:val="both"/>
      </w:pPr>
    </w:p>
    <w:p w:rsidR="00C92974" w:rsidRDefault="00C92974">
      <w:pPr>
        <w:pStyle w:val="ConsPlusNormal"/>
        <w:pBdr>
          <w:bottom w:val="single" w:sz="6" w:space="0" w:color="auto"/>
        </w:pBdr>
        <w:spacing w:before="100" w:after="100"/>
        <w:jc w:val="both"/>
        <w:rPr>
          <w:sz w:val="2"/>
          <w:szCs w:val="2"/>
        </w:rPr>
      </w:pPr>
    </w:p>
    <w:p w:rsidR="008941D3" w:rsidRDefault="008941D3"/>
    <w:sectPr w:rsidR="008941D3" w:rsidSect="009B2F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C92974"/>
    <w:rsid w:val="008941D3"/>
    <w:rsid w:val="00B013D8"/>
    <w:rsid w:val="00C92974"/>
    <w:rsid w:val="00F76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1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974"/>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9297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C9297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9CCBC82B7B1FD509DE5BBDD77D028D66FC83E5658684AC0C4972FEA883BCD27A7ED45EC08FCED75334D6781BA7BE475099C650F815D518s337N" TargetMode="External"/><Relationship Id="rId13" Type="http://schemas.openxmlformats.org/officeDocument/2006/relationships/hyperlink" Target="consultantplus://offline/ref=689CCBC82B7B1FD509DE5BBDD77D028D66FD82E7618F84AC0C4972FEA883BCD2687E8C52C08BD4D3552180295DsF30N" TargetMode="External"/><Relationship Id="rId18" Type="http://schemas.openxmlformats.org/officeDocument/2006/relationships/hyperlink" Target="consultantplus://offline/ref=689CCBC82B7B1FD509DE5BBDD77D028D61F580EA628F84AC0C4972FEA883BCD27A7ED45EC08CCCD25734D6781BA7BE475099C650F815D518s337N" TargetMode="External"/><Relationship Id="rId26" Type="http://schemas.openxmlformats.org/officeDocument/2006/relationships/hyperlink" Target="consultantplus://offline/ref=689CCBC82B7B1FD509DE5BBDD77D028D61FA85E66B8184AC0C4972FEA883BCD27A7ED45EC08FCAD25634D6781BA7BE475099C650F815D518s337N" TargetMode="External"/><Relationship Id="rId3" Type="http://schemas.openxmlformats.org/officeDocument/2006/relationships/webSettings" Target="webSettings.xml"/><Relationship Id="rId21" Type="http://schemas.openxmlformats.org/officeDocument/2006/relationships/hyperlink" Target="consultantplus://offline/ref=689CCBC82B7B1FD509DE5BBDD77D028D66FC8FE1608484AC0C4972FEA883BCD27A7ED45EC08FCBDB5A34D6781BA7BE475099C650F815D518s337N" TargetMode="External"/><Relationship Id="rId34" Type="http://schemas.openxmlformats.org/officeDocument/2006/relationships/theme" Target="theme/theme1.xml"/><Relationship Id="rId7" Type="http://schemas.openxmlformats.org/officeDocument/2006/relationships/hyperlink" Target="consultantplus://offline/ref=689CCBC82B7B1FD509DE5BBDD77D028D66FC82EB608E84AC0C4972FEA883BCD27A7ED45EC08FCBD65034D6781BA7BE475099C650F815D518s337N" TargetMode="External"/><Relationship Id="rId12" Type="http://schemas.openxmlformats.org/officeDocument/2006/relationships/hyperlink" Target="consultantplus://offline/ref=689CCBC82B7B1FD509DE5BBDD77D028D66FC85E6668684AC0C4972FEA883BCD27A7ED45EC08FCBD55534D6781BA7BE475099C650F815D518s337N" TargetMode="External"/><Relationship Id="rId17" Type="http://schemas.openxmlformats.org/officeDocument/2006/relationships/hyperlink" Target="consultantplus://offline/ref=689CCBC82B7B1FD509DE5BBDD77D028D61F580EA628F84AC0C4972FEA883BCD27A7ED45EC08CCCD25634D6781BA7BE475099C650F815D518s337N" TargetMode="External"/><Relationship Id="rId25" Type="http://schemas.openxmlformats.org/officeDocument/2006/relationships/hyperlink" Target="consultantplus://offline/ref=689CCBC82B7B1FD509DE5BBDD77D028D61F481E06B8684AC0C4972FEA883BCD27A7ED45EC08FCAD35A34D6781BA7BE475099C650F815D518s337N"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89CCBC82B7B1FD509DE5BBDD77D028D61F580EA628F84AC0C4972FEA883BCD27A7ED45EC08CCCD25334D6781BA7BE475099C650F815D518s337N" TargetMode="External"/><Relationship Id="rId20" Type="http://schemas.openxmlformats.org/officeDocument/2006/relationships/hyperlink" Target="consultantplus://offline/ref=689CCBC82B7B1FD509DE5BBDD77D028D61FA85E66B8184AC0C4972FEA883BCD27A7ED45EC08FCAD25634D6781BA7BE475099C650F815D518s337N" TargetMode="External"/><Relationship Id="rId29" Type="http://schemas.openxmlformats.org/officeDocument/2006/relationships/hyperlink" Target="consultantplus://offline/ref=689CCBC82B7B1FD509DE5BBDD77D028D61F58FE26A8E84AC0C4972FEA883BCD2687E8C52C08BD4D3552180295DsF30N" TargetMode="External"/><Relationship Id="rId1" Type="http://schemas.openxmlformats.org/officeDocument/2006/relationships/styles" Target="styles.xml"/><Relationship Id="rId6" Type="http://schemas.openxmlformats.org/officeDocument/2006/relationships/hyperlink" Target="consultantplus://offline/ref=689CCBC82B7B1FD509DE5BBDD77D028D6BFE8FEB628DD9A604107EFCAF8CE3D77D6FD45FC491CAD44C3D822Bs53DN" TargetMode="External"/><Relationship Id="rId11" Type="http://schemas.openxmlformats.org/officeDocument/2006/relationships/hyperlink" Target="consultantplus://offline/ref=689CCBC82B7B1FD509DE5BBDD77D028D66FF86E0628E84AC0C4972FEA883BCD27A7ED45EC08FCBD15334D6781BA7BE475099C650F815D518s337N" TargetMode="External"/><Relationship Id="rId24" Type="http://schemas.openxmlformats.org/officeDocument/2006/relationships/hyperlink" Target="consultantplus://offline/ref=689CCBC82B7B1FD509DE5BBDD77D028D61F481E06B8684AC0C4972FEA883BCD27A7ED45EC08FCAD15034D6781BA7BE475099C650F815D518s337N" TargetMode="External"/><Relationship Id="rId32" Type="http://schemas.openxmlformats.org/officeDocument/2006/relationships/hyperlink" Target="consultantplus://offline/ref=689CCBC82B7B1FD509DE5BBDD77D028D66FC8FE1608484AC0C4972FEA883BCD27A7ED45EC08FCBDB5A34D6781BA7BE475099C650F815D518s337N" TargetMode="External"/><Relationship Id="rId5" Type="http://schemas.openxmlformats.org/officeDocument/2006/relationships/hyperlink" Target="consultantplus://offline/ref=689CCBC82B7B1FD509DE5BBDD77D028D66FC82EB608E84AC0C4972FEA883BCD27A7ED45EC08FCBD65034D6781BA7BE475099C650F815D518s337N" TargetMode="External"/><Relationship Id="rId15" Type="http://schemas.openxmlformats.org/officeDocument/2006/relationships/hyperlink" Target="consultantplus://offline/ref=689CCBC82B7B1FD509DE5BBDD77D028D66FC82E6628F84AC0C4972FEA883BCD27A7ED45EC08FC9D15334D6781BA7BE475099C650F815D518s337N" TargetMode="External"/><Relationship Id="rId23" Type="http://schemas.openxmlformats.org/officeDocument/2006/relationships/hyperlink" Target="consultantplus://offline/ref=689CCBC82B7B1FD509DE5BBDD77D028D61F481E06A8184AC0C4972FEA883BCD27A7ED45EC08FCAD25034D6781BA7BE475099C650F815D518s337N" TargetMode="External"/><Relationship Id="rId28" Type="http://schemas.openxmlformats.org/officeDocument/2006/relationships/hyperlink" Target="consultantplus://offline/ref=689CCBC82B7B1FD509DE5BBDD77D028D61FA85E46B8384AC0C4972FEA883BCD27A7ED45DC1849E82166A8F295BECB3404A85C655sE34N" TargetMode="External"/><Relationship Id="rId10" Type="http://schemas.openxmlformats.org/officeDocument/2006/relationships/hyperlink" Target="consultantplus://offline/ref=689CCBC82B7B1FD509DE5BBDD77D028D66FC83E5658684AC0C4972FEA883BCD2687E8C52C08BD4D3552180295DsF30N" TargetMode="External"/><Relationship Id="rId19" Type="http://schemas.openxmlformats.org/officeDocument/2006/relationships/hyperlink" Target="consultantplus://offline/ref=689CCBC82B7B1FD509DE5BBDD77D028D66FD8FE5658384AC0C4972FEA883BCD27A7ED45EC08ECFD75B34D6781BA7BE475099C650F815D518s337N" TargetMode="External"/><Relationship Id="rId31" Type="http://schemas.openxmlformats.org/officeDocument/2006/relationships/hyperlink" Target="consultantplus://offline/ref=689CCBC82B7B1FD509DE5BBDD77D028D6BFE8FEB628DD9A604107EFCAF8CE3D77D6FD45FC491CAD44C3D822Bs53DN" TargetMode="External"/><Relationship Id="rId4" Type="http://schemas.openxmlformats.org/officeDocument/2006/relationships/hyperlink" Target="consultantplus://offline/ref=689CCBC82B7B1FD509DE5BBDD77D028D61F580EA628F84AC0C4972FEA883BCD27A7ED45EC08CCCD25234D6781BA7BE475099C650F815D518s337N" TargetMode="External"/><Relationship Id="rId9" Type="http://schemas.openxmlformats.org/officeDocument/2006/relationships/hyperlink" Target="consultantplus://offline/ref=689CCBC82B7B1FD509DE5BBDD77D028D61F58EE2628F84AC0C4972FEA883BCD27A7ED45CC2849E82166A8F295BECB3404A85C655sE34N" TargetMode="External"/><Relationship Id="rId14" Type="http://schemas.openxmlformats.org/officeDocument/2006/relationships/hyperlink" Target="consultantplus://offline/ref=689CCBC82B7B1FD509DE5BBDD77D028D66FD83EB618484AC0C4972FEA883BCD2687E8C52C08BD4D3552180295DsF30N" TargetMode="External"/><Relationship Id="rId22" Type="http://schemas.openxmlformats.org/officeDocument/2006/relationships/hyperlink" Target="consultantplus://offline/ref=689CCBC82B7B1FD509DE5BBDD77D028D60FC85E2608484AC0C4972FEA883BCD2687E8C52C08BD4D3552180295DsF30N" TargetMode="External"/><Relationship Id="rId27" Type="http://schemas.openxmlformats.org/officeDocument/2006/relationships/hyperlink" Target="consultantplus://offline/ref=689CCBC82B7B1FD509DE5BBDD77D028D61FA85E66B8184AC0C4972FEA883BCD27A7ED45EC08FCBD25334D6781BA7BE475099C650F815D518s337N" TargetMode="External"/><Relationship Id="rId30" Type="http://schemas.openxmlformats.org/officeDocument/2006/relationships/hyperlink" Target="consultantplus://offline/ref=689CCBC82B7B1FD509DE5BBDD77D028D66FD82EA6A8084AC0C4972FEA883BCD27A7ED45EC08FCAD35534D6781BA7BE475099C650F815D518s33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5715</Words>
  <Characters>32576</Characters>
  <Application>Microsoft Office Word</Application>
  <DocSecurity>0</DocSecurity>
  <Lines>271</Lines>
  <Paragraphs>76</Paragraphs>
  <ScaleCrop>false</ScaleCrop>
  <Company/>
  <LinksUpToDate>false</LinksUpToDate>
  <CharactersWithSpaces>38215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2022-07-04T13:55:00Z</dcterms:created>
  <dcterms:modified xsi:type="dcterms:W3CDTF">2022-07-04T14:01:00Z</dcterms:modified>
</cp:coreProperties>
</file>