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1AD" w:rsidRDefault="007501AD">
      <w:pPr>
        <w:pStyle w:val="ConsPlusTitlePage"/>
      </w:pPr>
      <w:bookmarkStart w:id="0" w:name="_GoBack"/>
      <w:bookmarkEnd w:id="0"/>
      <w:r>
        <w:br/>
      </w:r>
    </w:p>
    <w:p w:rsidR="007501AD" w:rsidRDefault="007501AD">
      <w:pPr>
        <w:pStyle w:val="ConsPlusNormal"/>
        <w:jc w:val="both"/>
        <w:outlineLvl w:val="0"/>
      </w:pPr>
    </w:p>
    <w:p w:rsidR="007501AD" w:rsidRDefault="007501AD">
      <w:pPr>
        <w:pStyle w:val="ConsPlusTitle"/>
        <w:jc w:val="center"/>
      </w:pPr>
      <w:r>
        <w:t>ПРАВИТЕЛЬСТВО РЕСПУБЛИКИ ДАГЕСТАН</w:t>
      </w:r>
    </w:p>
    <w:p w:rsidR="007501AD" w:rsidRDefault="007501AD">
      <w:pPr>
        <w:pStyle w:val="ConsPlusTitle"/>
        <w:jc w:val="center"/>
      </w:pPr>
    </w:p>
    <w:p w:rsidR="007501AD" w:rsidRDefault="007501AD">
      <w:pPr>
        <w:pStyle w:val="ConsPlusTitle"/>
        <w:jc w:val="center"/>
      </w:pPr>
      <w:r>
        <w:t>ПОСТАНОВЛЕНИЕ</w:t>
      </w:r>
    </w:p>
    <w:p w:rsidR="007501AD" w:rsidRDefault="007501AD">
      <w:pPr>
        <w:pStyle w:val="ConsPlusTitle"/>
        <w:jc w:val="center"/>
      </w:pPr>
      <w:r>
        <w:t>от 13 августа 2015 г. N 239</w:t>
      </w:r>
    </w:p>
    <w:p w:rsidR="007501AD" w:rsidRDefault="007501AD">
      <w:pPr>
        <w:pStyle w:val="ConsPlusTitle"/>
        <w:jc w:val="center"/>
      </w:pPr>
    </w:p>
    <w:p w:rsidR="007501AD" w:rsidRDefault="007501AD">
      <w:pPr>
        <w:pStyle w:val="ConsPlusTitle"/>
        <w:jc w:val="center"/>
      </w:pPr>
      <w:r>
        <w:t>О НЕЗАВИСИМОЙ ОЦЕНКЕ КАЧЕСТВА ОКАЗАНИЯ УСЛУГ</w:t>
      </w:r>
    </w:p>
    <w:p w:rsidR="007501AD" w:rsidRDefault="007501AD">
      <w:pPr>
        <w:pStyle w:val="ConsPlusTitle"/>
        <w:jc w:val="center"/>
      </w:pPr>
      <w:r>
        <w:t>ОРГАНИЗАЦИЯМИ В СФЕРЕ КУЛЬТУРЫ, СОЦИАЛЬНОГО</w:t>
      </w:r>
    </w:p>
    <w:p w:rsidR="007501AD" w:rsidRDefault="007501AD">
      <w:pPr>
        <w:pStyle w:val="ConsPlusTitle"/>
        <w:jc w:val="center"/>
      </w:pPr>
      <w:r>
        <w:t>ОБСЛУЖИВАНИЯ, ОХРАНЫ ЗДОРОВЬЯ И ОБРАЗОВАНИЯ</w:t>
      </w:r>
    </w:p>
    <w:p w:rsidR="007501AD" w:rsidRDefault="007501AD">
      <w:pPr>
        <w:pStyle w:val="ConsPlusNormal"/>
        <w:jc w:val="both"/>
      </w:pPr>
    </w:p>
    <w:p w:rsidR="007501AD" w:rsidRDefault="007501AD">
      <w:pPr>
        <w:pStyle w:val="ConsPlusNormal"/>
        <w:ind w:firstLine="540"/>
        <w:jc w:val="both"/>
      </w:pPr>
      <w:r>
        <w:t xml:space="preserve">Во исполнение Федерального </w:t>
      </w:r>
      <w:hyperlink r:id="rId4">
        <w:r>
          <w:rPr>
            <w:color w:val="0000FF"/>
          </w:rPr>
          <w:t>закона</w:t>
        </w:r>
      </w:hyperlink>
      <w:r>
        <w:t xml:space="preserve"> от 21 июля 2014 г.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w:t>
      </w:r>
      <w:hyperlink r:id="rId5">
        <w:r>
          <w:rPr>
            <w:color w:val="0000FF"/>
          </w:rPr>
          <w:t>распоряжения</w:t>
        </w:r>
      </w:hyperlink>
      <w:r>
        <w:t xml:space="preserve"> Правительства Российской Федерации от 30 марта 2013 г. N 487-р Правительство Республики Дагестан постановляет:</w:t>
      </w:r>
    </w:p>
    <w:p w:rsidR="007501AD" w:rsidRDefault="007501AD">
      <w:pPr>
        <w:pStyle w:val="ConsPlusNormal"/>
        <w:spacing w:before="220"/>
        <w:ind w:firstLine="540"/>
        <w:jc w:val="both"/>
      </w:pPr>
      <w:r>
        <w:t>1. Определить Министерство труда и социального развития Республики Дагестан, Министерство образования и науки Республики Дагестан, Министерство культуры Республики Дагестан, Министерство здравоохранения Республики Дагестан уполномоченными органами исполнительной власти Республики Дагестан, ответственными за формирование независимой оценки качества работы государственных учреждений Республики Дагестан, оказывающих услуги населению в сфере социального обслуживания, образования, культуры и здравоохранения (далее - уполномоченные органы).</w:t>
      </w:r>
    </w:p>
    <w:p w:rsidR="007501AD" w:rsidRDefault="007501AD">
      <w:pPr>
        <w:pStyle w:val="ConsPlusNormal"/>
        <w:spacing w:before="220"/>
        <w:ind w:firstLine="540"/>
        <w:jc w:val="both"/>
      </w:pPr>
      <w:r>
        <w:t>2. Определить Министерство труда и социального развития Республики Дагестан координатором по выполнению уполномоченными органами мероприятий по формированию в соответствующих сферах деятельности независимой оценки качества работы государственных учреждений Республики Дагестан.</w:t>
      </w:r>
    </w:p>
    <w:p w:rsidR="007501AD" w:rsidRDefault="007501AD">
      <w:pPr>
        <w:pStyle w:val="ConsPlusNormal"/>
        <w:spacing w:before="220"/>
        <w:ind w:firstLine="540"/>
        <w:jc w:val="both"/>
      </w:pPr>
      <w:r>
        <w:t>3. Уполномоченным органам:</w:t>
      </w:r>
    </w:p>
    <w:p w:rsidR="007501AD" w:rsidRDefault="007501AD">
      <w:pPr>
        <w:pStyle w:val="ConsPlusNormal"/>
        <w:spacing w:before="220"/>
        <w:ind w:firstLine="540"/>
        <w:jc w:val="both"/>
      </w:pPr>
      <w:r>
        <w:t>создать общественные советы по проведению независимой оценки качества деятельности учреждений в соответствующих сферах деятельности, утвердить их состав и положение о них либо возложить их функции на существующие при уполномоченных органах общественные советы;</w:t>
      </w:r>
    </w:p>
    <w:p w:rsidR="007501AD" w:rsidRDefault="007501AD">
      <w:pPr>
        <w:pStyle w:val="ConsPlusNormal"/>
        <w:spacing w:before="220"/>
        <w:ind w:firstLine="540"/>
        <w:jc w:val="both"/>
      </w:pPr>
      <w:r>
        <w:t>во взаимодействии с общественными организациями обеспечить формирование независимой оценки качества работы подведомственных государственных учреждений Республики Дагестан;</w:t>
      </w:r>
    </w:p>
    <w:p w:rsidR="007501AD" w:rsidRDefault="007501AD">
      <w:pPr>
        <w:pStyle w:val="ConsPlusNormal"/>
        <w:spacing w:before="220"/>
        <w:ind w:firstLine="540"/>
        <w:jc w:val="both"/>
      </w:pPr>
      <w:r>
        <w:t>оказывать методическую помощь органам местного самоуправления муниципальных образований Республики Дагестан при формировании независимой оценки качества работы муниципальных учреждений, предоставляющих социальные услуги населению (далее - муниципальные учреждения);</w:t>
      </w:r>
    </w:p>
    <w:p w:rsidR="007501AD" w:rsidRDefault="007501AD">
      <w:pPr>
        <w:pStyle w:val="ConsPlusNormal"/>
        <w:spacing w:before="220"/>
        <w:ind w:firstLine="540"/>
        <w:jc w:val="both"/>
      </w:pPr>
      <w:r>
        <w:t>ежегодно до 15 июля и 15 декабря представлять в Министерство труда и социального развития Республики Дагестан информацию о проведении независимой оценки качества работы подведомственных государственных учреждений Республики Дагестан и муниципальных учреждений по формам, утвержденным приказом Министерства труда и социальной защиты Российской Федерации от 31 мая 2013 г. N 234а "О формах мониторинга реализации Программы поэтапного совершенствования системы оплаты труда в государственных (муниципальных) учреждениях на 2012-2018 годы" (далее - приказ от 31 мая 2013 г. N 234а).</w:t>
      </w:r>
    </w:p>
    <w:p w:rsidR="007501AD" w:rsidRDefault="007501AD">
      <w:pPr>
        <w:pStyle w:val="ConsPlusNormal"/>
        <w:spacing w:before="220"/>
        <w:ind w:firstLine="540"/>
        <w:jc w:val="both"/>
      </w:pPr>
      <w:r>
        <w:t>4. Рекомендовать администрациям муниципальных образований Республики Дагестан:</w:t>
      </w:r>
    </w:p>
    <w:p w:rsidR="007501AD" w:rsidRDefault="007501AD">
      <w:pPr>
        <w:pStyle w:val="ConsPlusNormal"/>
        <w:spacing w:before="220"/>
        <w:ind w:firstLine="540"/>
        <w:jc w:val="both"/>
      </w:pPr>
      <w:r>
        <w:lastRenderedPageBreak/>
        <w:t>в установленном порядке сформировать независимую оценку качества работы муниципальных учреждений;</w:t>
      </w:r>
    </w:p>
    <w:p w:rsidR="007501AD" w:rsidRDefault="007501AD">
      <w:pPr>
        <w:pStyle w:val="ConsPlusNormal"/>
        <w:spacing w:before="220"/>
        <w:ind w:firstLine="540"/>
        <w:jc w:val="both"/>
      </w:pPr>
      <w:r>
        <w:t>ежегодно до 10 июля и 10 декабря представлять в уполномоченные органы информацию о проведении независимой оценки качества работы муниципальных учреждений по формам, утвержденным приказом от 31 мая 2013 г. N 234а.</w:t>
      </w:r>
    </w:p>
    <w:p w:rsidR="007501AD" w:rsidRDefault="007501AD">
      <w:pPr>
        <w:pStyle w:val="ConsPlusNormal"/>
        <w:spacing w:before="220"/>
        <w:ind w:firstLine="540"/>
        <w:jc w:val="both"/>
      </w:pPr>
      <w:r>
        <w:t xml:space="preserve">5. Признать утратившим силу </w:t>
      </w:r>
      <w:hyperlink r:id="rId6">
        <w:r>
          <w:rPr>
            <w:color w:val="0000FF"/>
          </w:rPr>
          <w:t>постановление</w:t>
        </w:r>
      </w:hyperlink>
      <w:r>
        <w:t xml:space="preserve"> Правительства Республики Дагестан от 3 марта 2014 г. N 75 "О формировании в Республике Дагестан независимой системы оценки качества работы организаций, оказывающих социальные услуги" (Собрание законодательства Республики Дагестан, 2014, N 5, ст. 232).</w:t>
      </w:r>
    </w:p>
    <w:p w:rsidR="007501AD" w:rsidRDefault="007501AD">
      <w:pPr>
        <w:pStyle w:val="ConsPlusNormal"/>
        <w:spacing w:before="220"/>
        <w:ind w:firstLine="540"/>
        <w:jc w:val="both"/>
      </w:pPr>
      <w:r>
        <w:t xml:space="preserve">6. Контроль за исполнением настоящего постановления возложить на Первого заместителя Председателя Правительства Республики Дагестан </w:t>
      </w:r>
      <w:proofErr w:type="spellStart"/>
      <w:r>
        <w:t>А.Ш.Карибова</w:t>
      </w:r>
      <w:proofErr w:type="spellEnd"/>
      <w:r>
        <w:t>.</w:t>
      </w:r>
    </w:p>
    <w:p w:rsidR="007501AD" w:rsidRDefault="007501AD">
      <w:pPr>
        <w:pStyle w:val="ConsPlusNormal"/>
        <w:jc w:val="both"/>
      </w:pPr>
    </w:p>
    <w:p w:rsidR="007501AD" w:rsidRDefault="007501AD">
      <w:pPr>
        <w:pStyle w:val="ConsPlusNormal"/>
        <w:jc w:val="right"/>
      </w:pPr>
      <w:r>
        <w:t>Председатель Правительства</w:t>
      </w:r>
    </w:p>
    <w:p w:rsidR="007501AD" w:rsidRDefault="007501AD">
      <w:pPr>
        <w:pStyle w:val="ConsPlusNormal"/>
        <w:jc w:val="right"/>
      </w:pPr>
      <w:r>
        <w:t>Республики Дагестан</w:t>
      </w:r>
    </w:p>
    <w:p w:rsidR="007501AD" w:rsidRDefault="007501AD">
      <w:pPr>
        <w:pStyle w:val="ConsPlusNormal"/>
        <w:jc w:val="right"/>
      </w:pPr>
      <w:r>
        <w:t>А.ГАМИДОВ</w:t>
      </w:r>
    </w:p>
    <w:p w:rsidR="007501AD" w:rsidRDefault="007501AD">
      <w:pPr>
        <w:pStyle w:val="ConsPlusNormal"/>
        <w:jc w:val="both"/>
      </w:pPr>
    </w:p>
    <w:p w:rsidR="007501AD" w:rsidRDefault="007501AD">
      <w:pPr>
        <w:pStyle w:val="ConsPlusNormal"/>
        <w:jc w:val="both"/>
      </w:pPr>
    </w:p>
    <w:p w:rsidR="007501AD" w:rsidRDefault="007501AD">
      <w:pPr>
        <w:pStyle w:val="ConsPlusNormal"/>
        <w:pBdr>
          <w:bottom w:val="single" w:sz="6" w:space="0" w:color="auto"/>
        </w:pBdr>
        <w:spacing w:before="100" w:after="100"/>
        <w:jc w:val="both"/>
        <w:rPr>
          <w:sz w:val="2"/>
          <w:szCs w:val="2"/>
        </w:rPr>
      </w:pPr>
    </w:p>
    <w:p w:rsidR="00E8704B" w:rsidRDefault="00E8704B"/>
    <w:sectPr w:rsidR="00E8704B" w:rsidSect="00192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501AD"/>
    <w:rsid w:val="00572D78"/>
    <w:rsid w:val="007501AD"/>
    <w:rsid w:val="00E87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6932"/>
  <w15:docId w15:val="{99F76B55-293C-47C3-BB2C-F11A27EB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01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501A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501A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6766A5DBA1140FE24BE2F9EFCD0E22BE0810223A2D3B42A175136FC91F5C12AC4590DB41D06C951BAA7C989FA307791s9b5O" TargetMode="External"/><Relationship Id="rId5" Type="http://schemas.openxmlformats.org/officeDocument/2006/relationships/hyperlink" Target="consultantplus://offline/ref=46766A5DBA1140FE24BE3193EABCBF22E78D582AA3D3BB754D0E6DA1C6FCCB7D91160CE85B53DA53B9A7CB8AE6s3b1O" TargetMode="External"/><Relationship Id="rId4" Type="http://schemas.openxmlformats.org/officeDocument/2006/relationships/hyperlink" Target="consultantplus://offline/ref=46766A5DBA1140FE24BE3193EABCBF22E78C5926A9DBBB754D0E6DA1C6FCCB7D91160CE85B53DA53B9A7CB8AE6s3b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3477</Characters>
  <Application>Microsoft Office Word</Application>
  <DocSecurity>0</DocSecurity>
  <Lines>28</Lines>
  <Paragraphs>8</Paragraphs>
  <ScaleCrop>false</ScaleCrop>
  <Company>Microsoft</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hgmagomedova</dc:creator>
  <cp:lastModifiedBy>Абдулла Магомедалиев</cp:lastModifiedBy>
  <cp:revision>2</cp:revision>
  <dcterms:created xsi:type="dcterms:W3CDTF">2023-03-20T14:27:00Z</dcterms:created>
  <dcterms:modified xsi:type="dcterms:W3CDTF">2023-03-20T14:46:00Z</dcterms:modified>
</cp:coreProperties>
</file>