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D6" w:rsidRDefault="00007F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07FD6" w:rsidRDefault="00007FD6">
      <w:pPr>
        <w:pStyle w:val="ConsPlusNormal"/>
        <w:jc w:val="both"/>
        <w:outlineLvl w:val="0"/>
      </w:pPr>
    </w:p>
    <w:p w:rsidR="00007FD6" w:rsidRDefault="00007FD6">
      <w:pPr>
        <w:pStyle w:val="ConsPlusNormal"/>
        <w:outlineLvl w:val="0"/>
      </w:pPr>
      <w:r>
        <w:t>Зарегистрировано в Минюсте России 27 февраля 2015 г. N 36314</w:t>
      </w:r>
    </w:p>
    <w:p w:rsidR="00007FD6" w:rsidRDefault="00007F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07FD6" w:rsidRDefault="00007FD6">
      <w:pPr>
        <w:pStyle w:val="ConsPlusTitle"/>
        <w:jc w:val="center"/>
      </w:pPr>
    </w:p>
    <w:p w:rsidR="00007FD6" w:rsidRDefault="00007FD6">
      <w:pPr>
        <w:pStyle w:val="ConsPlusTitle"/>
        <w:jc w:val="center"/>
      </w:pPr>
      <w:r>
        <w:t>ПРИКАЗ</w:t>
      </w:r>
    </w:p>
    <w:p w:rsidR="00007FD6" w:rsidRDefault="00007FD6">
      <w:pPr>
        <w:pStyle w:val="ConsPlusTitle"/>
        <w:jc w:val="center"/>
      </w:pPr>
      <w:r>
        <w:t>от 24 ноября 2014 г. N 940н</w:t>
      </w:r>
    </w:p>
    <w:p w:rsidR="00007FD6" w:rsidRDefault="00007FD6">
      <w:pPr>
        <w:pStyle w:val="ConsPlusTitle"/>
        <w:jc w:val="center"/>
      </w:pPr>
    </w:p>
    <w:p w:rsidR="00007FD6" w:rsidRDefault="00007FD6">
      <w:pPr>
        <w:pStyle w:val="ConsPlusTitle"/>
        <w:jc w:val="center"/>
      </w:pPr>
      <w:r>
        <w:t>ОБ УТВЕРЖДЕНИИ ПРАВИЛ</w:t>
      </w:r>
    </w:p>
    <w:p w:rsidR="00007FD6" w:rsidRDefault="00007FD6">
      <w:pPr>
        <w:pStyle w:val="ConsPlusTitle"/>
        <w:jc w:val="center"/>
      </w:pPr>
      <w:r>
        <w:t xml:space="preserve">ОРГАНИЗАЦИИ ДЕЯТЕЛЬНОСТИ ОРГАНИЗАЦИЙ </w:t>
      </w:r>
      <w:proofErr w:type="gramStart"/>
      <w:r>
        <w:t>СОЦИАЛЬНОГО</w:t>
      </w:r>
      <w:proofErr w:type="gramEnd"/>
    </w:p>
    <w:p w:rsidR="00007FD6" w:rsidRDefault="00007FD6">
      <w:pPr>
        <w:pStyle w:val="ConsPlusTitle"/>
        <w:jc w:val="center"/>
      </w:pPr>
      <w:r>
        <w:t>ОБСЛУЖИВАНИЯ, ИХ СТРУКТУРНЫХ ПОДРАЗДЕЛЕНИЙ</w:t>
      </w:r>
    </w:p>
    <w:p w:rsidR="00007FD6" w:rsidRDefault="0000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0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FD6" w:rsidRDefault="00007F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01.10.2018 </w:t>
            </w:r>
            <w:hyperlink r:id="rId5">
              <w:r>
                <w:rPr>
                  <w:color w:val="0000FF"/>
                </w:rPr>
                <w:t>N 608ан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6">
              <w:r>
                <w:rPr>
                  <w:color w:val="0000FF"/>
                </w:rPr>
                <w:t>N 157н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</w:tr>
    </w:tbl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подпунктом 5.2.97(2)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</w:t>
      </w:r>
      <w:proofErr w:type="gramEnd"/>
      <w:r>
        <w:t xml:space="preserve"> </w:t>
      </w:r>
      <w:proofErr w:type="gramStart"/>
      <w:r>
        <w:t>N 46, ст. 5952; 2014, N 21, ст. 2710, N 26, ст. 3577, N 29, ст. 4160, N 32, ст. 4499, N 36, ст. 4868; Официальный интернет-портал правовой информации http://www.pravo.gov.ru, 8 января 2015 г., N 0001201501080007), приказываю: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организации деятельности организаций социального обслуживания, их структурных подразделений.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right"/>
      </w:pPr>
      <w:r>
        <w:t>Министр</w:t>
      </w:r>
    </w:p>
    <w:p w:rsidR="00007FD6" w:rsidRDefault="00007FD6">
      <w:pPr>
        <w:pStyle w:val="ConsPlusNormal"/>
        <w:jc w:val="right"/>
      </w:pPr>
      <w:r>
        <w:t>М.А.ТОПИЛИН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right"/>
        <w:outlineLvl w:val="0"/>
      </w:pPr>
      <w:r>
        <w:t>Утверждены</w:t>
      </w:r>
    </w:p>
    <w:p w:rsidR="00007FD6" w:rsidRDefault="00007FD6">
      <w:pPr>
        <w:pStyle w:val="ConsPlusNormal"/>
        <w:jc w:val="right"/>
      </w:pPr>
      <w:r>
        <w:t>приказом Министерства труда</w:t>
      </w:r>
    </w:p>
    <w:p w:rsidR="00007FD6" w:rsidRDefault="00007FD6">
      <w:pPr>
        <w:pStyle w:val="ConsPlusNormal"/>
        <w:jc w:val="right"/>
      </w:pPr>
      <w:r>
        <w:t>и социальной защиты</w:t>
      </w:r>
    </w:p>
    <w:p w:rsidR="00007FD6" w:rsidRDefault="00007FD6">
      <w:pPr>
        <w:pStyle w:val="ConsPlusNormal"/>
        <w:jc w:val="right"/>
      </w:pPr>
      <w:r>
        <w:t>Российской Федерации</w:t>
      </w:r>
    </w:p>
    <w:p w:rsidR="00007FD6" w:rsidRDefault="00007FD6">
      <w:pPr>
        <w:pStyle w:val="ConsPlusNormal"/>
        <w:jc w:val="right"/>
      </w:pPr>
      <w:r>
        <w:t>от 24 ноября 2014 г. N 940н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Title"/>
        <w:jc w:val="center"/>
      </w:pPr>
      <w:bookmarkStart w:id="0" w:name="P32"/>
      <w:bookmarkEnd w:id="0"/>
      <w:r>
        <w:t>ПРАВИЛА</w:t>
      </w:r>
    </w:p>
    <w:p w:rsidR="00007FD6" w:rsidRDefault="00007FD6">
      <w:pPr>
        <w:pStyle w:val="ConsPlusTitle"/>
        <w:jc w:val="center"/>
      </w:pPr>
      <w:r>
        <w:t xml:space="preserve">ОРГАНИЗАЦИИ ДЕЯТЕЛЬНОСТИ ОРГАНИЗАЦИЙ </w:t>
      </w:r>
      <w:proofErr w:type="gramStart"/>
      <w:r>
        <w:t>СОЦИАЛЬНОГО</w:t>
      </w:r>
      <w:proofErr w:type="gramEnd"/>
    </w:p>
    <w:p w:rsidR="00007FD6" w:rsidRDefault="00007FD6">
      <w:pPr>
        <w:pStyle w:val="ConsPlusTitle"/>
        <w:jc w:val="center"/>
      </w:pPr>
      <w:r>
        <w:t>ОБСЛУЖИВАНИЯ, ИХ СТРУКТУРНЫХ ПОДРАЗДЕЛЕНИЙ</w:t>
      </w:r>
    </w:p>
    <w:p w:rsidR="00007FD6" w:rsidRDefault="0000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0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FD6" w:rsidRDefault="00007F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01.10.2018 </w:t>
            </w:r>
            <w:hyperlink r:id="rId8">
              <w:r>
                <w:rPr>
                  <w:color w:val="0000FF"/>
                </w:rPr>
                <w:t>N 608ан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9">
              <w:r>
                <w:rPr>
                  <w:color w:val="0000FF"/>
                </w:rPr>
                <w:t>N 157н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</w:tr>
    </w:tbl>
    <w:p w:rsidR="00007FD6" w:rsidRDefault="00007FD6">
      <w:pPr>
        <w:pStyle w:val="ConsPlusNormal"/>
        <w:ind w:firstLine="540"/>
        <w:jc w:val="both"/>
      </w:pPr>
    </w:p>
    <w:p w:rsidR="00007FD6" w:rsidRDefault="00007FD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</w:t>
      </w:r>
      <w:r>
        <w:lastRenderedPageBreak/>
        <w:t>услуги в сфере социального обслуживания (далее соответственно - организации социального обслуживания, социальные услуги), рекомендуемые нормативы штатной численности и перечень необходимого оборудования для оснащения организаций социального обслуживания (их структурных подразделений), оказывающих социальные услуги в стационарной форме социального обслуживания.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Социальное обслуживание осуществляется юридическими лицами независимо от их организационно-правовой формы и (или) индивидуальными 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3. Деятельность организаций социального обслуживания осуществляется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28 декабря 2013 г. 442-ФЗ "Об основах социального обслуживания граждан в Российской Федерации" (Собрание законодательства Российской Федерации, 2013, N 52, ст. 7007; </w:t>
      </w:r>
      <w:proofErr w:type="gramStart"/>
      <w:r>
        <w:t xml:space="preserve">2014, N 30, ст. 4257) (далее - Федеральный закон), Гражданским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и иными законодательными и нормативными правовыми актами Российской Федерации, законодательными и нормативными правовыми актами субъектов Российской Федерации.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>4. Организации социального обслуживания предоставляют услуги их получателям, в том числе имеющим психические расстройства, в форме социального обслуживания на дому и (или) в полустационарной форме, и (или) в стационарной форме социального обслуживания.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организации социального обслуживания, способствующие сохранению пребывания гражданина, в том числе имеющего психическое расстройство, в </w:t>
      </w:r>
      <w:proofErr w:type="gramStart"/>
      <w:r>
        <w:t>привычной</w:t>
      </w:r>
      <w:proofErr w:type="gramEnd"/>
      <w:r>
        <w:t xml:space="preserve"> благоприятной среде (его проживанию дома).</w:t>
      </w:r>
    </w:p>
    <w:p w:rsidR="00007FD6" w:rsidRDefault="00007FD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2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5. Социальные услуги в </w:t>
      </w:r>
      <w:hyperlink r:id="rId13">
        <w:r>
          <w:rPr>
            <w:color w:val="0000FF"/>
          </w:rPr>
          <w:t>полустационарной</w:t>
        </w:r>
      </w:hyperlink>
      <w:r>
        <w:t xml:space="preserve"> 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Для удовлетворения потребности получателей социальных услуг в социальных услугах, предоставляемых в полустационарной форме социального обслуживания, в городах и иных населенных пунктах субъекта Российской Федерации должно быть обеспечено достаточное количество поставщиков социальных услуг, территориально приближенных к месту жительства получателей социальных услуг.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Социальные услуги, предоставляемые в полустационарной форме социального обслуживания получателям социальных услуг, получающим социальные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  <w:proofErr w:type="gramEnd"/>
    </w:p>
    <w:p w:rsidR="00007FD6" w:rsidRDefault="00007FD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4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Социальные услуги предоставляются их получателям в форме социального обслуживания на дому и (или) в полустационарной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(далее - краткосрочное освобождение семьи от постоянного ухода).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>В случае если при предоставлении социальных услуг в указанных формах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Предоставление социальных услуг в </w:t>
      </w:r>
      <w:hyperlink r:id="rId15">
        <w:r>
          <w:rPr>
            <w:color w:val="0000FF"/>
          </w:rPr>
          <w:t>стационарной</w:t>
        </w:r>
      </w:hyperlink>
      <w:r>
        <w:t xml:space="preserve"> 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социального обслуживания.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права ребенка - получателя социальных услуг на проживание и воспитание в семье, а также его права на совместное проживание с родителями, социальные услуги в организации социального обслуживания в стационарной форме социального обслуживания предоставляются получателям</w:t>
      </w:r>
      <w:proofErr w:type="gramEnd"/>
      <w:r>
        <w:t xml:space="preserve"> социальных услуг преимущественно при временном или пятидневном круглосуточном проживании. Срок временного круглосуточного проживания определяется с учетом указанных целей.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В целях сохранения детско-родительских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несовершеннолетнего получателя социальных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обслуживания его родителей (законных представителей), организует</w:t>
      </w:r>
      <w:proofErr w:type="gramEnd"/>
      <w:r>
        <w:t xml:space="preserve"> </w:t>
      </w:r>
      <w:proofErr w:type="gramStart"/>
      <w:r>
        <w:t>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(законным представителям)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родительских обязанностей, включая информирование о</w:t>
      </w:r>
      <w:proofErr w:type="gramEnd"/>
      <w:r>
        <w:t xml:space="preserve"> нуждаемости ребенка в медицинской помощи.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 нуждающимися в постоянном постороннем уходе, а также социальные услуги при пятидневном 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  <w:proofErr w:type="gramEnd"/>
      <w:r>
        <w:t xml:space="preserve"> В этих целях в организациях социального обслуживания, предоставляющих социальные услуги в форме социального обслуживания на дому и в полустационарной форме социального обслуживания, могут создаваться отделения стационарного социального обслуживания.</w:t>
      </w:r>
    </w:p>
    <w:p w:rsidR="00007FD6" w:rsidRDefault="00007FD6">
      <w:pPr>
        <w:pStyle w:val="ConsPlusNormal"/>
        <w:jc w:val="both"/>
      </w:pPr>
      <w:r>
        <w:t xml:space="preserve">(п. 6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7. Социальные услуги в форме социального обслуживания </w:t>
      </w:r>
      <w:hyperlink r:id="rId17">
        <w:r>
          <w:rPr>
            <w:color w:val="0000FF"/>
          </w:rPr>
          <w:t>на дому</w:t>
        </w:r>
      </w:hyperlink>
      <w:r>
        <w:t xml:space="preserve"> предоставляются их получателям организацией социального обслуживания по месту проживания получателей социальных услуг.</w:t>
      </w:r>
    </w:p>
    <w:p w:rsidR="00007FD6" w:rsidRDefault="00007FD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>8. В организациях социального обслуживания предоставляются следующие виды социальных услуг с учетом индивидуальных потребностей получателей социальных услуг: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1) социально-бытовые;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2) социально-медицинские;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социально-психологические;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4) социально-педагогические;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5) социально-трудовые;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6) социально-правовые;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007FD6" w:rsidRDefault="0000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0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7FD6" w:rsidRDefault="00007FD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7FD6" w:rsidRDefault="00007FD6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24.11.2014 N 1236 утвержден Примерный </w:t>
            </w:r>
            <w:hyperlink r:id="rId19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социальных услуг по видам социальных услуг.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</w:tr>
    </w:tbl>
    <w:p w:rsidR="00007FD6" w:rsidRDefault="00007FD6">
      <w:pPr>
        <w:pStyle w:val="ConsPlusNormal"/>
        <w:spacing w:before="280"/>
        <w:ind w:firstLine="540"/>
        <w:jc w:val="both"/>
      </w:pPr>
      <w:r>
        <w:t>Перечень социальных услуг, предоставляемых организациями социального обслуживания, утверждается законом субъекта Российской Федерации &lt;1&gt;.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&lt;1&gt;</w:t>
      </w:r>
      <w:hyperlink r:id="rId20">
        <w:r>
          <w:rPr>
            <w:color w:val="0000FF"/>
          </w:rPr>
          <w:t>Пункт 9 части 1 статьи 8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r>
        <w:t xml:space="preserve">9. </w:t>
      </w:r>
      <w:proofErr w:type="gramStart"/>
      <w:r>
        <w:t>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 с учетом категорий получателей социальных услуг, состояния их здоровья, возраста, социального положения и других обстоятельств, которые приводят или могут привести к ухудшению условий</w:t>
      </w:r>
      <w:proofErr w:type="gramEnd"/>
      <w:r>
        <w:t xml:space="preserve"> их жизнедеятельности.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10. При предоставлении социальных услуг в полустационарной форме или в стационарной форме социального обслуживания должны быть обеспечены также: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организацией;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</w:t>
      </w:r>
      <w:r>
        <w:lastRenderedPageBreak/>
        <w:t>проводников;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5) утратил силу с 1 января 2021 года. - </w:t>
      </w:r>
      <w:hyperlink r:id="rId21">
        <w:r>
          <w:rPr>
            <w:color w:val="0000FF"/>
          </w:rPr>
          <w:t>Приказ</w:t>
        </w:r>
      </w:hyperlink>
      <w:r>
        <w:t xml:space="preserve"> Минтруда России от 30.03.2020 N 157н.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правовыми актами субъектов Российской Федерации</w:t>
      </w:r>
      <w:proofErr w:type="gramEnd"/>
      <w:r>
        <w:t>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12. Вопросы приема в стационарные организации социального обслуживания и выписки из таких организаций лиц, страдающих психическими расстройствами, регулируются </w:t>
      </w:r>
      <w:hyperlink r:id="rId22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23">
        <w:r>
          <w:rPr>
            <w:color w:val="0000FF"/>
          </w:rPr>
          <w:t>статьей 18</w:t>
        </w:r>
      </w:hyperlink>
      <w:r>
        <w:t xml:space="preserve"> Федерального закона перечень медицинских противопоказаний, в </w:t>
      </w:r>
      <w:proofErr w:type="gramStart"/>
      <w:r>
        <w:t>связи</w:t>
      </w:r>
      <w:proofErr w:type="gramEnd"/>
      <w: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 w:rsidR="00007FD6" w:rsidRDefault="00007FD6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Приказом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услуги.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Социальные услуги в форме социального обслуживания на дому, в том числе с применением стационарозамещающих технологий,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краткосрочного освобождения семьи от постоянного ухода за ними, являются приоритетными формами социального обслуживания и предоставляются их</w:t>
      </w:r>
      <w:proofErr w:type="gramEnd"/>
      <w:r>
        <w:t xml:space="preserve"> получателям при сохранении их проживания в </w:t>
      </w:r>
      <w:proofErr w:type="gramStart"/>
      <w:r>
        <w:t>привычной</w:t>
      </w:r>
      <w:proofErr w:type="gramEnd"/>
      <w:r>
        <w:t xml:space="preserve"> благоприятной среде (их проживания дома).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Предоставление социальных услуг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Индивидуальная программа предоставления социальных услуг составляется </w:t>
      </w:r>
      <w:proofErr w:type="gramStart"/>
      <w:r>
        <w:t>исходя из индивидуальной потребности получателя социальных услуг в социальных услугах и пересматривается</w:t>
      </w:r>
      <w:proofErr w:type="gramEnd"/>
      <w:r>
        <w:t xml:space="preserve"> в зависимости от изменения этой потребности, но не реже одного раза в три года.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 xml:space="preserve"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</w:t>
      </w:r>
      <w:proofErr w:type="gramStart"/>
      <w:r>
        <w:t>При определении индивидуальной потребности получателя социальных услуг в социальных услугах необходимо исходить из принципа сохранения его пребывания в привычной благоприятной среде, в том числе права ребенка - получателя социальных услуг жить и воспитываться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</w:t>
      </w:r>
      <w:proofErr w:type="gramEnd"/>
      <w:r>
        <w:t xml:space="preserve"> пребывания и жительства, принципа добровольности социального обслуживания.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программы предоставления социальных услуг бессрочно.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характер.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 xml:space="preserve"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в соответствии со </w:t>
      </w:r>
      <w:hyperlink r:id="rId25">
        <w:r>
          <w:rPr>
            <w:color w:val="0000FF"/>
          </w:rPr>
          <w:t>статьей 17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в течение суток с даты представления индивидуальной программы предоставления социальных услуг поставщику</w:t>
      </w:r>
      <w:proofErr w:type="gramEnd"/>
      <w:r>
        <w:t xml:space="preserve"> социальных услуг.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Срок действия договора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 w:rsidR="00007FD6" w:rsidRDefault="00007FD6">
      <w:pPr>
        <w:pStyle w:val="ConsPlusNormal"/>
        <w:jc w:val="both"/>
      </w:pPr>
      <w:r>
        <w:t xml:space="preserve">(п. 13 в ред. </w:t>
      </w:r>
      <w:hyperlink r:id="rId26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r>
        <w:t xml:space="preserve">14. При необходимости гражданам, в том числе родителям, опекунам, попечителям, иным законным представителям несовершеннолетних детей организациями социального обслуживания оказывается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 Социальное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</w:t>
      </w:r>
      <w:hyperlink r:id="rId27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соответствии с нормативными правовым актами субъекта Российской Федерации, издаваемыми в рамках полномочий, установленных </w:t>
      </w:r>
      <w:hyperlink r:id="rId28">
        <w:r>
          <w:rPr>
            <w:color w:val="0000FF"/>
          </w:rPr>
          <w:t>статьей 8</w:t>
        </w:r>
      </w:hyperlink>
      <w:r>
        <w:t xml:space="preserve"> Федерального закона.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>16. При предоставлении социального обслуживания, в том числе в стационарной форме социального обслуживания, получателю социальных услуг обеспечиваются: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1) надлежащий уход;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>2) безопасные условия проживания и предоставления социальных услуг;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соблюдение требований и правил пожарной безопасности;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4) соблюдение требований государственных санитарно-эпидемиологических правил и нормативов;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5) содействие социализации, активному образу жизни, сохранению пребывания получателя социальных услуг в </w:t>
      </w:r>
      <w:proofErr w:type="gramStart"/>
      <w:r>
        <w:t>привычной</w:t>
      </w:r>
      <w:proofErr w:type="gramEnd"/>
      <w:r>
        <w:t xml:space="preserve"> благоприятной среде (его проживанию дома), по желанию получателя социальных услуг, проживающего в доме социального обслуживания, - содействие в подготовке к жизни вне дома социального обслуживания, к выписке из него и социальной адаптации после выписки.</w:t>
      </w:r>
    </w:p>
    <w:p w:rsidR="00007FD6" w:rsidRDefault="00007FD6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Приказом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При предоставлении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помещенных под надзор в эти организации.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>18. Организации социального обслуживания имеют право: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r:id="rId30">
        <w:r>
          <w:rPr>
            <w:color w:val="0000FF"/>
          </w:rPr>
          <w:t>частью 3 статьи 18</w:t>
        </w:r>
      </w:hyperlink>
      <w:r>
        <w:t xml:space="preserve"> Федерального закона;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быть включенными в реестр поставщиков социальных услуг субъекта Российской Федерации;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4) получать в течение двух рабочих дней информацию о включении их в перечень рекомендуемых поставщиков социальных услуг.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19. Организации социального обслуживания вправе предоставлять гражданам по их желанию, выраженному в письменной или электронной форме, дополнительные социальные услуги за плату &lt;1&gt;.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&lt;1&gt;</w:t>
      </w:r>
      <w:hyperlink r:id="rId31">
        <w:r>
          <w:rPr>
            <w:color w:val="0000FF"/>
          </w:rPr>
          <w:t>Часть 2 статьи 11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r>
        <w:t>20. Организации социального обслуживания обязаны: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1) осуществлять свою деятельность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>, другими федеральными законами, законами и иными нормативными правовыми актами субъекта Российской Федерации;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2) предоставлять социальные услуги получателям социальных услуг в соответствии с </w:t>
      </w:r>
      <w:hyperlink r:id="rId33">
        <w:r>
          <w:rPr>
            <w:color w:val="0000FF"/>
          </w:rPr>
          <w:t>индивидуальными программами</w:t>
        </w:r>
      </w:hyperlink>
      <w:r>
        <w:t xml:space="preserve">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</w:t>
      </w:r>
      <w:hyperlink r:id="rId34">
        <w:r>
          <w:rPr>
            <w:color w:val="0000FF"/>
          </w:rPr>
          <w:t>закона</w:t>
        </w:r>
      </w:hyperlink>
      <w:r>
        <w:t>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3) предоставлять срочные социальные услуги в соответствии со </w:t>
      </w:r>
      <w:hyperlink r:id="rId35">
        <w:r>
          <w:rPr>
            <w:color w:val="0000FF"/>
          </w:rPr>
          <w:t>статьей 21</w:t>
        </w:r>
      </w:hyperlink>
      <w:r>
        <w:t xml:space="preserve"> Федерального </w:t>
      </w:r>
      <w:r>
        <w:lastRenderedPageBreak/>
        <w:t>закона;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4) предоставлять бесплатно в доступной форме получателям социальных услуг или их </w:t>
      </w:r>
      <w:hyperlink r:id="rId36">
        <w:r>
          <w:rPr>
            <w:color w:val="0000FF"/>
          </w:rPr>
          <w:t>законным представителям</w:t>
        </w:r>
      </w:hyperlink>
      <w:r>
        <w:t xml:space="preserve">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5) использовать информацию о получателях социальных услуг в соответствии с установленными </w:t>
      </w:r>
      <w:hyperlink r:id="rId37">
        <w:r>
          <w:rPr>
            <w:color w:val="0000FF"/>
          </w:rPr>
          <w:t>законодательством</w:t>
        </w:r>
      </w:hyperlink>
      <w:r>
        <w:t xml:space="preserve"> Российской Федерации о персональных данных </w:t>
      </w:r>
      <w:proofErr w:type="gramStart"/>
      <w:r>
        <w:t>требованиями</w:t>
      </w:r>
      <w:proofErr w:type="gramEnd"/>
      <w:r>
        <w:t xml:space="preserve"> о защите персональных данных &lt;1&gt;;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&lt;1&gt;</w:t>
      </w:r>
      <w:hyperlink r:id="rId38">
        <w:r>
          <w:rPr>
            <w:color w:val="0000FF"/>
          </w:rPr>
          <w:t>Пункт 1 части 1 статьи 12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7) осуществлять социальное сопровождение в соответствии со </w:t>
      </w:r>
      <w:hyperlink r:id="rId39">
        <w:r>
          <w:rPr>
            <w:color w:val="0000FF"/>
          </w:rPr>
          <w:t>статьей 22</w:t>
        </w:r>
      </w:hyperlink>
      <w:r>
        <w:t xml:space="preserve"> Федерального закона;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8) обеспечивать получателям социальных услуг содействие в прохождении медико-социальной экспертизы, проводимой в установленном </w:t>
      </w:r>
      <w:hyperlink r:id="rId40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федеральными учреждениями медико-социальной экспертизы;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почтовой, связи, при получении услуг в организациях социального обслуживания;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10) 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12) обеспечивать сохранность личных вещей и ценностей получателей социальных услуг;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13) исполнять иные обязанности, связанные с реализацией прав получателей социальных услуг на социальное обслуживание.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21. Организации социального обслуживания при оказании социальных услуг не вправе: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доступ к данным ресурсам посредством размещения их на информационных стендах в помещениях </w:t>
      </w:r>
      <w:r>
        <w:lastRenderedPageBreak/>
        <w:t>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p w:rsidR="00007FD6" w:rsidRDefault="00007FD6">
      <w:pPr>
        <w:pStyle w:val="ConsPlusNormal"/>
        <w:spacing w:before="220"/>
        <w:ind w:firstLine="540"/>
        <w:jc w:val="both"/>
      </w:pPr>
      <w:bookmarkStart w:id="1" w:name="P139"/>
      <w:bookmarkEnd w:id="1"/>
      <w:r>
        <w:t>22. Организации социального обслуживания обеспечивают открытость и доступность информации: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2) о структуре и об органах управления организации социального обслуживания;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5) 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6)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7)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а также оплачиваемых в соответствии с договорами за счет средств физических лиц и (или) юридических лиц;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8)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9) о наличии лицензий на осуществление деятельности, подлежащей лицензированию в соответствии с </w:t>
      </w:r>
      <w:hyperlink r:id="rId4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10) о финансово-хозяйственной деятельности;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11) о правилах внутреннего распорядка для получателей социальных услуг, правилах внутреннего трудового распорядка, коллективном договоре;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12)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13) о проведении независимой оценки качества оказания услуг организациями социального обслуживания, </w:t>
      </w:r>
      <w:proofErr w:type="gramStart"/>
      <w:r>
        <w:t>которая</w:t>
      </w:r>
      <w:proofErr w:type="gramEnd"/>
      <w:r>
        <w:t xml:space="preserve"> определяется уполномоченным федеральным органом исполнительной власти;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14)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</w:t>
      </w:r>
      <w:r>
        <w:lastRenderedPageBreak/>
        <w:t>соответствии с законодательством Российской Федерации.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23. Информация, указанная в </w:t>
      </w:r>
      <w:hyperlink w:anchor="P139">
        <w:r>
          <w:rPr>
            <w:color w:val="0000FF"/>
          </w:rPr>
          <w:t>пункте 22</w:t>
        </w:r>
      </w:hyperlink>
      <w:r>
        <w:t xml:space="preserve"> Правил, подлежит размещению на официальном сайте организации социального обслуживания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42">
        <w:r>
          <w:rPr>
            <w:color w:val="0000FF"/>
          </w:rPr>
          <w:t>Порядок</w:t>
        </w:r>
      </w:hyperlink>
      <w:r>
        <w:t xml:space="preserve"> размещения на официальном сайте организации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hyperlink r:id="rId43">
        <w:r>
          <w:rPr>
            <w:color w:val="0000FF"/>
          </w:rPr>
          <w:t>частью 3 статьи 13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hyperlink r:id="rId44">
        <w:r>
          <w:rPr>
            <w:color w:val="0000FF"/>
          </w:rPr>
          <w:t>статьи 23.1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25. Государственные организации социального обслуживания создают попечительские советы в соответствии с законодательством Российской Федерации. </w:t>
      </w:r>
      <w:proofErr w:type="gramStart"/>
      <w:r>
        <w:t xml:space="preserve">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</w:t>
      </w:r>
      <w:hyperlink r:id="rId45">
        <w:r>
          <w:rPr>
            <w:color w:val="0000FF"/>
          </w:rPr>
          <w:t>Примерного положения</w:t>
        </w:r>
      </w:hyperlink>
      <w:r>
        <w:t xml:space="preserve"> о попечительском совете организации социального обслуживания, утвержденного приказом Минтруда России от 30 июня 2014 г. N 425н (зарегистрирован в Минюсте России N 33371 от 31 июля 2014 г.).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26. Общественный контроль в сфере социального обслуживания осуществляется гражданами, общественными и иными организациями в соответствии с </w:t>
      </w:r>
      <w:hyperlink r:id="rId46">
        <w:r>
          <w:rPr>
            <w:color w:val="0000FF"/>
          </w:rPr>
          <w:t>законодательством</w:t>
        </w:r>
      </w:hyperlink>
      <w:r>
        <w:t xml:space="preserve"> Российской Федерации о защите прав потребителей &lt;1&gt;.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&lt;1&gt;</w:t>
      </w:r>
      <w:hyperlink r:id="rId47">
        <w:r>
          <w:rPr>
            <w:color w:val="0000FF"/>
          </w:rPr>
          <w:t>Статья 34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r>
        <w:t xml:space="preserve">27. </w:t>
      </w:r>
      <w:proofErr w:type="gramStart"/>
      <w:r>
        <w:t xml:space="preserve">За деятельностью организаций социального обслуживания осуществляется государственный </w:t>
      </w:r>
      <w:hyperlink r:id="rId48">
        <w:r>
          <w:rPr>
            <w:color w:val="0000FF"/>
          </w:rPr>
          <w:t>контроль</w:t>
        </w:r>
      </w:hyperlink>
      <w:r>
        <w:t xml:space="preserve"> (надзор) в Порядке, установленном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</w:t>
      </w:r>
      <w:proofErr w:type="gramEnd"/>
      <w:r>
        <w:t xml:space="preserve"> </w:t>
      </w:r>
      <w:proofErr w:type="gramStart"/>
      <w:r>
        <w:t>N 29, ст. 3601; N 48, ст. 5711; N 52, ст. 6441; 2010, N 17, ст. 1988; N 18, ст. 2142; N 31, ст. 4160, 4193, 4196; N 32, ст. 4298; 2011, N 1, ст. 20; N 17, ст. 2310; N 23, ст. 3263; N 27, ст. 3880; N 30, ст. 4590;</w:t>
      </w:r>
      <w:proofErr w:type="gramEnd"/>
      <w:r>
        <w:t xml:space="preserve"> </w:t>
      </w:r>
      <w:proofErr w:type="gramStart"/>
      <w:r>
        <w:t>N 48, ст. 6728; 2012, N 19, ст. 2281; N 26, ст. 3446; N 31, ст. 4320; N 47, ст. 6402; 2013, N 9, ст. 874; N 27, ст. 3477; N 30, ст. 4041; N 44, ст. 5633; N 48, ст. 6165; N 49, ст. 6338; N 52, ст. 6961, 6979, 6981;</w:t>
      </w:r>
      <w:proofErr w:type="gramEnd"/>
      <w:r>
        <w:t xml:space="preserve"> </w:t>
      </w:r>
      <w:proofErr w:type="gramStart"/>
      <w:r>
        <w:t>2014, N 11, ст. 1092, 1098; N 26, ст. 3366; N 30, ст. 4220, 4235, 4256; N 42, ст. 5615).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>28. Организации социального обслуживания, их структурные подразделения, предоставляющие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29. Стационарные организации социального обслуживания в зависимости от контингента получателей социальных услуг подразделяются </w:t>
      </w:r>
      <w:proofErr w:type="gramStart"/>
      <w:r>
        <w:t>на</w:t>
      </w:r>
      <w:proofErr w:type="gramEnd"/>
      <w:r>
        <w:t>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1) дом-интернат для престарелых, инвалидов, молодых инвалидов, детей-инвалидов, ветеранов войны и труда;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2) дом-интернат, в том числе детский, предназначенный для граждан, имеющих психические расстройства;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 xml:space="preserve">3) специальный дом-интернат, в том числе для </w:t>
      </w:r>
      <w:proofErr w:type="gramStart"/>
      <w:r>
        <w:t>престарелых</w:t>
      </w:r>
      <w:proofErr w:type="gramEnd"/>
      <w:r>
        <w:t>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4) иные организации, осуществляющие социальное обслуживание в стационарной форме социального обслуживания.</w:t>
      </w:r>
    </w:p>
    <w:p w:rsidR="00007FD6" w:rsidRDefault="00007FD6">
      <w:pPr>
        <w:pStyle w:val="ConsPlusNormal"/>
        <w:jc w:val="both"/>
      </w:pPr>
      <w:r>
        <w:t xml:space="preserve">(п. 29 в ред. </w:t>
      </w:r>
      <w:hyperlink r:id="rId50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30. Стационарные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порядке, установленном гражданским </w:t>
      </w:r>
      <w:hyperlink r:id="rId5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31. Функции учредителя стационарных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иными, уполномоченными в установленном порядке органами, а также юридическими лицами или гражданами (в том числе индивидуальными предпринимателями).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32. В стационарных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 услуги, а также срочные социальные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33. В стационарных организациях социального обслуживания в рамках мероприятий по социальному сопровождению получателей социальных услуг оказывается содействие в предоставлении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 в соответствии со </w:t>
      </w:r>
      <w:hyperlink r:id="rId52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Предоставление социальных услуг в стационарных организациях социального обслуживания осуществляется с учетом индивидуальной потребности получателя социальных услуг, а также в соответствии с порядком предоставления социальных услуг, утверждаемым уполномоченным органом государственной власти субъектов Российской Федерации, в объемах, не менее установленных стандартом социальной услуги.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>Структуру организаций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>1) активного наблюдения (для получателей социальных услуг с выраженными ограничениями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2) интенсивного ухода (для получателей социальных услуг, полностью утративших способность или возможность осуществлять самообслуживание, самостоятельно передвигаться;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подготовки получателей социальных услуг к жизни вне стационарной организации социального обслуживания, в том числе с применением стационарозамещающих технологий социального обслуживания;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4) постоянного проживания в данных организациях;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>5) учета потребностей и нуждаемости получателей социальных услуг детского и престарелого возраста.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В структуре стационарной организации социального обслуживания допускается создание отделений социального обслуживания на дому и отделений полустационарного социального обслуживания для разнополого состава получателей социальных услуг.</w:t>
      </w:r>
    </w:p>
    <w:p w:rsidR="00007FD6" w:rsidRDefault="00007FD6">
      <w:pPr>
        <w:pStyle w:val="ConsPlusNormal"/>
        <w:jc w:val="both"/>
      </w:pPr>
      <w:r>
        <w:t xml:space="preserve">(п. 34 в ред. </w:t>
      </w:r>
      <w:hyperlink r:id="rId53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35. Порядок деятельности структурных подразделений стационарных организаций социального обслуживания определяется руководителем таких организаций в порядке, установленном уставом стационарных организаций социального обслуживания.</w:t>
      </w:r>
    </w:p>
    <w:p w:rsidR="00007FD6" w:rsidRDefault="00007FD6">
      <w:pPr>
        <w:pStyle w:val="ConsPlusNormal"/>
        <w:spacing w:before="220"/>
        <w:ind w:firstLine="540"/>
        <w:jc w:val="both"/>
      </w:pPr>
      <w:bookmarkStart w:id="2" w:name="P183"/>
      <w:bookmarkEnd w:id="2"/>
      <w:r>
        <w:t>36. Основными задачами организаций социального обслуживания являются: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1) содействие в удовлетворении основных жизненных потребностей получателей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обеспечение ухода и наблюдения за ними в соответствии с состоянием их здоровья;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2) развитие (восстановление) и (или) поддержка у получателей социальных услуг навыков самообслуживания и самостоятельного удовлетворения основных жизненных потребностей в соответствии с их возрастом и состоянием здоровья;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3) обеспечение в стационарных организациях социального обслуживания благоприятных условий проживания получателей социальных услуг, приближенных к домашним и способствующих ведению активного образа жизни,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жизни;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уход за получателями социальных услуг (членам семьи, опекунам, попечителям, иным лицам) в осуществлении ухода за ним, а также, по желанию получателя социальных услуг, проживающего в доме социального обслуживания, содействие в подготовке к жизни вне дома социального обслуживания, в выписке из</w:t>
      </w:r>
      <w:proofErr w:type="gramEnd"/>
      <w:r>
        <w:t xml:space="preserve"> него и социальной адаптации после выписки;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5) содействие в реализации мероприятий по реабилитации или абилитации в соответствии с индивидуальной программой реабилитации или абилитации инвалида (ребенка-инвалида), в обеспечении необходимыми техническими средствами реабилитации и медицинскими изделиями;</w:t>
      </w:r>
    </w:p>
    <w:p w:rsidR="00007FD6" w:rsidRDefault="00007FD6">
      <w:pPr>
        <w:pStyle w:val="ConsPlusNormal"/>
        <w:spacing w:before="220"/>
        <w:ind w:firstLine="540"/>
        <w:jc w:val="both"/>
      </w:pPr>
      <w:proofErr w:type="gramStart"/>
      <w:r>
        <w:t>6) осуществление мероприятий по социализации получателей социальных услуг, включая детей,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стационарозамещающих технологий, а также в целях содействия полноценному участию получателя социальных услуг в жизни общества, в удовлетворении своих жизненных потребностей;</w:t>
      </w:r>
      <w:proofErr w:type="gramEnd"/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7) </w:t>
      </w:r>
      <w:proofErr w:type="gramStart"/>
      <w:r>
        <w:t>содействие</w:t>
      </w:r>
      <w:proofErr w:type="gramEnd"/>
      <w:r>
        <w:t xml:space="preserve"> получателям социальных услуг, включая детей, в трудоустройстве;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8) </w:t>
      </w:r>
      <w:proofErr w:type="gramStart"/>
      <w:r>
        <w:t>содействие</w:t>
      </w:r>
      <w:proofErr w:type="gramEnd"/>
      <w:r>
        <w:t xml:space="preserve"> получателям социальных услуг, включая детей, в получении образования в образовательных организациях;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9) </w:t>
      </w:r>
      <w:proofErr w:type="gramStart"/>
      <w:r>
        <w:t>содействие</w:t>
      </w:r>
      <w:proofErr w:type="gramEnd"/>
      <w:r>
        <w:t xml:space="preserve"> получателям социальных услуг, включая детей, в получении медицинской помощи всех видов в медицинских организациях;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 xml:space="preserve">10) </w:t>
      </w:r>
      <w:proofErr w:type="gramStart"/>
      <w:r>
        <w:t>содействие</w:t>
      </w:r>
      <w:proofErr w:type="gramEnd"/>
      <w:r>
        <w:t xml:space="preserve"> получателям социальных услуг, включая детей, в сохранении (восстановлении, установлении) родственных и иных социальных связей;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11) создание условий для осуществления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12) иные задачи в соответствии с законодательством о социальном обслуживании граждан.</w:t>
      </w:r>
    </w:p>
    <w:p w:rsidR="00007FD6" w:rsidRDefault="00007FD6">
      <w:pPr>
        <w:pStyle w:val="ConsPlusNormal"/>
        <w:jc w:val="both"/>
      </w:pPr>
      <w:r>
        <w:t xml:space="preserve">(п. 36 в ред. </w:t>
      </w:r>
      <w:hyperlink r:id="rId54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0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7FD6" w:rsidRDefault="00007FD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7FD6" w:rsidRDefault="00007FD6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Минтруда России от 15.10.2015 N 725 утверждены Методические </w:t>
            </w:r>
            <w:hyperlink r:id="rId55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определению норм нагрузки социального работника в сфере социального обслуживания.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</w:tr>
    </w:tbl>
    <w:p w:rsidR="00007FD6" w:rsidRDefault="00007FD6">
      <w:pPr>
        <w:pStyle w:val="ConsPlusNormal"/>
        <w:spacing w:before="280"/>
        <w:ind w:firstLine="540"/>
        <w:jc w:val="both"/>
      </w:pPr>
      <w:r>
        <w:t>37.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получателей социальных услуг в посторонней помощи и с учетом их возраста: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Нуждаемость в посторонней помощи определяется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социальных услуг.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Время начала, окончания и продолжительности рабочего дня (смены) работников стационарных организаций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lastRenderedPageBreak/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Нормативы штатной численности рассчитываются для выполнения стационарными организациями социального обслуживания задач, предусмотренных </w:t>
      </w:r>
      <w:hyperlink w:anchor="P183">
        <w:r>
          <w:rPr>
            <w:color w:val="0000FF"/>
          </w:rPr>
          <w:t>пунктом 36</w:t>
        </w:r>
      </w:hyperlink>
      <w:r>
        <w:t xml:space="preserve"> настоящих Правил.</w:t>
      </w:r>
    </w:p>
    <w:p w:rsidR="00007FD6" w:rsidRDefault="00007FD6">
      <w:pPr>
        <w:pStyle w:val="ConsPlusNormal"/>
        <w:jc w:val="both"/>
      </w:pPr>
      <w:r>
        <w:t xml:space="preserve">(п. 37 в ред. </w:t>
      </w:r>
      <w:hyperlink r:id="rId56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38. Оснащение стационарных организаций социального обслуживания оборудованием осуществляется в порядке, определяемом уставом организации социального обслуживания, и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необходимого оборудования для оснащения стационарных организаций социального обслуживания, их структурных подразделений, предусмотренный </w:t>
      </w:r>
      <w:hyperlink w:anchor="P545">
        <w:r>
          <w:rPr>
            <w:color w:val="0000FF"/>
          </w:rPr>
          <w:t>приложением N 2</w:t>
        </w:r>
      </w:hyperlink>
      <w:r>
        <w:t xml:space="preserve"> к Правилам организации деятельности организаций социального обслуживания, их структурных подразделений.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В стационарных организациях социального обслуживания необходимо предусмотреть оборудованные надлежащим образом помещения (зоны) для организации дневной занятости получателей социальных услуг, их отдыха, досуга, двигательной активности и другого.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На территории стационарных организаций социального обслуживания необходимо предусмотреть благоустроенные и оборудованные надлежащим образом площадки (зоны) для осуществления прогулок, занятий по адаптивной и лечебной физической культуре, оздоровительных и спортивных мероприятий, игр, отдыха, досуга и другого.</w:t>
      </w:r>
    </w:p>
    <w:p w:rsidR="00007FD6" w:rsidRDefault="00007FD6">
      <w:pPr>
        <w:pStyle w:val="ConsPlusNormal"/>
        <w:jc w:val="both"/>
      </w:pPr>
      <w:r>
        <w:t xml:space="preserve">(п. 38 в ред. </w:t>
      </w:r>
      <w:hyperlink r:id="rId57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39. Должности специалистов в стационарных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 xml:space="preserve">40. </w:t>
      </w:r>
      <w:proofErr w:type="gramStart"/>
      <w:r>
        <w:t xml:space="preserve">На должности медицинских работников стационарных организаций социального обслуживания назначаются специалисты, которые соответствуют </w:t>
      </w:r>
      <w:hyperlink r:id="rId58">
        <w:r>
          <w:rPr>
            <w:color w:val="0000FF"/>
          </w:rPr>
          <w:t>Квалификационным 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 внесенными приказом Минздрава России</w:t>
      </w:r>
      <w:proofErr w:type="gramEnd"/>
      <w:r>
        <w:t xml:space="preserve"> от 15 июня 2017 г. N 328н (зарегистрирован Министерством юстиции Российской Федерации 3 июля 2017 г., регистрационный N 47273).</w:t>
      </w:r>
    </w:p>
    <w:p w:rsidR="00007FD6" w:rsidRDefault="00007FD6">
      <w:pPr>
        <w:pStyle w:val="ConsPlusNormal"/>
        <w:jc w:val="both"/>
      </w:pPr>
      <w:r>
        <w:t xml:space="preserve">(п. 40 в ред. </w:t>
      </w:r>
      <w:hyperlink r:id="rId59">
        <w:r>
          <w:rPr>
            <w:color w:val="0000FF"/>
          </w:rPr>
          <w:t>Приказа</w:t>
        </w:r>
      </w:hyperlink>
      <w:r>
        <w:t xml:space="preserve"> Минтруда России от 30.03.2020 N 157н)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41. Создание, реорганизация и ликвидация стационарных организаций социального обслуживания осуществляется в порядке, установленном законодательством Российской Федерации.</w:t>
      </w:r>
    </w:p>
    <w:p w:rsidR="00007FD6" w:rsidRDefault="00007FD6">
      <w:pPr>
        <w:pStyle w:val="ConsPlusNormal"/>
        <w:spacing w:before="220"/>
        <w:ind w:firstLine="540"/>
        <w:jc w:val="both"/>
      </w:pPr>
      <w:r>
        <w:t>42. Для целей оказания социального обслуживания стационарными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Федерации.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right"/>
        <w:outlineLvl w:val="1"/>
      </w:pPr>
      <w:r>
        <w:t>Приложение N 1</w:t>
      </w:r>
    </w:p>
    <w:p w:rsidR="00007FD6" w:rsidRDefault="00007FD6">
      <w:pPr>
        <w:pStyle w:val="ConsPlusNormal"/>
        <w:jc w:val="right"/>
      </w:pPr>
      <w:r>
        <w:t>к Правилам организации деятельности</w:t>
      </w:r>
    </w:p>
    <w:p w:rsidR="00007FD6" w:rsidRDefault="00007FD6">
      <w:pPr>
        <w:pStyle w:val="ConsPlusNormal"/>
        <w:jc w:val="right"/>
      </w:pPr>
      <w:r>
        <w:t>организаций социального обслуживания,</w:t>
      </w:r>
    </w:p>
    <w:p w:rsidR="00007FD6" w:rsidRDefault="00007FD6">
      <w:pPr>
        <w:pStyle w:val="ConsPlusNormal"/>
        <w:jc w:val="right"/>
      </w:pPr>
      <w:r>
        <w:t>их структурных подразделений,</w:t>
      </w:r>
    </w:p>
    <w:p w:rsidR="00007FD6" w:rsidRDefault="00007FD6">
      <w:pPr>
        <w:pStyle w:val="ConsPlusNormal"/>
        <w:jc w:val="right"/>
      </w:pPr>
      <w:r>
        <w:t>утвержденным приказом Министерства</w:t>
      </w:r>
    </w:p>
    <w:p w:rsidR="00007FD6" w:rsidRDefault="00007FD6">
      <w:pPr>
        <w:pStyle w:val="ConsPlusNormal"/>
        <w:jc w:val="right"/>
      </w:pPr>
      <w:r>
        <w:t>труда и социальной защиты</w:t>
      </w:r>
    </w:p>
    <w:p w:rsidR="00007FD6" w:rsidRDefault="00007FD6">
      <w:pPr>
        <w:pStyle w:val="ConsPlusNormal"/>
        <w:jc w:val="right"/>
      </w:pPr>
      <w:r>
        <w:t>Российской Федерации</w:t>
      </w:r>
    </w:p>
    <w:p w:rsidR="00007FD6" w:rsidRDefault="00007FD6">
      <w:pPr>
        <w:pStyle w:val="ConsPlusNormal"/>
        <w:jc w:val="right"/>
      </w:pPr>
      <w:r>
        <w:t>от 24 ноября 2014 г. N 940н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Title"/>
        <w:jc w:val="center"/>
      </w:pPr>
      <w:r>
        <w:t>РЕКОМЕНДУЕМЫЕ НОРМАТИВЫ</w:t>
      </w:r>
    </w:p>
    <w:p w:rsidR="00007FD6" w:rsidRDefault="00007FD6">
      <w:pPr>
        <w:pStyle w:val="ConsPlusTitle"/>
        <w:jc w:val="center"/>
      </w:pPr>
      <w:proofErr w:type="gramStart"/>
      <w:r>
        <w:t>ШТАТНОЙ ЧИСЛЕННОСТИ ОРГАНИЗАЦИЙ, ПРЕДОСТАВЛЯЮЩИХ СОЦИАЛЬНЫЕ</w:t>
      </w:r>
      <w:proofErr w:type="gramEnd"/>
    </w:p>
    <w:p w:rsidR="00007FD6" w:rsidRDefault="00007FD6">
      <w:pPr>
        <w:pStyle w:val="ConsPlusTitle"/>
        <w:jc w:val="center"/>
      </w:pPr>
      <w:r>
        <w:t>УСЛУГИ В СТАЦИОНАРНОЙ ФОРМЕ СОЦИАЛЬНОГО ОБСЛУЖИВАНИЯ,</w:t>
      </w:r>
    </w:p>
    <w:p w:rsidR="00007FD6" w:rsidRDefault="00007FD6">
      <w:pPr>
        <w:pStyle w:val="ConsPlusTitle"/>
        <w:jc w:val="center"/>
      </w:pPr>
      <w:r>
        <w:t>В ТОМ ЧИСЛЕ ДЕТСКИХ (ИХ СТРУКТУРНЫХ ПОДРАЗДЕЛЕНИЙ)</w:t>
      </w:r>
    </w:p>
    <w:p w:rsidR="00007FD6" w:rsidRDefault="0000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0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30.03.2020 N 157н)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</w:tr>
    </w:tbl>
    <w:p w:rsidR="00007FD6" w:rsidRDefault="00007FD6">
      <w:pPr>
        <w:pStyle w:val="ConsPlusNormal"/>
        <w:jc w:val="both"/>
      </w:pPr>
    </w:p>
    <w:p w:rsidR="00007FD6" w:rsidRDefault="00007FD6">
      <w:pPr>
        <w:pStyle w:val="ConsPlusTitle"/>
        <w:jc w:val="center"/>
        <w:outlineLvl w:val="2"/>
      </w:pPr>
      <w:r>
        <w:t>I. Дома-интернаты для престарелых граждан, инвалидов,</w:t>
      </w:r>
    </w:p>
    <w:p w:rsidR="00007FD6" w:rsidRDefault="00007FD6">
      <w:pPr>
        <w:pStyle w:val="ConsPlusTitle"/>
        <w:jc w:val="center"/>
      </w:pPr>
      <w:r>
        <w:t>молодых инвалидов, ветеранов войны и труда, дома</w:t>
      </w:r>
    </w:p>
    <w:p w:rsidR="00007FD6" w:rsidRDefault="00007FD6">
      <w:pPr>
        <w:pStyle w:val="ConsPlusTitle"/>
        <w:jc w:val="center"/>
      </w:pPr>
      <w:r>
        <w:t>социального обслуживания, специальные дома-интернаты,</w:t>
      </w:r>
    </w:p>
    <w:p w:rsidR="00007FD6" w:rsidRDefault="00007FD6">
      <w:pPr>
        <w:pStyle w:val="ConsPlusTitle"/>
        <w:jc w:val="center"/>
      </w:pPr>
      <w:r>
        <w:t xml:space="preserve">в том числе для </w:t>
      </w:r>
      <w:proofErr w:type="gramStart"/>
      <w:r>
        <w:t>престарелых</w:t>
      </w:r>
      <w:proofErr w:type="gramEnd"/>
      <w:r>
        <w:t>, а также иные организации,</w:t>
      </w:r>
    </w:p>
    <w:p w:rsidR="00007FD6" w:rsidRDefault="00007FD6">
      <w:pPr>
        <w:pStyle w:val="ConsPlusTitle"/>
        <w:jc w:val="center"/>
      </w:pPr>
      <w:proofErr w:type="gramStart"/>
      <w:r>
        <w:t>осуществляющие</w:t>
      </w:r>
      <w:proofErr w:type="gramEnd"/>
      <w:r>
        <w:t xml:space="preserve"> социальное обслуживание в стационарной форме</w:t>
      </w:r>
    </w:p>
    <w:p w:rsidR="00007FD6" w:rsidRDefault="00007FD6">
      <w:pPr>
        <w:pStyle w:val="ConsPlusTitle"/>
        <w:jc w:val="center"/>
      </w:pPr>
      <w:r>
        <w:t>социального обслуживания, различных форм собственности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r>
        <w:t>Рекомендуемые нормативы штатной численности работников дома-интерната для престарелых граждан, инвалидов, молодых инвалидов, ветеранов войны и труда, дома социального обслуживания, специальных домов-интернатов, в том числе для престарелых,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 w:rsidR="00007FD6" w:rsidRDefault="00007F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3005"/>
        <w:gridCol w:w="5499"/>
      </w:tblGrid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center"/>
            </w:pPr>
            <w:r>
              <w:t>3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Социальный педагог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</w:pPr>
            <w:r>
              <w:t>2.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Сиделка (помощник по уходу)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48 получателей социальных услуг (нуждаемость I - II) (в дневное время суток)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78 получателей социальных услуг (нуждаемость I - II) (в ночное время суток)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18 получателей социальных услуг (нуждаемость III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Младшая медицинская сестра по уходу за больными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12 получателей социальных услуг (нуждаемость III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</w:pPr>
            <w:r>
              <w:t>5.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 xml:space="preserve">Медицинская сестра палатная </w:t>
            </w:r>
            <w:r>
              <w:lastRenderedPageBreak/>
              <w:t>(постовая)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 xml:space="preserve">1,0 на 30 получателей социальных услуг (нуждаемость I - </w:t>
            </w:r>
            <w:r>
              <w:lastRenderedPageBreak/>
              <w:t>II) (круглосуточно)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12 получателей социальных услуг (нуждаемость IV) (круглосуточно)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6.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Медицинская сестра патронажная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12 получателей социальных услуг (нуждаемость III) (круглосуточно)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</w:pPr>
            <w:r>
              <w:t>7.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Медицинская сестра по массажу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 (нуждаемость I - III)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8.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Медицинская сестра диетическая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гигиеническому воспитанию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Ассистент по оказанию технической помощи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(нуждаемость 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</w:pPr>
            <w:r>
              <w:t>12.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Инструктор по адаптивной физической 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(нуждаемость I - II)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 (нуждаемость III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Инструктор-методист по лечебной физкультуре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лечебной физкультуре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</w:pPr>
            <w:r>
              <w:t>15.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Психолог (психолог в социальной сфере)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20 кровных и (или) замещающих семей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16.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Медицинский психолог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17.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Специалист по комплексной реабилитации (реабилитолог)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18.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Учитель-дефектолог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получателей, имеющих получателей социальных услуг к данным занятиям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19.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Логопед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получателей, имеющих получателей социальных услуг к данным занятиям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Методист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Педагог-организатор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22.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труду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(нуждаемость I - II)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трудовой терапии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(нуждаемость III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25.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Музыкальный руководитель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26.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Культорганизатор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27.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Юрисконсульт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150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28.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Специалист по социальной работе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29.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Специалист по связям с общественностью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Контент-редактор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Системный администратор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32.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Администратор баз данных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proofErr w:type="gramStart"/>
            <w:r>
              <w:t>Инженер-электроник</w:t>
            </w:r>
            <w:proofErr w:type="gramEnd"/>
            <w:r>
              <w:t xml:space="preserve"> (электроник)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Делопроизводитель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100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Врач-терапевт</w:t>
            </w:r>
          </w:p>
        </w:tc>
        <w:tc>
          <w:tcPr>
            <w:tcW w:w="5499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35.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Врач-невролог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36.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Врач-психиатр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37.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Врач-диетолог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38.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 по лечебной физкультуре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39.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Сурдопереводчик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40.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Тифлосурдопереводчик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</w:pPr>
            <w:r>
              <w:t>41.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Тренер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1,0 на организацию с численностью получателей </w:t>
            </w:r>
            <w:r>
              <w:lastRenderedPageBreak/>
              <w:t>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</w:tbl>
    <w:p w:rsidR="00007FD6" w:rsidRDefault="00007FD6">
      <w:pPr>
        <w:pStyle w:val="ConsPlusNormal"/>
        <w:jc w:val="both"/>
      </w:pPr>
    </w:p>
    <w:p w:rsidR="00007FD6" w:rsidRDefault="00007FD6">
      <w:pPr>
        <w:pStyle w:val="ConsPlusTitle"/>
        <w:jc w:val="center"/>
        <w:outlineLvl w:val="2"/>
      </w:pPr>
      <w:r>
        <w:t>II. Дома-интернаты для детей-инвалидов, дома социального</w:t>
      </w:r>
    </w:p>
    <w:p w:rsidR="00007FD6" w:rsidRDefault="00007FD6">
      <w:pPr>
        <w:pStyle w:val="ConsPlusTitle"/>
        <w:jc w:val="center"/>
      </w:pPr>
      <w:r>
        <w:t>обслуживания для детей, а также иные организации,</w:t>
      </w:r>
    </w:p>
    <w:p w:rsidR="00007FD6" w:rsidRDefault="00007FD6">
      <w:pPr>
        <w:pStyle w:val="ConsPlusTitle"/>
        <w:jc w:val="center"/>
      </w:pPr>
      <w:proofErr w:type="gramStart"/>
      <w:r>
        <w:t>осуществляющие</w:t>
      </w:r>
      <w:proofErr w:type="gramEnd"/>
      <w:r>
        <w:t xml:space="preserve"> социальное обслуживание детей в стационарной</w:t>
      </w:r>
    </w:p>
    <w:p w:rsidR="00007FD6" w:rsidRDefault="00007FD6">
      <w:pPr>
        <w:pStyle w:val="ConsPlusTitle"/>
        <w:jc w:val="center"/>
      </w:pPr>
      <w:r>
        <w:t xml:space="preserve">форме социального обслуживания, </w:t>
      </w:r>
      <w:proofErr w:type="gramStart"/>
      <w:r>
        <w:t>различных</w:t>
      </w:r>
      <w:proofErr w:type="gramEnd"/>
    </w:p>
    <w:p w:rsidR="00007FD6" w:rsidRDefault="00007FD6">
      <w:pPr>
        <w:pStyle w:val="ConsPlusTitle"/>
        <w:jc w:val="center"/>
      </w:pPr>
      <w:r>
        <w:t>форм собственности</w:t>
      </w:r>
    </w:p>
    <w:p w:rsidR="00007FD6" w:rsidRDefault="00007F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3005"/>
        <w:gridCol w:w="5499"/>
      </w:tblGrid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center"/>
            </w:pPr>
            <w:r>
              <w:t>3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Старший воспитатель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Воспитатель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Младший воспитатель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Помощник воспитателя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 получателей социальных услуг (круглосуточно)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Медицинская сестра палатная (постовая)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(нуждаемость I - III) (круглосуточно)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12 получателей социальных услуг (нуждаемость IV) (круглосуточно)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Медицинская сестра патронажная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12 получателей социальных услуг (нуждаемость III) (круглосуточно)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Медицинская сестра по массажу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в возрасте 0 - 4 года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 в возрасте 5 - 18 лет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Медицинская сестра диетическая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гигиеническому воспитанию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Ассистент по оказанию технической помощи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12 получателей социальных услуг (нуждаемость 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  <w:vMerge w:val="restart"/>
          </w:tcPr>
          <w:p w:rsidR="00007FD6" w:rsidRDefault="00007FD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05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Инструктор по адаптивной физической 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(нуждаемость I - II)</w:t>
            </w:r>
          </w:p>
        </w:tc>
      </w:tr>
      <w:tr w:rsidR="00007FD6">
        <w:tc>
          <w:tcPr>
            <w:tcW w:w="552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3005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(нуждаемость III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Инструктор-методист по физкультуре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физкультуре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Педагог-психолог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Психолог (психолог в социальной сфере)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20 кровных и (или) замещающих семей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Медицинский психолог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Специалист по комплексной реабилитации (реабилитолог)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2,0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Учитель-дефектолог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Логопед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Методист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Педагог-организатор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Социальный педагог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труду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 (нуждаемость I - II)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Инструктор по трудовой терапии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30 получателей социальных услуг (нуждаемость III - IV)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Музыкальный руководитель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Культорганизатор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Юрисконсульт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100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Специалист по социальной работе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Специалист по связям с общественностью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Контент-редактор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Системный администратор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Администратор баз данных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proofErr w:type="gramStart"/>
            <w:r>
              <w:t>Инженер-электроник</w:t>
            </w:r>
            <w:proofErr w:type="gramEnd"/>
            <w:r>
              <w:t xml:space="preserve"> (электроник)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Делопроизводитель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60 получателей социальных услуг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Врач-педиатр</w:t>
            </w:r>
          </w:p>
        </w:tc>
        <w:tc>
          <w:tcPr>
            <w:tcW w:w="5499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Врач-невролог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Врач-психиатр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Врач-диетолог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Врач по лечебной физкультуре</w:t>
            </w:r>
          </w:p>
        </w:tc>
        <w:tc>
          <w:tcPr>
            <w:tcW w:w="5499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Сурдопереводчик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Тифлосурдопереводчик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007FD6">
        <w:tc>
          <w:tcPr>
            <w:tcW w:w="552" w:type="dxa"/>
          </w:tcPr>
          <w:p w:rsidR="00007FD6" w:rsidRDefault="00007FD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05" w:type="dxa"/>
          </w:tcPr>
          <w:p w:rsidR="00007FD6" w:rsidRDefault="00007FD6">
            <w:pPr>
              <w:pStyle w:val="ConsPlusNormal"/>
              <w:jc w:val="both"/>
            </w:pPr>
            <w:r>
              <w:t>Тренер</w:t>
            </w:r>
          </w:p>
        </w:tc>
        <w:tc>
          <w:tcPr>
            <w:tcW w:w="5499" w:type="dxa"/>
          </w:tcPr>
          <w:p w:rsidR="00007FD6" w:rsidRDefault="00007FD6">
            <w:pPr>
              <w:pStyle w:val="ConsPlusNormal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</w:tbl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right"/>
        <w:outlineLvl w:val="1"/>
      </w:pPr>
      <w:r>
        <w:t>Приложение N 2</w:t>
      </w:r>
    </w:p>
    <w:p w:rsidR="00007FD6" w:rsidRDefault="00007FD6">
      <w:pPr>
        <w:pStyle w:val="ConsPlusNormal"/>
        <w:jc w:val="right"/>
      </w:pPr>
      <w:r>
        <w:t>к Правилам организации деятельности</w:t>
      </w:r>
    </w:p>
    <w:p w:rsidR="00007FD6" w:rsidRDefault="00007FD6">
      <w:pPr>
        <w:pStyle w:val="ConsPlusNormal"/>
        <w:jc w:val="right"/>
      </w:pPr>
      <w:r>
        <w:t>организаций социального обслуживания,</w:t>
      </w:r>
    </w:p>
    <w:p w:rsidR="00007FD6" w:rsidRDefault="00007FD6">
      <w:pPr>
        <w:pStyle w:val="ConsPlusNormal"/>
        <w:jc w:val="right"/>
      </w:pPr>
      <w:r>
        <w:t>их структурных подразделений,</w:t>
      </w:r>
    </w:p>
    <w:p w:rsidR="00007FD6" w:rsidRDefault="00007FD6">
      <w:pPr>
        <w:pStyle w:val="ConsPlusNormal"/>
        <w:jc w:val="right"/>
      </w:pPr>
      <w:r>
        <w:t>утвержденным приказом</w:t>
      </w:r>
    </w:p>
    <w:p w:rsidR="00007FD6" w:rsidRDefault="00007FD6">
      <w:pPr>
        <w:pStyle w:val="ConsPlusNormal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007FD6" w:rsidRDefault="00007FD6">
      <w:pPr>
        <w:pStyle w:val="ConsPlusNormal"/>
        <w:jc w:val="right"/>
      </w:pPr>
      <w:r>
        <w:t>защиты Российской Федерации</w:t>
      </w:r>
    </w:p>
    <w:p w:rsidR="00007FD6" w:rsidRDefault="00007FD6">
      <w:pPr>
        <w:pStyle w:val="ConsPlusNormal"/>
        <w:jc w:val="right"/>
      </w:pPr>
      <w:r>
        <w:t>от 24 ноября 2014 г. N 940н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Title"/>
        <w:jc w:val="center"/>
      </w:pPr>
      <w:bookmarkStart w:id="3" w:name="P545"/>
      <w:bookmarkEnd w:id="3"/>
      <w:r>
        <w:lastRenderedPageBreak/>
        <w:t>РЕКОМЕНДУЕМЫЙ ПЕРЕЧЕНЬ</w:t>
      </w:r>
    </w:p>
    <w:p w:rsidR="00007FD6" w:rsidRDefault="00007FD6">
      <w:pPr>
        <w:pStyle w:val="ConsPlusTitle"/>
        <w:jc w:val="center"/>
      </w:pPr>
      <w:r>
        <w:t>ОБОРУДОВАНИЯ ДЛЯ ОСНАЩЕНИЯ СТАЦИОНАРНЫХ ОРГАНИЗАЦИЙ</w:t>
      </w:r>
    </w:p>
    <w:p w:rsidR="00007FD6" w:rsidRDefault="00007FD6">
      <w:pPr>
        <w:pStyle w:val="ConsPlusTitle"/>
        <w:jc w:val="center"/>
      </w:pPr>
      <w:r>
        <w:t>СОЦИАЛЬНОГО ОБСЛУЖИВАНИЯ, В ТОМ ЧИСЛЕ ДЕТСКИХ</w:t>
      </w:r>
    </w:p>
    <w:p w:rsidR="00007FD6" w:rsidRDefault="00007FD6">
      <w:pPr>
        <w:pStyle w:val="ConsPlusTitle"/>
        <w:jc w:val="center"/>
      </w:pPr>
      <w:r>
        <w:t>(ИХ СТРУКТУРНЫХ ПОДРАЗДЕЛЕНИЙ)</w:t>
      </w:r>
    </w:p>
    <w:p w:rsidR="00007FD6" w:rsidRDefault="0000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0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FD6" w:rsidRDefault="00007F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30.03.2020 N 157н)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FD6" w:rsidRDefault="00007FD6">
            <w:pPr>
              <w:pStyle w:val="ConsPlusNormal"/>
            </w:pPr>
          </w:p>
        </w:tc>
      </w:tr>
    </w:tbl>
    <w:p w:rsidR="00007FD6" w:rsidRDefault="00007F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2324"/>
        <w:gridCol w:w="2948"/>
        <w:gridCol w:w="1984"/>
      </w:tblGrid>
      <w:tr w:rsidR="00007FD6">
        <w:tc>
          <w:tcPr>
            <w:tcW w:w="1757" w:type="dxa"/>
          </w:tcPr>
          <w:p w:rsidR="00007FD6" w:rsidRDefault="00007FD6">
            <w:pPr>
              <w:pStyle w:val="ConsPlusNormal"/>
              <w:jc w:val="center"/>
            </w:pPr>
            <w:r>
              <w:t>Помещение (функциональная зона)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center"/>
            </w:pPr>
            <w:r>
              <w:t>Количество, шт.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7FD6">
        <w:tc>
          <w:tcPr>
            <w:tcW w:w="1757" w:type="dxa"/>
          </w:tcPr>
          <w:p w:rsidR="00007FD6" w:rsidRDefault="00007F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9013" w:type="dxa"/>
            <w:gridSpan w:val="4"/>
          </w:tcPr>
          <w:p w:rsidR="00007FD6" w:rsidRDefault="00007FD6">
            <w:pPr>
              <w:pStyle w:val="ConsPlusNormal"/>
              <w:jc w:val="center"/>
              <w:outlineLvl w:val="2"/>
            </w:pPr>
            <w:r>
              <w:t>Оборудование жилых помещений</w:t>
            </w:r>
          </w:p>
        </w:tc>
      </w:tr>
      <w:tr w:rsidR="00007FD6">
        <w:tc>
          <w:tcPr>
            <w:tcW w:w="1757" w:type="dxa"/>
            <w:vMerge w:val="restart"/>
            <w:tcBorders>
              <w:bottom w:val="nil"/>
            </w:tcBorders>
          </w:tcPr>
          <w:p w:rsidR="00007FD6" w:rsidRDefault="00007FD6">
            <w:pPr>
              <w:pStyle w:val="ConsPlusNormal"/>
              <w:jc w:val="both"/>
            </w:pPr>
            <w:r>
              <w:t>Спальная комната, зона для сна, в случае невозможности выделения отдельной комнаты (далее - спальная комната)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кровать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коврик прикроватный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тумбочка прикроватная с выдвижным ящиком, или тумбочка прикроватная со встроенным надкроватным столиком (для лиц с выраженными ограничениями способности самостоятельно передвигаться)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стол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стул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индивидуальное/общее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лампа настенная (настольная, напольная)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устройство для вызова персонала (для лиц с </w:t>
            </w:r>
            <w:r>
              <w:lastRenderedPageBreak/>
              <w:t>выраженными ограничениями способности самостоятельно передвигаться)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 xml:space="preserve">по числу получателей социальных услуг, </w:t>
            </w:r>
            <w:r>
              <w:lastRenderedPageBreak/>
              <w:t>проживающих в комнате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шкаф, комод (для одежды)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стеллаж (полки)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зеркало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шторы (жалюзи)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окон в спальной комнате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термометр (не ртутный)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скамья для ног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ширма или шторы для выделения личного пространства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будильник или вибробудильник, брайлевские часы наручные (для слепых и слабовидящих получателей социальных услуг)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получателей социальных услуг, 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контейнер для хранения зубных протезов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bottom w:val="nil"/>
            </w:tcBorders>
          </w:tcPr>
          <w:p w:rsidR="00007FD6" w:rsidRDefault="00007FD6">
            <w:pPr>
              <w:pStyle w:val="ConsPlusNormal"/>
              <w:jc w:val="both"/>
            </w:pPr>
            <w:r>
              <w:t>Гостиная, зона для отдыха, досуга в случае невозможности выделения отдельной комнаты (далее - гостиная)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часы настенные (с крупным циферблатом)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часы настенные, адаптированные для слепых и слабовидящих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 (при проживании слепых и слабовидящих)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предметы оформления </w:t>
            </w:r>
            <w:r>
              <w:lastRenderedPageBreak/>
              <w:t>интерьера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не менее 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общее </w:t>
            </w:r>
            <w:r>
              <w:lastRenderedPageBreak/>
              <w:t>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шторы (жалюзи)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по числу окон в гостиной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телевизор с телетекстом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кулер для воды со стаканчиками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журнальный стол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стеллаж (полки)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диваны, кресла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игры (игрушки для детей)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общее/индивидуальное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стол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зеркало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ковер напольный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аудио-, видеоаппаратура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стол компьютерный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стул (к столу компьютерному)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bottom w:val="nil"/>
            </w:tcBorders>
          </w:tcPr>
          <w:p w:rsidR="00007FD6" w:rsidRDefault="00007FD6">
            <w:pPr>
              <w:pStyle w:val="ConsPlusNormal"/>
              <w:jc w:val="both"/>
            </w:pPr>
            <w:r>
              <w:t xml:space="preserve">Помещение для </w:t>
            </w:r>
            <w:r>
              <w:lastRenderedPageBreak/>
              <w:t>приготовления пищи получателями социальных услуг (далее - помещение)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стол обеденный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количество посадочных мест </w:t>
            </w:r>
            <w:r>
              <w:lastRenderedPageBreak/>
              <w:t>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 xml:space="preserve">общее </w:t>
            </w:r>
            <w:r>
              <w:lastRenderedPageBreak/>
              <w:t>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стул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количество стульев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холодильник бытовой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кухонный гарнитур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proofErr w:type="gramStart"/>
            <w:r>
              <w:t>бытовая техника для кухни (варочная панель, духовой шкаф, вытяжка, посудомоечная машина, чайник, мясорубка, мультиварка, микроволновая печь, блендер и другое)</w:t>
            </w:r>
            <w:proofErr w:type="gramEnd"/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кухонная посуда и утварь (кастрюли, сковороды, разделочные доски, ножи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столовая посуда (кроме столовой посуды из металла) и столовые приборы (из нержавеющей стали)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специальная посуда, адаптированная под потребности инвалидов (далее - специальная посуда)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аксессуары для </w:t>
            </w:r>
            <w:r>
              <w:lastRenderedPageBreak/>
              <w:t xml:space="preserve">сервировки стола (скатерть, ваза, солонка, хлебница, салфетница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 xml:space="preserve">количество одинаковых </w:t>
            </w:r>
            <w:r>
              <w:lastRenderedPageBreak/>
              <w:t>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 xml:space="preserve">общее </w:t>
            </w:r>
            <w:r>
              <w:lastRenderedPageBreak/>
              <w:t>использование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фартуки для приготовления и приема пищи (многоразовые или одноразовые)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proofErr w:type="gramStart"/>
            <w:r>
              <w:t>индивидуальные</w:t>
            </w:r>
            <w:proofErr w:type="gramEnd"/>
            <w:r>
              <w:t xml:space="preserve"> использование</w:t>
            </w:r>
          </w:p>
        </w:tc>
      </w:tr>
      <w:tr w:rsidR="00007FD6">
        <w:tc>
          <w:tcPr>
            <w:tcW w:w="1757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 xml:space="preserve">Прихожая, зона для хранения вещей и технических средств реабилитации </w:t>
            </w:r>
            <w:hyperlink w:anchor="P872">
              <w:r>
                <w:rPr>
                  <w:color w:val="0000FF"/>
                </w:rPr>
                <w:t>&lt;1&gt;</w:t>
              </w:r>
            </w:hyperlink>
            <w:r>
              <w:t xml:space="preserve"> (далее - прихожая)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шкафы для верхней одежды и обуви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количество шкафов,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вешалка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зеркало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прихожую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Подсобное помещение, зона, оборудованная для ухода за личными вещами (далее - подсобное помещение)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утюг бытовой (парогенератор)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стиральная машина бытовая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уборочный инвентарь (швабра, щетка, совок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каждого наименования на подсобное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пылесос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доска гладильная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bottom w:val="nil"/>
            </w:tcBorders>
          </w:tcPr>
          <w:p w:rsidR="00007FD6" w:rsidRDefault="00007FD6">
            <w:pPr>
              <w:pStyle w:val="ConsPlusNormal"/>
              <w:jc w:val="both"/>
            </w:pPr>
            <w:r>
              <w:t xml:space="preserve">Ванная комната и (или) душевая, зона для санитарно-гигиенических процедур (далее </w:t>
            </w:r>
            <w:r>
              <w:lastRenderedPageBreak/>
              <w:t>- ванная комната)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умывальник передвижной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умывальная раковина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ванная и (или) душевая кабина (ширма)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мочалка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стакан для полоскания зубной полости и (или) обработки зубных протезов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 использование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кресло-стул с санитарным оснащением со сменными индивидуальными накладками (далее - кресло-стул)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1 (при наличии маломобильных получателей социальных услуг с тяжелыми множественными нарушениями развития - используется до получения индивидуального </w:t>
            </w:r>
            <w:proofErr w:type="gramStart"/>
            <w:r>
              <w:t>кресло-стула</w:t>
            </w:r>
            <w:proofErr w:type="gramEnd"/>
            <w:r>
              <w:t xml:space="preserve"> согласно индивидуальной программе реабилитации или абилитации инвалида (ребенка-инвалида) или на период ремонта индивидуального кресло-стула)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 использование</w:t>
            </w:r>
          </w:p>
        </w:tc>
      </w:tr>
      <w:tr w:rsidR="00007FD6"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кресло-коляска для душа со сменными индивидуальными накладками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вспомогательная ступень с поручнем для ванны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поручни, устройства для подъема и перемещения в ванну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сидение для ванны (съемное, навесное и другое)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опоры для фиксации ног в ванне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1 на ванну (при наличии маломобильных получателей социальных услуг с </w:t>
            </w:r>
            <w:r>
              <w:lastRenderedPageBreak/>
              <w:t>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каталка-ванная для мытья немобильных лиц с тяжелыми множественными нарушениями развития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Надувной круг-воротник для мытья в ванной лиц с тяжелыми множественными нарушениями развития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Гидравлический подъемник для перемещения с кресла-коляски в ванну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 при наличии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Контейнер для хранения средств личной гигиены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</w:t>
            </w:r>
          </w:p>
        </w:tc>
      </w:tr>
      <w:tr w:rsidR="00007FD6">
        <w:tc>
          <w:tcPr>
            <w:tcW w:w="1757" w:type="dxa"/>
            <w:vMerge w:val="restart"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proofErr w:type="gramStart"/>
            <w: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  <w:proofErr w:type="gramEnd"/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Гигиенические средства ухода за кожей немобильных получателей социальных услуг (пенка очищающая, крем защитный с цинком, лосьон для мытья без мыла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индивидуальное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Электросушилка для </w:t>
            </w:r>
            <w:r>
              <w:lastRenderedPageBreak/>
              <w:t>рук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1 на ванную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Дозаторы для жидкого мыла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proofErr w:type="gramStart"/>
            <w:r>
              <w:t>Полки (стеллаж, шкаф) для зубных щеток, зубной пасты, зубного порошка, туалетного мыла, геля для душа, шампуня, прокладок, памперсов, расчесок, мочалок и другого</w:t>
            </w:r>
            <w:proofErr w:type="gramEnd"/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Зеркало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9013" w:type="dxa"/>
            <w:gridSpan w:val="4"/>
          </w:tcPr>
          <w:p w:rsidR="00007FD6" w:rsidRDefault="00007FD6">
            <w:pPr>
              <w:pStyle w:val="ConsPlusNormal"/>
              <w:jc w:val="center"/>
              <w:outlineLvl w:val="2"/>
            </w:pPr>
            <w: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007FD6">
        <w:tc>
          <w:tcPr>
            <w:tcW w:w="1757" w:type="dxa"/>
            <w:vMerge w:val="restart"/>
            <w:tcBorders>
              <w:bottom w:val="nil"/>
            </w:tcBorders>
          </w:tcPr>
          <w:p w:rsidR="00007FD6" w:rsidRDefault="00007FD6">
            <w:pPr>
              <w:pStyle w:val="ConsPlusNormal"/>
              <w:jc w:val="both"/>
            </w:pPr>
            <w:r>
              <w:t>Жилые помещения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Пояс для перемещения получателя социальных услуг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Доска для перемещения получателя социальных услуг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Скользящие простыни для получателя социальных услуг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Подушки, пледы для позиционирования (в кровати, </w:t>
            </w:r>
            <w:proofErr w:type="gramStart"/>
            <w:r>
              <w:t>кресло-коляске</w:t>
            </w:r>
            <w:proofErr w:type="gramEnd"/>
            <w:r>
              <w:t xml:space="preserve"> и другом)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количество должно быть установлено в зависимости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Подголовник и опора для шеи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в количестве, позволяющем каждому получателю социальных услуг, не </w:t>
            </w:r>
            <w:r>
              <w:lastRenderedPageBreak/>
              <w:t>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948" w:type="dxa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rPr>
          <w:trHeight w:val="269"/>
        </w:trPr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Подушка, сиденье, спинка, предупреждающие пролежни и контрактуры (далее - подушка для предупреждения пролежней)</w:t>
            </w:r>
          </w:p>
        </w:tc>
        <w:tc>
          <w:tcPr>
            <w:tcW w:w="2948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9013" w:type="dxa"/>
            <w:gridSpan w:val="4"/>
          </w:tcPr>
          <w:p w:rsidR="00007FD6" w:rsidRDefault="00007FD6">
            <w:pPr>
              <w:pStyle w:val="ConsPlusNormal"/>
              <w:jc w:val="center"/>
              <w:outlineLvl w:val="2"/>
            </w:pPr>
            <w:r>
              <w:t>Оборудование помещений для ведения получателями социальных услуг активного образа жизни, организации их дневной занятости</w:t>
            </w:r>
          </w:p>
        </w:tc>
      </w:tr>
      <w:tr w:rsidR="00007FD6">
        <w:tc>
          <w:tcPr>
            <w:tcW w:w="1757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Помещения для развития двигательной активности получателей социальных услуг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занятий по адаптивной физической культуре</w:t>
            </w:r>
          </w:p>
        </w:tc>
        <w:tc>
          <w:tcPr>
            <w:tcW w:w="2948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занятий по лечебной физической культуре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занятий спортом (при необходимости)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зарядки, занятий по развитию крупной моторики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оздоровительных мероприятий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активных игр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 xml:space="preserve">оборудование для развития двигательной </w:t>
            </w:r>
            <w:r>
              <w:lastRenderedPageBreak/>
              <w:t>активности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иное оборудование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 w:val="restart"/>
            <w:tcBorders>
              <w:bottom w:val="nil"/>
            </w:tcBorders>
          </w:tcPr>
          <w:p w:rsidR="00007FD6" w:rsidRDefault="00007FD6">
            <w:pPr>
              <w:pStyle w:val="ConsPlusNormal"/>
              <w:jc w:val="both"/>
            </w:pPr>
            <w:r>
              <w:t>Помещения для организации дневной занятости получателей социальных услуг, их социализации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занятий по развитию мелкой моторики, речи, внимания, памяти, коммуникационных навыков</w:t>
            </w:r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blPrEx>
          <w:tblBorders>
            <w:insideH w:val="nil"/>
          </w:tblBorders>
        </w:tblPrEx>
        <w:trPr>
          <w:trHeight w:val="269"/>
        </w:trPr>
        <w:tc>
          <w:tcPr>
            <w:tcW w:w="1757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blPrEx>
          <w:tblBorders>
            <w:insideH w:val="nil"/>
          </w:tblBorders>
        </w:tblPrEx>
        <w:trPr>
          <w:trHeight w:val="269"/>
        </w:trPr>
        <w:tc>
          <w:tcPr>
            <w:tcW w:w="1757" w:type="dxa"/>
            <w:vMerge w:val="restart"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  <w:vMerge/>
          </w:tcPr>
          <w:p w:rsidR="00007FD6" w:rsidRDefault="00007FD6">
            <w:pPr>
              <w:pStyle w:val="ConsPlusNormal"/>
            </w:pP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обучения основам безопасности жизнедеятельности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иное оборудование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Помещения для организации и проведения досуга получателей социальных услуг, развитию их познавательной, творческой, социальной, трудовой и других активностей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организации и проведения досуга</w:t>
            </w:r>
          </w:p>
        </w:tc>
        <w:tc>
          <w:tcPr>
            <w:tcW w:w="2948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творческих мастерских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иное оборудование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lastRenderedPageBreak/>
              <w:t>Помещения для организации занятий по формированию, развитию и поддержке трудовых навыков, организации трудовой занятости</w:t>
            </w: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948" w:type="dxa"/>
            <w:vMerge w:val="restart"/>
          </w:tcPr>
          <w:p w:rsidR="00007FD6" w:rsidRDefault="00007FD6">
            <w:pPr>
              <w:pStyle w:val="ConsPlusNormal"/>
              <w:jc w:val="both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трудовых мастерских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оборудование для организации трудовой занятости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  <w:tr w:rsidR="00007FD6">
        <w:tc>
          <w:tcPr>
            <w:tcW w:w="1757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2324" w:type="dxa"/>
          </w:tcPr>
          <w:p w:rsidR="00007FD6" w:rsidRDefault="00007FD6">
            <w:pPr>
              <w:pStyle w:val="ConsPlusNormal"/>
              <w:jc w:val="both"/>
            </w:pPr>
            <w:r>
              <w:t>иное оборудование</w:t>
            </w:r>
          </w:p>
        </w:tc>
        <w:tc>
          <w:tcPr>
            <w:tcW w:w="2948" w:type="dxa"/>
            <w:vMerge/>
          </w:tcPr>
          <w:p w:rsidR="00007FD6" w:rsidRDefault="00007FD6">
            <w:pPr>
              <w:pStyle w:val="ConsPlusNormal"/>
            </w:pPr>
          </w:p>
        </w:tc>
        <w:tc>
          <w:tcPr>
            <w:tcW w:w="1984" w:type="dxa"/>
          </w:tcPr>
          <w:p w:rsidR="00007FD6" w:rsidRDefault="00007FD6">
            <w:pPr>
              <w:pStyle w:val="ConsPlusNormal"/>
              <w:jc w:val="both"/>
            </w:pPr>
            <w:r>
              <w:t>общее</w:t>
            </w:r>
          </w:p>
        </w:tc>
      </w:tr>
    </w:tbl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ind w:firstLine="540"/>
        <w:jc w:val="both"/>
      </w:pPr>
      <w:r>
        <w:t>--------------------------------</w:t>
      </w:r>
    </w:p>
    <w:p w:rsidR="00007FD6" w:rsidRDefault="00007FD6">
      <w:pPr>
        <w:pStyle w:val="ConsPlusNormal"/>
        <w:spacing w:before="220"/>
        <w:ind w:firstLine="540"/>
        <w:jc w:val="both"/>
      </w:pPr>
      <w:bookmarkStart w:id="4" w:name="P872"/>
      <w:bookmarkEnd w:id="4"/>
      <w:r>
        <w:t>&lt;1</w:t>
      </w:r>
      <w:proofErr w:type="gramStart"/>
      <w:r>
        <w:t>&gt; В</w:t>
      </w:r>
      <w:proofErr w:type="gramEnd"/>
      <w:r>
        <w:t xml:space="preserve"> данном помещении рекомендуется предусмотреть возможность хранения уличных колясок.</w:t>
      </w: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jc w:val="both"/>
      </w:pPr>
    </w:p>
    <w:p w:rsidR="00007FD6" w:rsidRDefault="00007F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2D" w:rsidRDefault="00B0462D"/>
    <w:sectPr w:rsidR="00B0462D" w:rsidSect="000F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007FD6"/>
    <w:rsid w:val="00007FD6"/>
    <w:rsid w:val="00B0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7F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7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07F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07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07F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07F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07F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934090ED6412302A53865CEE7721BCDF6EB8E7B2B12C8D13FE9FACC50463E2BA68F3B370B9EEB1ADAB433FA3E3886B48B00735559D9008F2e4L" TargetMode="External"/><Relationship Id="rId18" Type="http://schemas.openxmlformats.org/officeDocument/2006/relationships/hyperlink" Target="consultantplus://offline/ref=0E934090ED6412302A53865CEE7721BCDF6CBFE5BCBD2C8D13FE9FACC50463E2BA68F3B370B9EEB3A0AB433FA3E3886B48B00735559D9008F2e4L" TargetMode="External"/><Relationship Id="rId26" Type="http://schemas.openxmlformats.org/officeDocument/2006/relationships/hyperlink" Target="consultantplus://offline/ref=0E934090ED6412302A53865CEE7721BCDF6CBFE5BCBD2C8D13FE9FACC50463E2BA68F3B370B9EEB3ACAB433FA3E3886B48B00735559D9008F2e4L" TargetMode="External"/><Relationship Id="rId39" Type="http://schemas.openxmlformats.org/officeDocument/2006/relationships/hyperlink" Target="consultantplus://offline/ref=0E934090ED6412302A53865CEE7721BCDF61B8ECBDBC2C8D13FE9FACC50463E2BA68F3B370B9ECB2A4AB433FA3E3886B48B00735559D9008F2e4L" TargetMode="External"/><Relationship Id="rId21" Type="http://schemas.openxmlformats.org/officeDocument/2006/relationships/hyperlink" Target="consultantplus://offline/ref=0E934090ED6412302A53865CEE7721BCDF6CBFE5BCBD2C8D13FE9FACC50463E2BA68F3B370B9EEB3A1AB433FA3E3886B48B00735559D9008F2e4L" TargetMode="External"/><Relationship Id="rId34" Type="http://schemas.openxmlformats.org/officeDocument/2006/relationships/hyperlink" Target="consultantplus://offline/ref=0E934090ED6412302A53865CEE7721BCDF61B8ECBDBC2C8D13FE9FACC50463E2A868ABBF71BDF0B0A6BE156EE5FBe4L" TargetMode="External"/><Relationship Id="rId42" Type="http://schemas.openxmlformats.org/officeDocument/2006/relationships/hyperlink" Target="consultantplus://offline/ref=0E934090ED6412302A53865CEE7721BCDF6EB8E7B2B02C8D13FE9FACC50463E2BA68F3B370B9EEB0A4AB433FA3E3886B48B00735559D9008F2e4L" TargetMode="External"/><Relationship Id="rId47" Type="http://schemas.openxmlformats.org/officeDocument/2006/relationships/hyperlink" Target="consultantplus://offline/ref=0E934090ED6412302A53865CEE7721BCDF61B8ECBDBC2C8D13FE9FACC50463E2BA68F3B370B9EDB5A7AB433FA3E3886B48B00735559D9008F2e4L" TargetMode="External"/><Relationship Id="rId50" Type="http://schemas.openxmlformats.org/officeDocument/2006/relationships/hyperlink" Target="consultantplus://offline/ref=0E934090ED6412302A53865CEE7721BCDF6CBFE5BCBD2C8D13FE9FACC50463E2BA68F3B370B9EEB5A6AB433FA3E3886B48B00735559D9008F2e4L" TargetMode="External"/><Relationship Id="rId55" Type="http://schemas.openxmlformats.org/officeDocument/2006/relationships/hyperlink" Target="consultantplus://offline/ref=0E934090ED6412302A53865CEE7721BCDD61B6E7B0BF2C8D13FE9FACC50463E2BA68F3B370B9EEB1ADAB433FA3E3886B48B00735559D9008F2e4L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0E934090ED6412302A53865CEE7721BCD86BB7ECBCBB2C8D13FE9FACC50463E2BA68F3B77BEDBFF5F1AD166AF9B787744EAE04F3e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934090ED6412302A53865CEE7721BCDF6CBFE5BCBD2C8D13FE9FACC50463E2BA68F3B370B9EEB0ACAB433FA3E3886B48B00735559D9008F2e4L" TargetMode="External"/><Relationship Id="rId20" Type="http://schemas.openxmlformats.org/officeDocument/2006/relationships/hyperlink" Target="consultantplus://offline/ref=0E934090ED6412302A53865CEE7721BCDF61B8ECBDBC2C8D13FE9FACC50463E2BA68F3B370B9EEB8A5AB433FA3E3886B48B00735559D9008F2e4L" TargetMode="External"/><Relationship Id="rId29" Type="http://schemas.openxmlformats.org/officeDocument/2006/relationships/hyperlink" Target="consultantplus://offline/ref=0E934090ED6412302A53865CEE7721BCDF6CBFE5BCBD2C8D13FE9FACC50463E2BA68F3B370B9EEB5A4AB433FA3E3886B48B00735559D9008F2e4L" TargetMode="External"/><Relationship Id="rId41" Type="http://schemas.openxmlformats.org/officeDocument/2006/relationships/hyperlink" Target="consultantplus://offline/ref=0E934090ED6412302A53865CEE7721BCD86BBCE4BDB12C8D13FE9FACC50463E2BA68F3B370B9EEB8ADAB433FA3E3886B48B00735559D9008F2e4L" TargetMode="External"/><Relationship Id="rId54" Type="http://schemas.openxmlformats.org/officeDocument/2006/relationships/hyperlink" Target="consultantplus://offline/ref=0E934090ED6412302A53865CEE7721BCDF6CBFE5BCBD2C8D13FE9FACC50463E2BA68F3B370B9EEB4A2AB433FA3E3886B48B00735559D9008F2e4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34090ED6412302A53865CEE7721BCDF6CBFE5BCBD2C8D13FE9FACC50463E2BA68F3B370B9EEB1A2AB433FA3E3886B48B00735559D9008F2e4L" TargetMode="External"/><Relationship Id="rId11" Type="http://schemas.openxmlformats.org/officeDocument/2006/relationships/hyperlink" Target="consultantplus://offline/ref=0E934090ED6412302A53865CEE7721BCD868BEE2B5BF2C8D13FE9FACC50463E2A868ABBF71BDF0B0A6BE156EE5FBe4L" TargetMode="External"/><Relationship Id="rId24" Type="http://schemas.openxmlformats.org/officeDocument/2006/relationships/hyperlink" Target="consultantplus://offline/ref=0E934090ED6412302A53865CEE7721BCDF6CBFE5BCBD2C8D13FE9FACC50463E2BA68F3B370B9EEB3A2AB433FA3E3886B48B00735559D9008F2e4L" TargetMode="External"/><Relationship Id="rId32" Type="http://schemas.openxmlformats.org/officeDocument/2006/relationships/hyperlink" Target="consultantplus://offline/ref=0E934090ED6412302A53865CEE7721BCDF61B8ECBDBC2C8D13FE9FACC50463E2A868ABBF71BDF0B0A6BE156EE5FBe4L" TargetMode="External"/><Relationship Id="rId37" Type="http://schemas.openxmlformats.org/officeDocument/2006/relationships/hyperlink" Target="consultantplus://offline/ref=0E934090ED6412302A53865CEE7721BCD86BBCE7B1B82C8D13FE9FACC50463E2A868ABBF71BDF0B0A6BE156EE5FBe4L" TargetMode="External"/><Relationship Id="rId40" Type="http://schemas.openxmlformats.org/officeDocument/2006/relationships/hyperlink" Target="consultantplus://offline/ref=0E934090ED6412302A53865CEE7721BCD868BEE6BDBB2C8D13FE9FACC50463E2BA68F3B370B9EEB7A6AB433FA3E3886B48B00735559D9008F2e4L" TargetMode="External"/><Relationship Id="rId45" Type="http://schemas.openxmlformats.org/officeDocument/2006/relationships/hyperlink" Target="consultantplus://offline/ref=0E934090ED6412302A53865CEE7721BCDD6FB8EDBDB92C8D13FE9FACC50463E2BA68F3B370B9EEB0A4AB433FA3E3886B48B00735559D9008F2e4L" TargetMode="External"/><Relationship Id="rId53" Type="http://schemas.openxmlformats.org/officeDocument/2006/relationships/hyperlink" Target="consultantplus://offline/ref=0E934090ED6412302A53865CEE7721BCDF6CBFE5BCBD2C8D13FE9FACC50463E2BA68F3B370B9EEB5ACAB433FA3E3886B48B00735559D9008F2e4L" TargetMode="External"/><Relationship Id="rId58" Type="http://schemas.openxmlformats.org/officeDocument/2006/relationships/hyperlink" Target="consultantplus://offline/ref=0E934090ED6412302A53865CEE7721BCDF6FBDEDBCBF2C8D13FE9FACC50463E2BA68F3B370B9EEB0A6AB433FA3E3886B48B00735559D9008F2e4L" TargetMode="External"/><Relationship Id="rId5" Type="http://schemas.openxmlformats.org/officeDocument/2006/relationships/hyperlink" Target="consultantplus://offline/ref=0E934090ED6412302A53865CEE7721BCDF69B7ECB4BD2C8D13FE9FACC50463E2BA68F3B370B9EEB1A2AB433FA3E3886B48B00735559D9008F2e4L" TargetMode="External"/><Relationship Id="rId15" Type="http://schemas.openxmlformats.org/officeDocument/2006/relationships/hyperlink" Target="consultantplus://offline/ref=0E934090ED6412302A53865CEE7721BCDF6FB9E0B0BB2C8D13FE9FACC50463E2BA68F3B370B9EEB0A4AB433FA3E3886B48B00735559D9008F2e4L" TargetMode="External"/><Relationship Id="rId23" Type="http://schemas.openxmlformats.org/officeDocument/2006/relationships/hyperlink" Target="consultantplus://offline/ref=0E934090ED6412302A53865CEE7721BCDF61B8ECBDBC2C8D13FE9FACC50463E2BA68F3B370B9EFB8A0AB433FA3E3886B48B00735559D9008F2e4L" TargetMode="External"/><Relationship Id="rId28" Type="http://schemas.openxmlformats.org/officeDocument/2006/relationships/hyperlink" Target="consultantplus://offline/ref=0E934090ED6412302A53865CEE7721BCDF61B8ECBDBC2C8D13FE9FACC50463E2BA68F3B370B9EEB9A5AB433FA3E3886B48B00735559D9008F2e4L" TargetMode="External"/><Relationship Id="rId36" Type="http://schemas.openxmlformats.org/officeDocument/2006/relationships/hyperlink" Target="consultantplus://offline/ref=0E934090ED6412302A53865CEE7721BCD560B8E3B4B271871BA793AEC20B3CF5BD21FFB270B9EEB5AFF4462AB2BB846E52AF0429499F92F0e8L" TargetMode="External"/><Relationship Id="rId49" Type="http://schemas.openxmlformats.org/officeDocument/2006/relationships/hyperlink" Target="consultantplus://offline/ref=0E934090ED6412302A53865CEE7721BCD868BFE4B6BE2C8D13FE9FACC50463E2A868ABBF71BDF0B0A6BE156EE5FBe4L" TargetMode="External"/><Relationship Id="rId57" Type="http://schemas.openxmlformats.org/officeDocument/2006/relationships/hyperlink" Target="consultantplus://offline/ref=0E934090ED6412302A53865CEE7721BCDF6CBFE5BCBD2C8D13FE9FACC50463E2BA68F3B370B9EEB9A5AB433FA3E3886B48B00735559D9008F2e4L" TargetMode="External"/><Relationship Id="rId61" Type="http://schemas.openxmlformats.org/officeDocument/2006/relationships/hyperlink" Target="consultantplus://offline/ref=0E934090ED6412302A53865CEE7721BCDF6CBFE5BCBD2C8D13FE9FACC50463E2BA68F3B370B9EDB7ACAB433FA3E3886B48B00735559D9008F2e4L" TargetMode="External"/><Relationship Id="rId10" Type="http://schemas.openxmlformats.org/officeDocument/2006/relationships/hyperlink" Target="consultantplus://offline/ref=0E934090ED6412302A53865CEE7721BCDF61B8ECBDBC2C8D13FE9FACC50463E2BA68F3B370B9EEB7ADAB433FA3E3886B48B00735559D9008F2e4L" TargetMode="External"/><Relationship Id="rId19" Type="http://schemas.openxmlformats.org/officeDocument/2006/relationships/hyperlink" Target="consultantplus://offline/ref=0E934090ED6412302A53865CEE7721BCDF6EBEECBCBA2C8D13FE9FACC50463E2BA68F3B370B9EEB1ADAB433FA3E3886B48B00735559D9008F2e4L" TargetMode="External"/><Relationship Id="rId31" Type="http://schemas.openxmlformats.org/officeDocument/2006/relationships/hyperlink" Target="consultantplus://offline/ref=0E934090ED6412302A53865CEE7721BCDF61B8ECBDBC2C8D13FE9FACC50463E2BA68F3B370B9EFB2A6AB433FA3E3886B48B00735559D9008F2e4L" TargetMode="External"/><Relationship Id="rId44" Type="http://schemas.openxmlformats.org/officeDocument/2006/relationships/hyperlink" Target="consultantplus://offline/ref=0E934090ED6412302A53865CEE7721BCDF61B8ECBDBC2C8D13FE9FACC50463E2BA68F3B370B9EDB7ADAB433FA3E3886B48B00735559D9008F2e4L" TargetMode="External"/><Relationship Id="rId52" Type="http://schemas.openxmlformats.org/officeDocument/2006/relationships/hyperlink" Target="consultantplus://offline/ref=0E934090ED6412302A53865CEE7721BCDF61B8ECBDBC2C8D13FE9FACC50463E2BA68F3B370B9ECB8A1AB433FA3E3886B48B00735559D9008F2e4L" TargetMode="External"/><Relationship Id="rId60" Type="http://schemas.openxmlformats.org/officeDocument/2006/relationships/hyperlink" Target="consultantplus://offline/ref=0E934090ED6412302A53865CEE7721BCDF6CBFE5BCBD2C8D13FE9FACC50463E2BA68F3B370B9EEB9A3AB433FA3E3886B48B00735559D9008F2e4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E934090ED6412302A53865CEE7721BCDF6CBFE5BCBD2C8D13FE9FACC50463E2BA68F3B370B9EEB1A2AB433FA3E3886B48B00735559D9008F2e4L" TargetMode="External"/><Relationship Id="rId14" Type="http://schemas.openxmlformats.org/officeDocument/2006/relationships/hyperlink" Target="consultantplus://offline/ref=0E934090ED6412302A53865CEE7721BCDF6CBFE5BCBD2C8D13FE9FACC50463E2BA68F3B370B9EEB0A1AB433FA3E3886B48B00735559D9008F2e4L" TargetMode="External"/><Relationship Id="rId22" Type="http://schemas.openxmlformats.org/officeDocument/2006/relationships/hyperlink" Target="consultantplus://offline/ref=0E934090ED6412302A53865CEE7721BCD869BBE3B7BC2C8D13FE9FACC50463E2BA68F3B370B9EDB6A5AB433FA3E3886B48B00735559D9008F2e4L" TargetMode="External"/><Relationship Id="rId27" Type="http://schemas.openxmlformats.org/officeDocument/2006/relationships/hyperlink" Target="consultantplus://offline/ref=0E934090ED6412302A53865CEE7721BCDF61B8ECBDBC2C8D13FE9FACC50463E2BA68F3B370B9ECB8A1AB433FA3E3886B48B00735559D9008F2e4L" TargetMode="External"/><Relationship Id="rId30" Type="http://schemas.openxmlformats.org/officeDocument/2006/relationships/hyperlink" Target="consultantplus://offline/ref=0E934090ED6412302A53865CEE7721BCDF61B8ECBDBC2C8D13FE9FACC50463E2BA68F3B370B9EFB8A3AB433FA3E3886B48B00735559D9008F2e4L" TargetMode="External"/><Relationship Id="rId35" Type="http://schemas.openxmlformats.org/officeDocument/2006/relationships/hyperlink" Target="consultantplus://offline/ref=0E934090ED6412302A53865CEE7721BCDF61B8ECBDBC2C8D13FE9FACC50463E2BA68F3B370B9ECB3A5AB433FA3E3886B48B00735559D9008F2e4L" TargetMode="External"/><Relationship Id="rId43" Type="http://schemas.openxmlformats.org/officeDocument/2006/relationships/hyperlink" Target="consultantplus://offline/ref=0E934090ED6412302A53865CEE7721BCDF61B8ECBDBC2C8D13FE9FACC50463E2BA68F3B370B9EFB7ACAB433FA3E3886B48B00735559D9008F2e4L" TargetMode="External"/><Relationship Id="rId48" Type="http://schemas.openxmlformats.org/officeDocument/2006/relationships/hyperlink" Target="consultantplus://offline/ref=0E934090ED6412302A53865CEE7721BCD869BDE3B0B02C8D13FE9FACC50463E2BA68F3B370B9EEB0A4AB433FA3E3886B48B00735559D9008F2e4L" TargetMode="External"/><Relationship Id="rId56" Type="http://schemas.openxmlformats.org/officeDocument/2006/relationships/hyperlink" Target="consultantplus://offline/ref=0E934090ED6412302A53865CEE7721BCDF6CBFE5BCBD2C8D13FE9FACC50463E2BA68F3B370B9EEB6A4AB433FA3E3886B48B00735559D9008F2e4L" TargetMode="External"/><Relationship Id="rId8" Type="http://schemas.openxmlformats.org/officeDocument/2006/relationships/hyperlink" Target="consultantplus://offline/ref=0E934090ED6412302A53865CEE7721BCDF69B7ECB4BD2C8D13FE9FACC50463E2BA68F3B370B9EEB1A2AB433FA3E3886B48B00735559D9008F2e4L" TargetMode="External"/><Relationship Id="rId51" Type="http://schemas.openxmlformats.org/officeDocument/2006/relationships/hyperlink" Target="consultantplus://offline/ref=0E934090ED6412302A53865CEE7721BCD868BEE2B5BF2C8D13FE9FACC50463E2BA68F3B377B8EEBAF0F1533BEAB781744DAC18354B9DF9e2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E934090ED6412302A53865CEE7721BCDF6CBFE5BCBD2C8D13FE9FACC50463E2BA68F3B370B9EEB0A5AB433FA3E3886B48B00735559D9008F2e4L" TargetMode="External"/><Relationship Id="rId17" Type="http://schemas.openxmlformats.org/officeDocument/2006/relationships/hyperlink" Target="consultantplus://offline/ref=0E934090ED6412302A53865CEE7721BCDF6EB8E7BDB92C8D13FE9FACC50463E2BA68F3B370B9EEB0A4AB433FA3E3886B48B00735559D9008F2e4L" TargetMode="External"/><Relationship Id="rId25" Type="http://schemas.openxmlformats.org/officeDocument/2006/relationships/hyperlink" Target="consultantplus://offline/ref=0E934090ED6412302A53865CEE7721BCDF61B8ECBDBC2C8D13FE9FACC50463E2BA68F3B370B9EFB8A4AB433FA3E3886B48B00735559D9008F2e4L" TargetMode="External"/><Relationship Id="rId33" Type="http://schemas.openxmlformats.org/officeDocument/2006/relationships/hyperlink" Target="consultantplus://offline/ref=0E934090ED6412302A53865CEE7721BCDF6EB8E7BDB82C8D13FE9FACC50463E2BA68F3B370B9EEB9A1AB433FA3E3886B48B00735559D9008F2e4L" TargetMode="External"/><Relationship Id="rId38" Type="http://schemas.openxmlformats.org/officeDocument/2006/relationships/hyperlink" Target="consultantplus://offline/ref=0E934090ED6412302A53865CEE7721BCDF61B8ECBDBC2C8D13FE9FACC50463E2BA68F3B370B9EFB2A1AB433FA3E3886B48B00735559D9008F2e4L" TargetMode="External"/><Relationship Id="rId46" Type="http://schemas.openxmlformats.org/officeDocument/2006/relationships/hyperlink" Target="consultantplus://offline/ref=0E934090ED6412302A53865CEE7721BCD86ABDE7BCBD2C8D13FE9FACC50463E2BA68F3BA78B2BAE0E0F51A6FE3A8846852AC0635F4e9L" TargetMode="External"/><Relationship Id="rId59" Type="http://schemas.openxmlformats.org/officeDocument/2006/relationships/hyperlink" Target="consultantplus://offline/ref=0E934090ED6412302A53865CEE7721BCDF6CBFE5BCBD2C8D13FE9FACC50463E2BA68F3B370B9EEB9A1AB433FA3E3886B48B00735559D9008F2e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11548</Words>
  <Characters>65829</Characters>
  <Application>Microsoft Office Word</Application>
  <DocSecurity>0</DocSecurity>
  <Lines>548</Lines>
  <Paragraphs>154</Paragraphs>
  <ScaleCrop>false</ScaleCrop>
  <Company/>
  <LinksUpToDate>false</LinksUpToDate>
  <CharactersWithSpaces>77223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2022-12-14T11:30:00Z</dcterms:created>
  <dcterms:modified xsi:type="dcterms:W3CDTF">2022-12-14T11:30:00Z</dcterms:modified>
</cp:coreProperties>
</file>