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67" w:rsidRPr="00EA5767" w:rsidRDefault="00EA5767" w:rsidP="00EA5767">
      <w:pPr>
        <w:pStyle w:val="a3"/>
        <w:shd w:val="clear" w:color="auto" w:fill="FFFFFF"/>
        <w:ind w:left="1843" w:right="283" w:hanging="3119"/>
        <w:jc w:val="right"/>
        <w:rPr>
          <w:b w:val="0"/>
          <w:noProof/>
          <w:sz w:val="20"/>
        </w:rPr>
      </w:pPr>
      <w:r w:rsidRPr="00EA5767">
        <w:rPr>
          <w:b w:val="0"/>
          <w:noProof/>
          <w:sz w:val="20"/>
        </w:rPr>
        <w:t>проект</w:t>
      </w:r>
    </w:p>
    <w:p w:rsidR="008F113B" w:rsidRPr="00CF67AD" w:rsidRDefault="008F113B" w:rsidP="008F113B">
      <w:pPr>
        <w:pStyle w:val="a3"/>
        <w:shd w:val="clear" w:color="auto" w:fill="FFFFFF"/>
        <w:ind w:left="1815" w:hanging="3119"/>
        <w:rPr>
          <w:noProof/>
          <w:sz w:val="20"/>
        </w:rPr>
      </w:pPr>
      <w:r w:rsidRPr="00621CF4">
        <w:rPr>
          <w:noProof/>
          <w:color w:val="FFFFFF"/>
          <w:sz w:val="20"/>
        </w:rPr>
        <w:drawing>
          <wp:inline distT="0" distB="0" distL="0" distR="0" wp14:anchorId="4F6360F7" wp14:editId="328BBC12">
            <wp:extent cx="71437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13B" w:rsidRPr="00CF67AD" w:rsidRDefault="008F113B" w:rsidP="008F113B">
      <w:pPr>
        <w:pStyle w:val="a3"/>
        <w:ind w:left="1815" w:hanging="3119"/>
        <w:jc w:val="left"/>
        <w:rPr>
          <w:noProof/>
          <w:sz w:val="2"/>
          <w:szCs w:val="2"/>
        </w:rPr>
      </w:pPr>
    </w:p>
    <w:p w:rsidR="008F113B" w:rsidRPr="00CF67AD" w:rsidRDefault="008F113B" w:rsidP="008F113B">
      <w:pPr>
        <w:pStyle w:val="a3"/>
        <w:ind w:hanging="28"/>
        <w:jc w:val="left"/>
        <w:rPr>
          <w:spacing w:val="24"/>
          <w:sz w:val="32"/>
        </w:rPr>
      </w:pPr>
      <w:r w:rsidRPr="00CF67AD">
        <w:rPr>
          <w:spacing w:val="20"/>
          <w:sz w:val="32"/>
        </w:rPr>
        <w:t xml:space="preserve">        </w:t>
      </w:r>
      <w:r w:rsidRPr="00CF67AD">
        <w:rPr>
          <w:rFonts w:ascii="Times New Roman CYR" w:hAnsi="Times New Roman CYR"/>
          <w:spacing w:val="24"/>
          <w:sz w:val="32"/>
        </w:rPr>
        <w:t>МИНИСТЕРСТВО ТРУДА</w:t>
      </w:r>
      <w:r w:rsidRPr="00CF67AD">
        <w:rPr>
          <w:spacing w:val="24"/>
          <w:sz w:val="32"/>
        </w:rPr>
        <w:t xml:space="preserve"> </w:t>
      </w:r>
      <w:r w:rsidRPr="00CF67AD">
        <w:rPr>
          <w:rFonts w:ascii="Times New Roman CYR" w:hAnsi="Times New Roman CYR"/>
          <w:spacing w:val="24"/>
          <w:sz w:val="32"/>
        </w:rPr>
        <w:t>И</w:t>
      </w:r>
      <w:r w:rsidRPr="00CF67AD">
        <w:rPr>
          <w:spacing w:val="24"/>
          <w:sz w:val="32"/>
        </w:rPr>
        <w:t xml:space="preserve"> </w:t>
      </w:r>
      <w:r w:rsidRPr="00CF67AD">
        <w:rPr>
          <w:rFonts w:ascii="Times New Roman CYR" w:hAnsi="Times New Roman CYR"/>
          <w:spacing w:val="24"/>
          <w:sz w:val="32"/>
        </w:rPr>
        <w:t>СОЦИАЛЬНОГО</w:t>
      </w:r>
      <w:r w:rsidRPr="00CF67AD">
        <w:rPr>
          <w:spacing w:val="24"/>
          <w:sz w:val="32"/>
        </w:rPr>
        <w:t xml:space="preserve"> </w:t>
      </w:r>
      <w:r w:rsidRPr="00CF67AD">
        <w:rPr>
          <w:rFonts w:ascii="Times New Roman CYR" w:hAnsi="Times New Roman CYR"/>
          <w:spacing w:val="24"/>
          <w:sz w:val="32"/>
        </w:rPr>
        <w:t>РАЗВИТИЯ</w:t>
      </w:r>
    </w:p>
    <w:p w:rsidR="008F113B" w:rsidRPr="00CF67AD" w:rsidRDefault="008F113B" w:rsidP="008F113B">
      <w:pPr>
        <w:pStyle w:val="a3"/>
        <w:spacing w:before="0"/>
        <w:ind w:hanging="28"/>
        <w:jc w:val="left"/>
        <w:rPr>
          <w:spacing w:val="20"/>
          <w:sz w:val="32"/>
        </w:rPr>
      </w:pPr>
      <w:r w:rsidRPr="00CF67AD">
        <w:rPr>
          <w:spacing w:val="24"/>
          <w:sz w:val="32"/>
        </w:rPr>
        <w:t xml:space="preserve">                                 </w:t>
      </w:r>
      <w:r w:rsidRPr="00CF67AD">
        <w:rPr>
          <w:rFonts w:ascii="Times New Roman CYR" w:hAnsi="Times New Roman CYR"/>
          <w:spacing w:val="20"/>
          <w:sz w:val="32"/>
        </w:rPr>
        <w:t>РЕСПУБЛИКИ ДАГЕСТАН</w:t>
      </w:r>
      <w:r w:rsidRPr="00CF67AD">
        <w:rPr>
          <w:spacing w:val="20"/>
          <w:sz w:val="32"/>
        </w:rPr>
        <w:t xml:space="preserve">                                  </w:t>
      </w:r>
    </w:p>
    <w:p w:rsidR="008F113B" w:rsidRPr="00CF67AD" w:rsidRDefault="008F113B" w:rsidP="008F113B">
      <w:pPr>
        <w:pStyle w:val="a3"/>
        <w:spacing w:before="0"/>
        <w:ind w:hanging="28"/>
        <w:rPr>
          <w:spacing w:val="20"/>
          <w:sz w:val="4"/>
          <w:szCs w:val="4"/>
        </w:rPr>
      </w:pPr>
    </w:p>
    <w:p w:rsidR="008F113B" w:rsidRPr="00CF67AD" w:rsidRDefault="008F113B" w:rsidP="008F113B">
      <w:pPr>
        <w:pStyle w:val="a3"/>
        <w:spacing w:before="0"/>
        <w:ind w:left="2324"/>
        <w:jc w:val="left"/>
        <w:rPr>
          <w:spacing w:val="20"/>
          <w:sz w:val="32"/>
        </w:rPr>
      </w:pPr>
      <w:r w:rsidRPr="00CF67AD">
        <w:rPr>
          <w:spacing w:val="20"/>
          <w:sz w:val="32"/>
        </w:rPr>
        <w:t xml:space="preserve">          (Минтруд РД)</w:t>
      </w:r>
    </w:p>
    <w:p w:rsidR="008F113B" w:rsidRPr="00CF67AD" w:rsidRDefault="008F113B" w:rsidP="008F113B">
      <w:pPr>
        <w:pStyle w:val="a3"/>
        <w:spacing w:before="0"/>
        <w:ind w:hanging="28"/>
        <w:rPr>
          <w:spacing w:val="20"/>
          <w:sz w:val="20"/>
        </w:rPr>
      </w:pPr>
    </w:p>
    <w:p w:rsidR="008F113B" w:rsidRPr="00CF67AD" w:rsidRDefault="008F113B" w:rsidP="008F113B">
      <w:pPr>
        <w:pStyle w:val="a3"/>
        <w:spacing w:before="0"/>
        <w:ind w:left="2324" w:firstLine="556"/>
        <w:jc w:val="left"/>
        <w:rPr>
          <w:rFonts w:ascii="Arial" w:hAnsi="Arial" w:cs="Arial"/>
          <w:spacing w:val="20"/>
          <w:sz w:val="44"/>
          <w:szCs w:val="44"/>
        </w:rPr>
      </w:pPr>
      <w:r w:rsidRPr="00CF67AD">
        <w:rPr>
          <w:rFonts w:ascii="Arial" w:hAnsi="Arial" w:cs="Arial"/>
          <w:spacing w:val="20"/>
          <w:sz w:val="44"/>
          <w:szCs w:val="44"/>
        </w:rPr>
        <w:t xml:space="preserve">  П Р И К А З</w:t>
      </w:r>
    </w:p>
    <w:p w:rsidR="008F113B" w:rsidRPr="00CF67AD" w:rsidRDefault="008F113B" w:rsidP="008F113B">
      <w:pPr>
        <w:pStyle w:val="a3"/>
        <w:spacing w:before="0"/>
        <w:ind w:hanging="28"/>
        <w:rPr>
          <w:spacing w:val="20"/>
          <w:sz w:val="16"/>
          <w:szCs w:val="16"/>
        </w:rPr>
      </w:pPr>
    </w:p>
    <w:p w:rsidR="008F113B" w:rsidRPr="00F76147" w:rsidRDefault="008F113B" w:rsidP="008F113B">
      <w:pPr>
        <w:ind w:left="-1276" w:right="-1610"/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Pr="00F76147">
        <w:rPr>
          <w:rFonts w:ascii="Times New Roman" w:hAnsi="Times New Roman" w:cs="Times New Roman"/>
        </w:rPr>
        <w:t xml:space="preserve">    «______» _________________2022 г.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76147">
        <w:rPr>
          <w:rFonts w:ascii="Times New Roman" w:hAnsi="Times New Roman" w:cs="Times New Roman"/>
        </w:rPr>
        <w:t xml:space="preserve">                   № ______________</w:t>
      </w:r>
    </w:p>
    <w:p w:rsidR="008F113B" w:rsidRPr="00F76147" w:rsidRDefault="008F113B" w:rsidP="008F113B">
      <w:pPr>
        <w:spacing w:before="60"/>
        <w:ind w:left="2160" w:right="-1611" w:firstLine="720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 xml:space="preserve">              г. Махачкала</w:t>
      </w:r>
    </w:p>
    <w:p w:rsidR="008F113B" w:rsidRPr="00F76147" w:rsidRDefault="008F113B" w:rsidP="008F113B">
      <w:pPr>
        <w:spacing w:before="60"/>
        <w:ind w:left="2160" w:right="-1611" w:firstLine="720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</w:t>
      </w:r>
    </w:p>
    <w:p w:rsidR="008F113B" w:rsidRPr="00F76147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гражданской службы Республики Дагестан в Министерстве труда и</w:t>
      </w:r>
    </w:p>
    <w:p w:rsidR="008F113B" w:rsidRPr="00F76147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социального развития Республики Дагестан, исполнение должностных</w:t>
      </w:r>
    </w:p>
    <w:p w:rsidR="008F113B" w:rsidRPr="00F76147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6147">
        <w:rPr>
          <w:rFonts w:ascii="Times New Roman" w:hAnsi="Times New Roman" w:cs="Times New Roman"/>
          <w:sz w:val="28"/>
          <w:szCs w:val="28"/>
        </w:rPr>
        <w:t>обязанностей</w:t>
      </w:r>
      <w:proofErr w:type="gramEnd"/>
      <w:r w:rsidRPr="00F76147">
        <w:rPr>
          <w:rFonts w:ascii="Times New Roman" w:hAnsi="Times New Roman" w:cs="Times New Roman"/>
          <w:sz w:val="28"/>
          <w:szCs w:val="28"/>
        </w:rPr>
        <w:t xml:space="preserve"> по которым связано с использованием сведений,</w:t>
      </w:r>
    </w:p>
    <w:p w:rsidR="008F113B" w:rsidRPr="00F76147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составляющих государственную тайну, при назначении</w:t>
      </w:r>
    </w:p>
    <w:p w:rsidR="008F113B" w:rsidRPr="00F76147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на которые конкурс может не проводиться</w:t>
      </w:r>
    </w:p>
    <w:p w:rsidR="008F113B" w:rsidRPr="00F76147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EA5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3 статьи 20</w:t>
      </w:r>
      <w:r w:rsidRPr="00F76147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76147">
        <w:rPr>
          <w:rFonts w:ascii="Times New Roman" w:hAnsi="Times New Roman" w:cs="Times New Roman"/>
          <w:sz w:val="28"/>
          <w:szCs w:val="28"/>
        </w:rPr>
        <w:t xml:space="preserve"> 12 октября 2005 г. N 32 «О государственной гражданской службе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614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2006, N 4, ст. 221; 2007, N 9, ст. 463; 2007, N 15, ст. 719; 2008, N 21, ст. 894; 2009, N 7, ст. 273; 2009, N 19, ст. 898; 2010, N 3, ст. 53; 2010, N 19, ст. 917; 2010, N 19, ст. 918; 2011, N 3, ст. 58; 2011, N 19, ст. 853; 2012, N 7, ст. 245; 2013, N 5, ст. 255; 2013, N 12, ст. 768; 2013, N 22, ст. 1469), приказываю:</w:t>
      </w:r>
    </w:p>
    <w:p w:rsidR="008F113B" w:rsidRPr="00F76147" w:rsidRDefault="008F113B" w:rsidP="00EA5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F76147">
        <w:rPr>
          <w:rFonts w:ascii="Times New Roman" w:hAnsi="Times New Roman" w:cs="Times New Roman"/>
          <w:sz w:val="28"/>
          <w:szCs w:val="28"/>
        </w:rPr>
        <w:t xml:space="preserve">должностей государственной гражданской службы Республики Дагестан в 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труда и социального развития </w:t>
      </w:r>
      <w:r w:rsidRPr="00F76147">
        <w:rPr>
          <w:rFonts w:ascii="Times New Roman" w:hAnsi="Times New Roman" w:cs="Times New Roman"/>
          <w:sz w:val="28"/>
          <w:szCs w:val="28"/>
        </w:rPr>
        <w:t>Республики Дагестан,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на замещение вакантной должности государственной гражданской службы Республики Дагестан может не проводиться (далее - Перечень).</w:t>
      </w:r>
    </w:p>
    <w:p w:rsidR="008F113B" w:rsidRPr="00F76147" w:rsidRDefault="008F113B" w:rsidP="00EA5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 xml:space="preserve">2. Установить, что решение о назначении на должность, включенную в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F76147">
        <w:rPr>
          <w:rFonts w:ascii="Times New Roman" w:hAnsi="Times New Roman" w:cs="Times New Roman"/>
          <w:sz w:val="28"/>
          <w:szCs w:val="28"/>
        </w:rPr>
        <w:t>без проведения ко</w:t>
      </w:r>
      <w:r>
        <w:rPr>
          <w:rFonts w:ascii="Times New Roman" w:hAnsi="Times New Roman" w:cs="Times New Roman"/>
          <w:sz w:val="28"/>
          <w:szCs w:val="28"/>
        </w:rPr>
        <w:t>нкурса, принимает М</w:t>
      </w:r>
      <w:r w:rsidRPr="00F76147">
        <w:rPr>
          <w:rFonts w:ascii="Times New Roman" w:hAnsi="Times New Roman" w:cs="Times New Roman"/>
          <w:sz w:val="28"/>
          <w:szCs w:val="28"/>
        </w:rPr>
        <w:t xml:space="preserve">инистр </w:t>
      </w:r>
      <w:r>
        <w:rPr>
          <w:rFonts w:ascii="Times New Roman" w:hAnsi="Times New Roman" w:cs="Times New Roman"/>
          <w:sz w:val="28"/>
          <w:szCs w:val="28"/>
        </w:rPr>
        <w:t>труда и социального развития</w:t>
      </w:r>
      <w:r w:rsidRPr="00F76147">
        <w:rPr>
          <w:rFonts w:ascii="Times New Roman" w:hAnsi="Times New Roman" w:cs="Times New Roman"/>
          <w:sz w:val="28"/>
          <w:szCs w:val="28"/>
        </w:rPr>
        <w:t xml:space="preserve"> Республики Дагестан, осуществляющий полномочия представителя нанимателя от имени Республики Дагестан в отношении государственных гражданских служащих Республики Дагестан в Министерстве </w:t>
      </w:r>
      <w:r>
        <w:rPr>
          <w:rFonts w:ascii="Times New Roman" w:hAnsi="Times New Roman" w:cs="Times New Roman"/>
          <w:sz w:val="28"/>
          <w:szCs w:val="28"/>
        </w:rPr>
        <w:t>труда и социального развития</w:t>
      </w:r>
      <w:r w:rsidRPr="00F76147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8F113B" w:rsidRPr="00F76147" w:rsidRDefault="00EA5767" w:rsidP="00EA5767">
      <w:pPr>
        <w:tabs>
          <w:tab w:val="left" w:pos="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113B">
        <w:rPr>
          <w:rFonts w:ascii="Times New Roman" w:hAnsi="Times New Roman" w:cs="Times New Roman"/>
          <w:sz w:val="28"/>
          <w:szCs w:val="28"/>
        </w:rPr>
        <w:t xml:space="preserve">. </w:t>
      </w:r>
      <w:r w:rsidR="008F113B" w:rsidRPr="00F76147">
        <w:rPr>
          <w:rFonts w:ascii="Times New Roman" w:hAnsi="Times New Roman" w:cs="Times New Roman"/>
          <w:sz w:val="28"/>
          <w:szCs w:val="28"/>
        </w:rPr>
        <w:t>Отделу кадров и о</w:t>
      </w:r>
      <w:r w:rsidR="008F113B">
        <w:rPr>
          <w:rFonts w:ascii="Times New Roman" w:hAnsi="Times New Roman" w:cs="Times New Roman"/>
          <w:sz w:val="28"/>
          <w:szCs w:val="28"/>
        </w:rPr>
        <w:t>бучения персонала Министерства</w:t>
      </w:r>
      <w:r w:rsidR="008F113B" w:rsidRPr="00F76147">
        <w:rPr>
          <w:rFonts w:ascii="Times New Roman" w:hAnsi="Times New Roman" w:cs="Times New Roman"/>
          <w:sz w:val="28"/>
          <w:szCs w:val="28"/>
        </w:rPr>
        <w:t>:</w:t>
      </w:r>
    </w:p>
    <w:p w:rsidR="008F113B" w:rsidRPr="00F76147" w:rsidRDefault="008F113B" w:rsidP="00EA5767">
      <w:pPr>
        <w:tabs>
          <w:tab w:val="left" w:pos="18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lastRenderedPageBreak/>
        <w:t>разместить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«Интернет» (www.dagmintrud.ru);</w:t>
      </w:r>
    </w:p>
    <w:p w:rsidR="008F113B" w:rsidRPr="00F76147" w:rsidRDefault="008F113B" w:rsidP="00EA5767">
      <w:pPr>
        <w:tabs>
          <w:tab w:val="left" w:pos="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8F113B" w:rsidRPr="00F76147" w:rsidRDefault="00EA5767" w:rsidP="00EA5767">
      <w:pPr>
        <w:tabs>
          <w:tab w:val="left" w:pos="18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113B">
        <w:rPr>
          <w:rFonts w:ascii="Times New Roman" w:hAnsi="Times New Roman" w:cs="Times New Roman"/>
          <w:sz w:val="28"/>
          <w:szCs w:val="28"/>
        </w:rPr>
        <w:t xml:space="preserve">. </w:t>
      </w:r>
      <w:r w:rsidR="008F113B" w:rsidRPr="00F76147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8F113B" w:rsidRPr="00F76147" w:rsidRDefault="00EA5767" w:rsidP="00EA5767">
      <w:pPr>
        <w:tabs>
          <w:tab w:val="left" w:pos="1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8F113B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8F113B" w:rsidRPr="00F76147">
        <w:rPr>
          <w:rFonts w:ascii="Times New Roman" w:hAnsi="Times New Roman" w:cs="Times New Roman"/>
          <w:spacing w:val="-8"/>
          <w:sz w:val="28"/>
          <w:szCs w:val="28"/>
        </w:rPr>
        <w:t>Контроль за исполнением настоящего приказа оставляю за собой</w:t>
      </w:r>
      <w:r w:rsidR="008F113B" w:rsidRPr="00F76147">
        <w:rPr>
          <w:rFonts w:ascii="Times New Roman" w:hAnsi="Times New Roman" w:cs="Times New Roman"/>
          <w:sz w:val="28"/>
          <w:szCs w:val="28"/>
        </w:rPr>
        <w:t>.</w:t>
      </w:r>
    </w:p>
    <w:p w:rsidR="008F113B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6147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   </w:t>
      </w:r>
      <w:proofErr w:type="spellStart"/>
      <w:r w:rsidRPr="00F76147">
        <w:rPr>
          <w:rFonts w:ascii="Times New Roman" w:hAnsi="Times New Roman" w:cs="Times New Roman"/>
          <w:b/>
          <w:sz w:val="28"/>
          <w:szCs w:val="28"/>
        </w:rPr>
        <w:t>А.М.Махмудов</w:t>
      </w:r>
      <w:proofErr w:type="spellEnd"/>
    </w:p>
    <w:p w:rsidR="008F113B" w:rsidRDefault="008F113B" w:rsidP="008F11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tabs>
          <w:tab w:val="left" w:pos="180"/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b/>
        </w:rPr>
      </w:pPr>
    </w:p>
    <w:p w:rsidR="008F113B" w:rsidRPr="00F76147" w:rsidRDefault="008F113B" w:rsidP="008F113B">
      <w:pPr>
        <w:tabs>
          <w:tab w:val="left" w:pos="180"/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b/>
        </w:rPr>
      </w:pPr>
    </w:p>
    <w:p w:rsidR="008F113B" w:rsidRPr="00F76147" w:rsidRDefault="008F113B" w:rsidP="008F113B">
      <w:pPr>
        <w:tabs>
          <w:tab w:val="left" w:pos="180"/>
          <w:tab w:val="left" w:pos="709"/>
        </w:tabs>
        <w:jc w:val="both"/>
        <w:rPr>
          <w:rFonts w:ascii="Times New Roman" w:hAnsi="Times New Roman" w:cs="Times New Roman"/>
        </w:rPr>
      </w:pPr>
      <w:r w:rsidRPr="00F76147">
        <w:rPr>
          <w:rFonts w:ascii="Times New Roman" w:hAnsi="Times New Roman" w:cs="Times New Roman"/>
        </w:rPr>
        <w:t xml:space="preserve">Разослано: в дело, заместителям Министра, структурным подразделениям Министерства </w:t>
      </w:r>
    </w:p>
    <w:p w:rsidR="008F113B" w:rsidRDefault="008F113B" w:rsidP="008F113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113B" w:rsidRPr="00F76147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Утвержден</w:t>
      </w:r>
    </w:p>
    <w:p w:rsidR="008F113B" w:rsidRDefault="008F113B" w:rsidP="008F113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sz w:val="28"/>
          <w:szCs w:val="28"/>
        </w:rPr>
        <w:t>труда и</w:t>
      </w:r>
    </w:p>
    <w:p w:rsidR="008F113B" w:rsidRPr="00F76147" w:rsidRDefault="008F113B" w:rsidP="008F113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развития</w:t>
      </w:r>
    </w:p>
    <w:p w:rsidR="008F113B" w:rsidRPr="00F76147" w:rsidRDefault="008F113B" w:rsidP="008F113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F113B" w:rsidRPr="00F76147" w:rsidRDefault="008F113B" w:rsidP="008F113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_________</w:t>
      </w:r>
      <w:r w:rsidRPr="00F76147">
        <w:rPr>
          <w:rFonts w:ascii="Times New Roman" w:hAnsi="Times New Roman" w:cs="Times New Roman"/>
          <w:sz w:val="28"/>
          <w:szCs w:val="28"/>
        </w:rPr>
        <w:t xml:space="preserve">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76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F113B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F76147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614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8F113B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должностей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147">
        <w:rPr>
          <w:rFonts w:ascii="Times New Roman" w:hAnsi="Times New Roman" w:cs="Times New Roman"/>
          <w:sz w:val="28"/>
          <w:szCs w:val="28"/>
        </w:rPr>
        <w:t>гражданской</w:t>
      </w:r>
    </w:p>
    <w:p w:rsidR="008F113B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147">
        <w:rPr>
          <w:rFonts w:ascii="Times New Roman" w:hAnsi="Times New Roman" w:cs="Times New Roman"/>
          <w:sz w:val="28"/>
          <w:szCs w:val="28"/>
        </w:rPr>
        <w:t>Республики Дагестан в Министерстве</w:t>
      </w:r>
    </w:p>
    <w:p w:rsidR="008F113B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труда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147">
        <w:rPr>
          <w:rFonts w:ascii="Times New Roman" w:hAnsi="Times New Roman" w:cs="Times New Roman"/>
          <w:sz w:val="28"/>
          <w:szCs w:val="28"/>
        </w:rPr>
        <w:t>социального развития Республики Дагестан,</w:t>
      </w:r>
    </w:p>
    <w:p w:rsidR="008F113B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6147">
        <w:rPr>
          <w:rFonts w:ascii="Times New Roman" w:hAnsi="Times New Roman" w:cs="Times New Roman"/>
          <w:sz w:val="28"/>
          <w:szCs w:val="28"/>
        </w:rPr>
        <w:t>исполнение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147">
        <w:rPr>
          <w:rFonts w:ascii="Times New Roman" w:hAnsi="Times New Roman" w:cs="Times New Roman"/>
          <w:sz w:val="28"/>
          <w:szCs w:val="28"/>
        </w:rPr>
        <w:t>обязанностей</w:t>
      </w:r>
      <w:proofErr w:type="gramEnd"/>
      <w:r w:rsidRPr="00F76147">
        <w:rPr>
          <w:rFonts w:ascii="Times New Roman" w:hAnsi="Times New Roman" w:cs="Times New Roman"/>
          <w:sz w:val="28"/>
          <w:szCs w:val="28"/>
        </w:rPr>
        <w:t xml:space="preserve"> по которым связано</w:t>
      </w:r>
    </w:p>
    <w:p w:rsidR="008F113B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с использованием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147">
        <w:rPr>
          <w:rFonts w:ascii="Times New Roman" w:hAnsi="Times New Roman" w:cs="Times New Roman"/>
          <w:sz w:val="28"/>
          <w:szCs w:val="28"/>
        </w:rPr>
        <w:t>составляющих государственную тайну,</w:t>
      </w:r>
    </w:p>
    <w:p w:rsidR="008F113B" w:rsidRPr="00F76147" w:rsidRDefault="008F113B" w:rsidP="008F11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при 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147">
        <w:rPr>
          <w:rFonts w:ascii="Times New Roman" w:hAnsi="Times New Roman" w:cs="Times New Roman"/>
          <w:sz w:val="28"/>
          <w:szCs w:val="28"/>
        </w:rPr>
        <w:t>на которые конкурс может не проводиться</w:t>
      </w:r>
    </w:p>
    <w:p w:rsidR="008F113B" w:rsidRPr="00F76147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 xml:space="preserve">1. Начальник отдела </w:t>
      </w:r>
      <w:hyperlink w:anchor="P52">
        <w:r w:rsidRPr="00F76147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F76147">
        <w:rPr>
          <w:rFonts w:ascii="Times New Roman" w:hAnsi="Times New Roman" w:cs="Times New Roman"/>
          <w:sz w:val="28"/>
          <w:szCs w:val="28"/>
        </w:rPr>
        <w:t>.</w:t>
      </w:r>
    </w:p>
    <w:p w:rsidR="00FC079C" w:rsidRPr="00F76147" w:rsidRDefault="00FC079C" w:rsidP="00FC079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6147">
        <w:rPr>
          <w:rFonts w:ascii="Times New Roman" w:hAnsi="Times New Roman" w:cs="Times New Roman"/>
          <w:sz w:val="28"/>
          <w:szCs w:val="28"/>
        </w:rPr>
        <w:t xml:space="preserve">. Консультант </w:t>
      </w:r>
      <w:hyperlink w:anchor="P52">
        <w:r w:rsidRPr="00F76147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F76147">
        <w:rPr>
          <w:rFonts w:ascii="Times New Roman" w:hAnsi="Times New Roman" w:cs="Times New Roman"/>
          <w:sz w:val="28"/>
          <w:szCs w:val="28"/>
        </w:rPr>
        <w:t>.</w:t>
      </w:r>
    </w:p>
    <w:p w:rsidR="008F113B" w:rsidRPr="00F76147" w:rsidRDefault="000C7AF3" w:rsidP="008F11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113B" w:rsidRPr="00F76147">
        <w:rPr>
          <w:rFonts w:ascii="Times New Roman" w:hAnsi="Times New Roman" w:cs="Times New Roman"/>
          <w:sz w:val="28"/>
          <w:szCs w:val="28"/>
        </w:rPr>
        <w:t xml:space="preserve">. </w:t>
      </w:r>
      <w:r w:rsidR="00FC079C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bookmarkStart w:id="1" w:name="_GoBack"/>
      <w:bookmarkEnd w:id="1"/>
      <w:r w:rsidR="008F113B" w:rsidRPr="00F76147">
        <w:rPr>
          <w:rFonts w:ascii="Times New Roman" w:hAnsi="Times New Roman" w:cs="Times New Roman"/>
          <w:sz w:val="28"/>
          <w:szCs w:val="28"/>
        </w:rPr>
        <w:t xml:space="preserve"> </w:t>
      </w:r>
      <w:hyperlink w:anchor="P52">
        <w:r w:rsidR="008F113B" w:rsidRPr="00F76147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="008F113B" w:rsidRPr="00F76147">
        <w:rPr>
          <w:rFonts w:ascii="Times New Roman" w:hAnsi="Times New Roman" w:cs="Times New Roman"/>
          <w:sz w:val="28"/>
          <w:szCs w:val="28"/>
        </w:rPr>
        <w:t>.</w:t>
      </w:r>
    </w:p>
    <w:p w:rsidR="008F113B" w:rsidRPr="00F76147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14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F113B" w:rsidRPr="00F76147" w:rsidRDefault="008F113B" w:rsidP="008F11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F76147">
        <w:rPr>
          <w:rFonts w:ascii="Times New Roman" w:hAnsi="Times New Roman" w:cs="Times New Roman"/>
          <w:sz w:val="28"/>
          <w:szCs w:val="28"/>
        </w:rPr>
        <w:t xml:space="preserve">&lt;*&gt; В случае включения должности в номенклатуру должностей работников Министерства </w:t>
      </w:r>
      <w:r>
        <w:rPr>
          <w:rFonts w:ascii="Times New Roman" w:hAnsi="Times New Roman" w:cs="Times New Roman"/>
          <w:sz w:val="28"/>
          <w:szCs w:val="28"/>
        </w:rPr>
        <w:t>труда и социального развития</w:t>
      </w:r>
      <w:r w:rsidRPr="00F76147">
        <w:rPr>
          <w:rFonts w:ascii="Times New Roman" w:hAnsi="Times New Roman" w:cs="Times New Roman"/>
          <w:sz w:val="28"/>
          <w:szCs w:val="28"/>
        </w:rPr>
        <w:t xml:space="preserve"> Республики Дагестан, подлежащих оформлению на допуск к государственной тайне.</w:t>
      </w:r>
    </w:p>
    <w:p w:rsidR="008F113B" w:rsidRPr="00F76147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13B" w:rsidRPr="00F76147" w:rsidRDefault="008F113B" w:rsidP="008F113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8F113B" w:rsidRPr="00F76147" w:rsidSect="004E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EE"/>
    <w:rsid w:val="000C7AF3"/>
    <w:rsid w:val="003857DB"/>
    <w:rsid w:val="00773EEE"/>
    <w:rsid w:val="008F113B"/>
    <w:rsid w:val="00EA5767"/>
    <w:rsid w:val="00EE1861"/>
    <w:rsid w:val="00FC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C549"/>
  <w15:chartTrackingRefBased/>
  <w15:docId w15:val="{901CA4B1-EF12-428B-B1A4-2E7238B7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1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F11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Title"/>
    <w:basedOn w:val="a"/>
    <w:link w:val="a4"/>
    <w:qFormat/>
    <w:rsid w:val="008F113B"/>
    <w:pPr>
      <w:spacing w:before="60" w:after="0" w:line="240" w:lineRule="auto"/>
      <w:ind w:left="-1276" w:right="-1332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8F11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Шахрудин Хайбулаев</dc:creator>
  <cp:keywords/>
  <dc:description/>
  <cp:lastModifiedBy>Шахрудин Хайбулаев</cp:lastModifiedBy>
  <cp:revision>7</cp:revision>
  <cp:lastPrinted>2022-11-07T08:13:00Z</cp:lastPrinted>
  <dcterms:created xsi:type="dcterms:W3CDTF">2022-11-02T07:36:00Z</dcterms:created>
  <dcterms:modified xsi:type="dcterms:W3CDTF">2022-11-07T08:14:00Z</dcterms:modified>
</cp:coreProperties>
</file>