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B5FCD" w14:textId="77777777" w:rsidR="000F66B9" w:rsidRDefault="000F66B9">
      <w:pPr>
        <w:widowControl w:val="0"/>
      </w:pPr>
    </w:p>
    <w:p w14:paraId="6BF710AA" w14:textId="77777777" w:rsidR="000F66B9" w:rsidRDefault="00E278C5">
      <w:pPr>
        <w:jc w:val="right"/>
      </w:pPr>
      <w:r>
        <w:t>Проект</w:t>
      </w:r>
    </w:p>
    <w:p w14:paraId="004737C2" w14:textId="77777777" w:rsidR="000F66B9" w:rsidRDefault="00E278C5">
      <w:pPr>
        <w:ind w:right="57"/>
        <w:jc w:val="center"/>
      </w:pPr>
      <w:r>
        <w:rPr>
          <w:noProof/>
        </w:rPr>
        <w:drawing>
          <wp:inline distT="0" distB="0" distL="0" distR="0" wp14:anchorId="0EC6F694" wp14:editId="01EE4803">
            <wp:extent cx="694690" cy="7105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2B377" w14:textId="77777777" w:rsidR="000F66B9" w:rsidRDefault="00E278C5">
      <w:pPr>
        <w:ind w:right="57"/>
        <w:jc w:val="center"/>
      </w:pPr>
      <w:r>
        <w:rPr>
          <w:rFonts w:ascii="Times New Roman CYR" w:hAnsi="Times New Roman CYR"/>
          <w:b/>
          <w:spacing w:val="24"/>
          <w:sz w:val="32"/>
          <w:szCs w:val="20"/>
        </w:rPr>
        <w:t>МИНИСТЕРСТВО ТРУДА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>И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>СОЦИАЛЬНОГО</w:t>
      </w:r>
      <w:r>
        <w:rPr>
          <w:b/>
          <w:spacing w:val="24"/>
          <w:sz w:val="32"/>
          <w:szCs w:val="20"/>
        </w:rPr>
        <w:t xml:space="preserve"> </w:t>
      </w:r>
      <w:r>
        <w:rPr>
          <w:rFonts w:ascii="Times New Roman CYR" w:hAnsi="Times New Roman CYR"/>
          <w:b/>
          <w:spacing w:val="24"/>
          <w:sz w:val="32"/>
          <w:szCs w:val="20"/>
        </w:rPr>
        <w:t xml:space="preserve">РАЗВИТИЯ </w:t>
      </w:r>
      <w:r>
        <w:rPr>
          <w:rFonts w:ascii="Times New Roman CYR" w:hAnsi="Times New Roman CYR"/>
          <w:b/>
          <w:spacing w:val="20"/>
          <w:sz w:val="32"/>
          <w:szCs w:val="20"/>
        </w:rPr>
        <w:t>РЕСПУБЛИКИ ДАГЕСТАН</w:t>
      </w:r>
    </w:p>
    <w:p w14:paraId="7F1BB997" w14:textId="77777777" w:rsidR="000F66B9" w:rsidRDefault="00E278C5">
      <w:pPr>
        <w:ind w:right="57"/>
        <w:jc w:val="center"/>
      </w:pPr>
      <w:r>
        <w:rPr>
          <w:b/>
          <w:sz w:val="32"/>
          <w:szCs w:val="32"/>
        </w:rPr>
        <w:t>(Минтруд РД)</w:t>
      </w:r>
    </w:p>
    <w:p w14:paraId="65ABCA84" w14:textId="77777777" w:rsidR="000F66B9" w:rsidRDefault="000F66B9">
      <w:pPr>
        <w:ind w:right="57"/>
        <w:jc w:val="center"/>
        <w:rPr>
          <w:b/>
          <w:spacing w:val="20"/>
          <w:sz w:val="20"/>
          <w:szCs w:val="20"/>
        </w:rPr>
      </w:pPr>
    </w:p>
    <w:p w14:paraId="0A85231E" w14:textId="77777777" w:rsidR="000F66B9" w:rsidRDefault="00E278C5">
      <w:pPr>
        <w:ind w:right="57"/>
        <w:jc w:val="center"/>
      </w:pPr>
      <w:r>
        <w:rPr>
          <w:rFonts w:ascii="Times New Roman CYR" w:hAnsi="Times New Roman CYR"/>
          <w:spacing w:val="20"/>
          <w:sz w:val="52"/>
          <w:szCs w:val="20"/>
        </w:rPr>
        <w:t>П Р И К А З</w:t>
      </w:r>
    </w:p>
    <w:p w14:paraId="30A0DE5C" w14:textId="77777777" w:rsidR="000F66B9" w:rsidRDefault="000F66B9">
      <w:pPr>
        <w:ind w:right="57"/>
        <w:jc w:val="center"/>
        <w:rPr>
          <w:b/>
          <w:spacing w:val="20"/>
        </w:rPr>
      </w:pPr>
    </w:p>
    <w:p w14:paraId="267F4C8F" w14:textId="77777777" w:rsidR="000F66B9" w:rsidRDefault="000F66B9">
      <w:pPr>
        <w:ind w:right="57"/>
        <w:jc w:val="center"/>
        <w:rPr>
          <w:b/>
          <w:spacing w:val="20"/>
        </w:rPr>
      </w:pPr>
    </w:p>
    <w:p w14:paraId="7CA8DB51" w14:textId="5AF001D2" w:rsidR="000F66B9" w:rsidRDefault="00E278C5">
      <w:pPr>
        <w:ind w:right="57"/>
        <w:jc w:val="center"/>
      </w:pPr>
      <w:r>
        <w:rPr>
          <w:sz w:val="24"/>
          <w:szCs w:val="24"/>
        </w:rPr>
        <w:t>“_____” _______________202</w:t>
      </w:r>
      <w:r w:rsidR="00006169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г.                                                                         № _____</w:t>
      </w:r>
    </w:p>
    <w:p w14:paraId="74F2BCAA" w14:textId="77777777" w:rsidR="000F66B9" w:rsidRDefault="00E278C5">
      <w:pPr>
        <w:ind w:right="57"/>
        <w:jc w:val="center"/>
      </w:pPr>
      <w:r>
        <w:rPr>
          <w:sz w:val="24"/>
          <w:szCs w:val="24"/>
        </w:rPr>
        <w:t>г.</w:t>
      </w:r>
      <w:r>
        <w:rPr>
          <w:sz w:val="18"/>
          <w:szCs w:val="24"/>
        </w:rPr>
        <w:t xml:space="preserve"> Махачкала</w:t>
      </w:r>
    </w:p>
    <w:p w14:paraId="1F3CCAE8" w14:textId="77777777" w:rsidR="000F66B9" w:rsidRDefault="000F66B9">
      <w:pPr>
        <w:jc w:val="center"/>
        <w:rPr>
          <w:b/>
          <w:sz w:val="24"/>
          <w:szCs w:val="24"/>
        </w:rPr>
      </w:pPr>
    </w:p>
    <w:p w14:paraId="6F98E5F9" w14:textId="77777777" w:rsidR="0060454B" w:rsidRDefault="00E278C5" w:rsidP="0060454B">
      <w:pPr>
        <w:pStyle w:val="Default"/>
        <w:jc w:val="center"/>
        <w:rPr>
          <w:b/>
          <w:sz w:val="28"/>
          <w:szCs w:val="28"/>
        </w:rPr>
      </w:pPr>
      <w:bookmarkStart w:id="1" w:name="_Hlk184982518"/>
      <w:bookmarkEnd w:id="1"/>
      <w:r>
        <w:rPr>
          <w:b/>
          <w:sz w:val="28"/>
          <w:szCs w:val="28"/>
        </w:rPr>
        <w:t xml:space="preserve">Об утверждении Порядков предоставления субсидий </w:t>
      </w:r>
    </w:p>
    <w:p w14:paraId="7A40F793" w14:textId="5CF2F474" w:rsidR="000F66B9" w:rsidRPr="0060454B" w:rsidRDefault="0060454B" w:rsidP="0060454B">
      <w:pPr>
        <w:pStyle w:val="Default"/>
        <w:jc w:val="center"/>
        <w:rPr>
          <w:b/>
          <w:sz w:val="28"/>
          <w:szCs w:val="28"/>
        </w:rPr>
      </w:pPr>
      <w:r w:rsidRPr="0060454B">
        <w:rPr>
          <w:b/>
          <w:sz w:val="28"/>
          <w:szCs w:val="28"/>
        </w:rPr>
        <w:t>из республиканского бюджета Республики Дагестан</w:t>
      </w:r>
      <w:r>
        <w:rPr>
          <w:b/>
          <w:sz w:val="28"/>
          <w:szCs w:val="28"/>
        </w:rPr>
        <w:t xml:space="preserve"> в рамках реализации мероприятий государственной программы Республики Дагестан «</w:t>
      </w:r>
      <w:r w:rsidR="001540CD">
        <w:rPr>
          <w:b/>
          <w:sz w:val="28"/>
          <w:szCs w:val="28"/>
        </w:rPr>
        <w:t>Социальная поддержка граждан</w:t>
      </w:r>
      <w:r>
        <w:rPr>
          <w:b/>
          <w:sz w:val="28"/>
          <w:szCs w:val="28"/>
        </w:rPr>
        <w:t>»</w:t>
      </w:r>
    </w:p>
    <w:p w14:paraId="2966C5AE" w14:textId="77777777" w:rsidR="000F66B9" w:rsidRDefault="000F66B9">
      <w:pPr>
        <w:pStyle w:val="Default"/>
        <w:rPr>
          <w:b/>
          <w:sz w:val="28"/>
          <w:szCs w:val="28"/>
        </w:rPr>
      </w:pPr>
      <w:bookmarkStart w:id="2" w:name="_Hlk184982518_Copy_2"/>
      <w:bookmarkStart w:id="3" w:name="_Hlk184982518_Copy_1"/>
      <w:bookmarkEnd w:id="2"/>
      <w:bookmarkEnd w:id="3"/>
    </w:p>
    <w:p w14:paraId="35E71773" w14:textId="575B6C22" w:rsidR="001540CD" w:rsidRDefault="00E278C5">
      <w:pPr>
        <w:ind w:firstLine="708"/>
        <w:jc w:val="both"/>
        <w:rPr>
          <w:rFonts w:eastAsia="NSimSun"/>
          <w:kern w:val="0"/>
          <w:lang w:eastAsia="zh-CN"/>
        </w:rPr>
      </w:pPr>
      <w:r>
        <w:t>В соответствии со статьей</w:t>
      </w:r>
      <w:r w:rsidR="00AF7943">
        <w:t xml:space="preserve"> пункт</w:t>
      </w:r>
      <w:r w:rsidR="001540CD">
        <w:t>ом 2 статьи</w:t>
      </w:r>
      <w:r>
        <w:t xml:space="preserve"> 78</w:t>
      </w:r>
      <w:r w:rsidR="001540CD">
        <w:t>.1 Бюджетного кодекса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</w:t>
      </w:r>
      <w:r w:rsidR="001540CD" w:rsidRPr="00636B41">
        <w:rPr>
          <w:shd w:val="clear" w:color="auto" w:fill="FFFFFF" w:themeFill="background1"/>
        </w:rPr>
        <w:t>ди</w:t>
      </w:r>
      <w:r w:rsidR="001540CD">
        <w:t>й</w:t>
      </w:r>
      <w:r w:rsidR="001540CD" w:rsidRPr="002E7C2E">
        <w:rPr>
          <w:shd w:val="clear" w:color="auto" w:fill="FFFFFF" w:themeFill="background1"/>
        </w:rPr>
        <w:t xml:space="preserve">» </w:t>
      </w:r>
      <w:r w:rsidR="001540CD" w:rsidRPr="00CB1B2C">
        <w:rPr>
          <w:shd w:val="clear" w:color="auto" w:fill="FFFFFF" w:themeFill="background1"/>
        </w:rPr>
        <w:t>(Собрание законодательства Республики Дагестан. 2023, № 46, ст. 8245)</w:t>
      </w:r>
      <w:r w:rsidR="001540CD">
        <w:t>,</w:t>
      </w:r>
      <w:r w:rsidR="001540CD" w:rsidRPr="00DF3CAF">
        <w:t xml:space="preserve"> </w:t>
      </w:r>
      <w:bookmarkStart w:id="4" w:name="_Hlk216788532"/>
      <w:r w:rsidR="001540CD" w:rsidRPr="00636B41">
        <w:rPr>
          <w:shd w:val="clear" w:color="auto" w:fill="FFFFFF" w:themeFill="background1"/>
        </w:rPr>
        <w:t xml:space="preserve">постановлением Правительства Республики Дагестан от 8 октября 2025 г. </w:t>
      </w:r>
      <w:r w:rsidR="001540CD">
        <w:rPr>
          <w:shd w:val="clear" w:color="auto" w:fill="FFFFFF" w:themeFill="background1"/>
        </w:rPr>
        <w:t xml:space="preserve">               </w:t>
      </w:r>
      <w:r w:rsidR="001540CD" w:rsidRPr="00636B41">
        <w:rPr>
          <w:shd w:val="clear" w:color="auto" w:fill="FFFFFF" w:themeFill="background1"/>
        </w:rPr>
        <w:t>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№ 23»</w:t>
      </w:r>
      <w:bookmarkEnd w:id="4"/>
      <w:r w:rsidR="001540CD">
        <w:rPr>
          <w:shd w:val="clear" w:color="auto" w:fill="FFFFFF" w:themeFill="background1"/>
        </w:rPr>
        <w:t xml:space="preserve"> </w:t>
      </w:r>
      <w:r w:rsidR="001540CD" w:rsidRPr="00CB1B2C">
        <w:rPr>
          <w:shd w:val="clear" w:color="auto" w:fill="FFFFFF" w:themeFill="background1"/>
        </w:rPr>
        <w:t xml:space="preserve">(официальный интернет-портал правовой информации Республики Дагестан </w:t>
      </w:r>
      <w:hyperlink r:id="rId8" w:history="1">
        <w:r w:rsidR="001540CD" w:rsidRPr="00CB1B2C">
          <w:rPr>
            <w:rStyle w:val="a4"/>
            <w:rFonts w:eastAsia="Cambria Math"/>
            <w:sz w:val="28"/>
            <w:szCs w:val="28"/>
            <w:shd w:val="clear" w:color="auto" w:fill="FFFFFF" w:themeFill="background1"/>
            <w:lang w:val="en-US"/>
          </w:rPr>
          <w:t>www</w:t>
        </w:r>
        <w:r w:rsidR="001540CD" w:rsidRPr="00CB1B2C">
          <w:rPr>
            <w:rStyle w:val="a4"/>
            <w:rFonts w:eastAsia="Cambria Math"/>
            <w:sz w:val="28"/>
            <w:szCs w:val="28"/>
            <w:shd w:val="clear" w:color="auto" w:fill="FFFFFF" w:themeFill="background1"/>
          </w:rPr>
          <w:t>://pravo.e-dag.ru</w:t>
        </w:r>
      </w:hyperlink>
      <w:r w:rsidR="001540CD" w:rsidRPr="00CB1B2C">
        <w:rPr>
          <w:shd w:val="clear" w:color="auto" w:fill="FFFFFF" w:themeFill="background1"/>
        </w:rPr>
        <w:t>, 2025, 14 октября, № 05002016534),</w:t>
      </w:r>
      <w:r w:rsidR="001540CD">
        <w:rPr>
          <w:shd w:val="clear" w:color="auto" w:fill="FFFFFF" w:themeFill="background1"/>
        </w:rPr>
        <w:t xml:space="preserve"> </w:t>
      </w:r>
      <w:r w:rsidR="001540CD">
        <w:rPr>
          <w:rFonts w:eastAsia="NSimSun"/>
          <w:kern w:val="0"/>
          <w:lang w:eastAsia="zh-CN"/>
        </w:rPr>
        <w:t xml:space="preserve">государственной </w:t>
      </w:r>
      <w:r w:rsidR="001540CD" w:rsidRPr="00026739">
        <w:rPr>
          <w:rFonts w:eastAsia="NSimSun"/>
          <w:kern w:val="0"/>
          <w:lang w:eastAsia="zh-CN"/>
        </w:rPr>
        <w:t>программой</w:t>
      </w:r>
      <w:r w:rsidR="001540CD">
        <w:rPr>
          <w:rFonts w:eastAsia="NSimSun"/>
          <w:kern w:val="0"/>
          <w:lang w:eastAsia="zh-CN"/>
        </w:rPr>
        <w:t xml:space="preserve"> Республики Дагестан «Социальная поддержка граждан», утвержденной постановлением Правительства Республики Дагестан от 28 ноября 2013 г. № 619 «Об утверждении государственной программы Республики Дагестан «Социальная поддержка граждан» (Собрание законодательства Республики Дагестан", 31.12.2013, № 24 (раздел III), ст. 1667),</w:t>
      </w:r>
    </w:p>
    <w:p w14:paraId="66BA60AD" w14:textId="1938DF9C" w:rsidR="000F66B9" w:rsidRDefault="00E278C5" w:rsidP="001540CD">
      <w:pPr>
        <w:jc w:val="both"/>
      </w:pPr>
      <w:r>
        <w:rPr>
          <w:b/>
        </w:rPr>
        <w:lastRenderedPageBreak/>
        <w:t>ПРИКАЗЫВАЮ:</w:t>
      </w:r>
      <w:r>
        <w:t xml:space="preserve"> </w:t>
      </w:r>
    </w:p>
    <w:p w14:paraId="171BBD18" w14:textId="355F5C6F" w:rsidR="000F66B9" w:rsidRDefault="00E278C5" w:rsidP="001540CD">
      <w:pPr>
        <w:pStyle w:val="af4"/>
        <w:numPr>
          <w:ilvl w:val="0"/>
          <w:numId w:val="5"/>
        </w:numPr>
        <w:jc w:val="both"/>
      </w:pPr>
      <w:r>
        <w:t>Утвердить:</w:t>
      </w:r>
    </w:p>
    <w:p w14:paraId="56D5F9D0" w14:textId="77777777" w:rsidR="001540CD" w:rsidRDefault="00821DC6" w:rsidP="001540CD">
      <w:pPr>
        <w:ind w:left="-426" w:firstLine="567"/>
        <w:jc w:val="both"/>
      </w:pPr>
      <w:hyperlink w:anchor="P30">
        <w:r w:rsidR="001540CD" w:rsidRPr="001540CD">
          <w:t>Порядок</w:t>
        </w:r>
      </w:hyperlink>
      <w:r w:rsidR="001540CD" w:rsidRPr="001540CD">
        <w:t xml:space="preserve"> предоставления субсидии из республиканского бюджета Республики Дагестан Дагестанскому региональному отделению Общероссийского общественного фонда </w:t>
      </w:r>
      <w:r w:rsidR="001540CD">
        <w:t>«</w:t>
      </w:r>
      <w:r w:rsidR="001540CD" w:rsidRPr="001540CD">
        <w:t>Победа</w:t>
      </w:r>
      <w:r w:rsidR="001540CD">
        <w:t>»</w:t>
      </w:r>
      <w:r w:rsidR="001540CD" w:rsidRPr="001540CD">
        <w:t xml:space="preserve"> на финансовое обеспечение деятельности согласно приложению </w:t>
      </w:r>
      <w:r w:rsidR="001540CD">
        <w:t>№</w:t>
      </w:r>
      <w:r w:rsidR="001540CD" w:rsidRPr="001540CD">
        <w:t xml:space="preserve"> 1;</w:t>
      </w:r>
    </w:p>
    <w:p w14:paraId="1F3FD6F4" w14:textId="0AF0E6E1" w:rsidR="001540CD" w:rsidRPr="001540CD" w:rsidRDefault="00821DC6" w:rsidP="001540CD">
      <w:pPr>
        <w:ind w:left="-426" w:firstLine="567"/>
        <w:jc w:val="both"/>
      </w:pPr>
      <w:hyperlink w:anchor="P278">
        <w:r w:rsidR="001540CD" w:rsidRPr="001540CD">
          <w:t>Порядок</w:t>
        </w:r>
      </w:hyperlink>
      <w:r w:rsidR="001540CD" w:rsidRPr="001540CD">
        <w:t xml:space="preserve"> предоставления субсидии из республиканского бюджета Республики Дагестан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 на финансовое обеспечение деятельности согласно приложению </w:t>
      </w:r>
      <w:r w:rsidR="001540CD">
        <w:t>№</w:t>
      </w:r>
      <w:r w:rsidR="001540CD" w:rsidRPr="001540CD">
        <w:t xml:space="preserve"> 2.</w:t>
      </w:r>
    </w:p>
    <w:p w14:paraId="10757ABD" w14:textId="4394F55A" w:rsidR="001540CD" w:rsidRPr="00E95C2B" w:rsidRDefault="00E81534" w:rsidP="001540CD">
      <w:pPr>
        <w:ind w:left="-426" w:firstLine="567"/>
        <w:jc w:val="both"/>
      </w:pPr>
      <w:r>
        <w:t>2.</w:t>
      </w:r>
      <w:r w:rsidR="001540CD">
        <w:t> Отделу развития негосударственного сектора в социальной сфере</w:t>
      </w:r>
      <w:r w:rsidR="001540CD" w:rsidRPr="00E95C2B">
        <w:t xml:space="preserve"> обеспечить направление:</w:t>
      </w:r>
    </w:p>
    <w:p w14:paraId="05F26973" w14:textId="77777777" w:rsidR="001540CD" w:rsidRPr="00E95C2B" w:rsidRDefault="001540CD" w:rsidP="001540CD">
      <w:pPr>
        <w:ind w:left="-426" w:firstLine="567"/>
        <w:jc w:val="both"/>
      </w:pPr>
      <w:r w:rsidRPr="00E95C2B"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3FC40A83" w14:textId="77777777" w:rsidR="001540CD" w:rsidRPr="00E95C2B" w:rsidRDefault="001540CD" w:rsidP="001540CD">
      <w:pPr>
        <w:ind w:left="-426" w:firstLine="567"/>
        <w:jc w:val="both"/>
      </w:pPr>
      <w:r w:rsidRPr="00E95C2B"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74943BAF" w14:textId="449561F4" w:rsidR="00E81534" w:rsidRDefault="001540CD" w:rsidP="001540CD">
      <w:pPr>
        <w:ind w:left="-426" w:firstLine="567"/>
        <w:jc w:val="both"/>
      </w:pPr>
      <w:r w:rsidRPr="00E95C2B">
        <w:t>официально заверенной копии настоящего приказа в Прокуратуру Республики Дагестан.</w:t>
      </w:r>
    </w:p>
    <w:p w14:paraId="09D3BFCB" w14:textId="77777777" w:rsidR="000F66B9" w:rsidRDefault="00E278C5" w:rsidP="001540CD">
      <w:pPr>
        <w:ind w:left="-426" w:firstLine="567"/>
        <w:jc w:val="both"/>
      </w:pPr>
      <w:r>
        <w:t>3. Разместить настоящий приказ на официальном сайте Министерства          труда и социального развития Республики Дагестан в информационно-телекоммуникационной сети «Интернет» (www.</w:t>
      </w:r>
      <w:r w:rsidRPr="001540CD">
        <w:t>dagmintrud</w:t>
      </w:r>
      <w:r>
        <w:t>.ru).</w:t>
      </w:r>
    </w:p>
    <w:p w14:paraId="1B718AD7" w14:textId="450373FE" w:rsidR="000F66B9" w:rsidRDefault="00E278C5" w:rsidP="001540CD">
      <w:pPr>
        <w:ind w:left="-426" w:firstLine="567"/>
        <w:jc w:val="both"/>
      </w:pPr>
      <w:r>
        <w:t xml:space="preserve">4. </w:t>
      </w:r>
      <w:r w:rsidR="008A224F" w:rsidRPr="008A224F">
        <w:t>Настоящий приказ вступает в силу с 1 января 2026 года.</w:t>
      </w:r>
    </w:p>
    <w:p w14:paraId="1DBB554B" w14:textId="77777777" w:rsidR="001540CD" w:rsidRDefault="00E278C5" w:rsidP="001540CD">
      <w:pPr>
        <w:ind w:left="-426" w:firstLine="567"/>
        <w:jc w:val="both"/>
      </w:pPr>
      <w:r>
        <w:t xml:space="preserve">5. </w:t>
      </w:r>
      <w:r w:rsidR="008A224F" w:rsidRPr="008A224F">
        <w:t xml:space="preserve">Контроль за исполнением настоящего приказа </w:t>
      </w:r>
      <w:r w:rsidR="001540CD">
        <w:t>оставляю за собой</w:t>
      </w:r>
      <w:r w:rsidR="008A224F" w:rsidRPr="008A224F">
        <w:t>.</w:t>
      </w:r>
    </w:p>
    <w:p w14:paraId="10F57C05" w14:textId="77777777" w:rsidR="001540CD" w:rsidRDefault="001540CD" w:rsidP="001540CD">
      <w:pPr>
        <w:ind w:left="-426" w:firstLine="567"/>
        <w:jc w:val="both"/>
      </w:pPr>
    </w:p>
    <w:p w14:paraId="01C9D5BB" w14:textId="77777777" w:rsidR="001540CD" w:rsidRDefault="001540CD" w:rsidP="001540CD">
      <w:pPr>
        <w:ind w:left="-426" w:firstLine="567"/>
        <w:jc w:val="both"/>
      </w:pPr>
    </w:p>
    <w:p w14:paraId="69454DBD" w14:textId="0B561F19" w:rsidR="000F66B9" w:rsidRDefault="00E278C5" w:rsidP="001540CD">
      <w:pPr>
        <w:ind w:left="-426" w:firstLine="567"/>
        <w:jc w:val="both"/>
      </w:pPr>
      <w:r>
        <w:rPr>
          <w:b/>
        </w:rPr>
        <w:t xml:space="preserve">Министр                                                                     </w:t>
      </w:r>
      <w:r w:rsidR="001540CD">
        <w:rPr>
          <w:b/>
        </w:rPr>
        <w:t xml:space="preserve">           </w:t>
      </w:r>
      <w:r>
        <w:rPr>
          <w:b/>
        </w:rPr>
        <w:t xml:space="preserve">             М. Кихасуров</w:t>
      </w:r>
    </w:p>
    <w:p w14:paraId="22C44DE3" w14:textId="77777777" w:rsidR="000F66B9" w:rsidRDefault="000F66B9">
      <w:pPr>
        <w:ind w:firstLine="539"/>
        <w:jc w:val="both"/>
      </w:pPr>
    </w:p>
    <w:p w14:paraId="5FECCB77" w14:textId="77777777" w:rsidR="000F66B9" w:rsidRDefault="000F66B9">
      <w:pPr>
        <w:widowControl w:val="0"/>
        <w:ind w:left="5293" w:firstLine="377"/>
      </w:pPr>
    </w:p>
    <w:p w14:paraId="1A467172" w14:textId="77777777" w:rsidR="000F66B9" w:rsidRDefault="000F66B9">
      <w:pPr>
        <w:widowControl w:val="0"/>
        <w:ind w:left="5293" w:firstLine="377"/>
      </w:pPr>
    </w:p>
    <w:p w14:paraId="5232E016" w14:textId="77777777" w:rsidR="000F66B9" w:rsidRDefault="000F66B9">
      <w:pPr>
        <w:pStyle w:val="Default"/>
        <w:rPr>
          <w:color w:val="auto"/>
          <w:sz w:val="28"/>
          <w:szCs w:val="28"/>
        </w:rPr>
      </w:pPr>
    </w:p>
    <w:p w14:paraId="4A398161" w14:textId="77777777" w:rsidR="00DC660D" w:rsidRDefault="00DC660D">
      <w:pPr>
        <w:pStyle w:val="Default"/>
        <w:rPr>
          <w:color w:val="auto"/>
          <w:sz w:val="28"/>
          <w:szCs w:val="28"/>
        </w:rPr>
      </w:pPr>
    </w:p>
    <w:p w14:paraId="04CB8B15" w14:textId="000B2472" w:rsidR="000F66B9" w:rsidRDefault="00FB47B6">
      <w:pPr>
        <w:pStyle w:val="Default"/>
        <w:rPr>
          <w:color w:val="auto"/>
          <w:sz w:val="28"/>
          <w:szCs w:val="28"/>
        </w:rPr>
      </w:pPr>
      <w:r w:rsidRPr="00FB47B6">
        <w:rPr>
          <w:color w:val="auto"/>
          <w:sz w:val="28"/>
          <w:szCs w:val="28"/>
        </w:rPr>
        <w:t>[SIGNERSTAMP1]</w:t>
      </w:r>
    </w:p>
    <w:p w14:paraId="0FA34500" w14:textId="77777777" w:rsidR="000F66B9" w:rsidRDefault="000F66B9">
      <w:pPr>
        <w:pStyle w:val="Default"/>
        <w:rPr>
          <w:color w:val="auto"/>
          <w:sz w:val="28"/>
          <w:szCs w:val="28"/>
        </w:rPr>
      </w:pPr>
    </w:p>
    <w:p w14:paraId="059AD676" w14:textId="77777777" w:rsidR="000F66B9" w:rsidRDefault="000F66B9">
      <w:pPr>
        <w:pStyle w:val="Default"/>
        <w:rPr>
          <w:color w:val="auto"/>
          <w:sz w:val="28"/>
          <w:szCs w:val="28"/>
        </w:rPr>
      </w:pPr>
    </w:p>
    <w:p w14:paraId="20222EF5" w14:textId="77777777" w:rsidR="000F66B9" w:rsidRDefault="000F66B9">
      <w:pPr>
        <w:pStyle w:val="Default"/>
        <w:rPr>
          <w:color w:val="auto"/>
          <w:sz w:val="28"/>
          <w:szCs w:val="28"/>
        </w:rPr>
      </w:pPr>
    </w:p>
    <w:p w14:paraId="7FD09D5C" w14:textId="77777777" w:rsidR="001540CD" w:rsidRDefault="001540CD">
      <w:pPr>
        <w:pStyle w:val="Default"/>
        <w:rPr>
          <w:color w:val="auto"/>
          <w:sz w:val="28"/>
          <w:szCs w:val="28"/>
        </w:rPr>
      </w:pPr>
    </w:p>
    <w:p w14:paraId="6CD05ED6" w14:textId="77777777" w:rsidR="001540CD" w:rsidRDefault="001540CD">
      <w:pPr>
        <w:pStyle w:val="Default"/>
        <w:rPr>
          <w:color w:val="auto"/>
          <w:sz w:val="28"/>
          <w:szCs w:val="28"/>
        </w:rPr>
      </w:pPr>
    </w:p>
    <w:p w14:paraId="112786DD" w14:textId="77777777" w:rsidR="001540CD" w:rsidRDefault="001540CD">
      <w:pPr>
        <w:pStyle w:val="Default"/>
        <w:rPr>
          <w:color w:val="auto"/>
          <w:sz w:val="28"/>
          <w:szCs w:val="28"/>
        </w:rPr>
      </w:pPr>
    </w:p>
    <w:p w14:paraId="37FBCEB3" w14:textId="77777777" w:rsidR="000F66B9" w:rsidRDefault="000F66B9">
      <w:pPr>
        <w:pStyle w:val="Default"/>
        <w:rPr>
          <w:color w:val="auto"/>
          <w:sz w:val="28"/>
          <w:szCs w:val="28"/>
        </w:rPr>
      </w:pPr>
    </w:p>
    <w:p w14:paraId="3958F352" w14:textId="77777777" w:rsidR="0061117C" w:rsidRDefault="0061117C">
      <w:pPr>
        <w:pStyle w:val="Default"/>
        <w:rPr>
          <w:color w:val="auto"/>
          <w:sz w:val="28"/>
          <w:szCs w:val="28"/>
        </w:rPr>
      </w:pPr>
    </w:p>
    <w:p w14:paraId="52358869" w14:textId="77777777" w:rsidR="000F66B9" w:rsidRDefault="00E278C5">
      <w:pPr>
        <w:pStyle w:val="Default"/>
        <w:ind w:left="5529"/>
        <w:jc w:val="center"/>
      </w:pPr>
      <w:r>
        <w:rPr>
          <w:color w:val="auto"/>
          <w:sz w:val="28"/>
          <w:szCs w:val="28"/>
        </w:rPr>
        <w:t>Приложение № 1</w:t>
      </w:r>
    </w:p>
    <w:p w14:paraId="6ABF06BF" w14:textId="77777777" w:rsidR="000F66B9" w:rsidRDefault="00E278C5">
      <w:pPr>
        <w:pStyle w:val="Default"/>
        <w:ind w:left="5529"/>
        <w:jc w:val="center"/>
      </w:pPr>
      <w:r>
        <w:rPr>
          <w:color w:val="auto"/>
          <w:sz w:val="28"/>
          <w:szCs w:val="28"/>
        </w:rPr>
        <w:t xml:space="preserve">к приказу Министерства труда </w:t>
      </w:r>
    </w:p>
    <w:p w14:paraId="3D72CF17" w14:textId="77777777" w:rsidR="000F66B9" w:rsidRDefault="00E278C5">
      <w:pPr>
        <w:pStyle w:val="Default"/>
        <w:ind w:left="5529"/>
        <w:jc w:val="center"/>
      </w:pPr>
      <w:r>
        <w:rPr>
          <w:color w:val="auto"/>
          <w:sz w:val="28"/>
          <w:szCs w:val="28"/>
        </w:rPr>
        <w:t>и социального развития</w:t>
      </w:r>
    </w:p>
    <w:p w14:paraId="787F68F0" w14:textId="77777777" w:rsidR="000F66B9" w:rsidRDefault="00E278C5">
      <w:pPr>
        <w:pStyle w:val="Default"/>
        <w:ind w:left="5529"/>
        <w:jc w:val="center"/>
      </w:pPr>
      <w:r>
        <w:rPr>
          <w:color w:val="auto"/>
          <w:sz w:val="28"/>
          <w:szCs w:val="28"/>
        </w:rPr>
        <w:t>Республики Дагестан</w:t>
      </w:r>
    </w:p>
    <w:p w14:paraId="4AE9B93F" w14:textId="77777777" w:rsidR="000F66B9" w:rsidRDefault="000F66B9">
      <w:pPr>
        <w:pStyle w:val="Default"/>
        <w:jc w:val="center"/>
        <w:rPr>
          <w:b/>
          <w:color w:val="auto"/>
          <w:sz w:val="28"/>
          <w:szCs w:val="28"/>
        </w:rPr>
      </w:pPr>
    </w:p>
    <w:p w14:paraId="03747BAF" w14:textId="77777777" w:rsidR="000F66B9" w:rsidRDefault="000F66B9">
      <w:pPr>
        <w:pStyle w:val="Default"/>
        <w:jc w:val="center"/>
        <w:rPr>
          <w:b/>
          <w:color w:val="auto"/>
          <w:sz w:val="28"/>
          <w:szCs w:val="28"/>
        </w:rPr>
      </w:pPr>
    </w:p>
    <w:p w14:paraId="26B99B3A" w14:textId="77777777" w:rsidR="000F66B9" w:rsidRDefault="000F66B9">
      <w:pPr>
        <w:pStyle w:val="Default"/>
        <w:jc w:val="center"/>
        <w:rPr>
          <w:b/>
          <w:color w:val="auto"/>
          <w:sz w:val="28"/>
          <w:szCs w:val="28"/>
        </w:rPr>
      </w:pPr>
    </w:p>
    <w:p w14:paraId="5BE901BA" w14:textId="77777777" w:rsidR="001540CD" w:rsidRDefault="001540CD" w:rsidP="001540CD">
      <w:pPr>
        <w:pStyle w:val="Default"/>
        <w:ind w:left="-426"/>
        <w:jc w:val="center"/>
      </w:pPr>
      <w:r>
        <w:rPr>
          <w:b/>
          <w:color w:val="auto"/>
          <w:sz w:val="28"/>
          <w:szCs w:val="28"/>
        </w:rPr>
        <w:t>П О Р Я Д О К</w:t>
      </w:r>
    </w:p>
    <w:p w14:paraId="679A93D0" w14:textId="5C33DD42" w:rsidR="000F66B9" w:rsidRDefault="001540CD" w:rsidP="001540CD">
      <w:pPr>
        <w:ind w:left="-426"/>
        <w:jc w:val="center"/>
      </w:pPr>
      <w:r>
        <w:rPr>
          <w:b/>
        </w:rPr>
        <w:t xml:space="preserve"> </w:t>
      </w:r>
      <w:r w:rsidRPr="002E342C">
        <w:rPr>
          <w:b/>
        </w:rPr>
        <w:t>предоставления</w:t>
      </w:r>
      <w:r>
        <w:rPr>
          <w:b/>
        </w:rPr>
        <w:t xml:space="preserve"> </w:t>
      </w:r>
      <w:r w:rsidRPr="00236654">
        <w:rPr>
          <w:b/>
        </w:rPr>
        <w:t xml:space="preserve">субсидии из республиканского бюджета Республики Дагестан </w:t>
      </w:r>
      <w:r w:rsidRPr="001540CD">
        <w:rPr>
          <w:b/>
        </w:rPr>
        <w:t xml:space="preserve">Дагестанскому региональному отделению Общероссийского общественного фонда </w:t>
      </w:r>
      <w:r>
        <w:rPr>
          <w:b/>
        </w:rPr>
        <w:t>«</w:t>
      </w:r>
      <w:r w:rsidRPr="001540CD">
        <w:rPr>
          <w:b/>
        </w:rPr>
        <w:t>Победа</w:t>
      </w:r>
      <w:r>
        <w:rPr>
          <w:b/>
        </w:rPr>
        <w:t>»</w:t>
      </w:r>
      <w:r w:rsidR="009A11CC">
        <w:rPr>
          <w:b/>
        </w:rPr>
        <w:t xml:space="preserve"> на финансовое обеспечение деятельности</w:t>
      </w:r>
    </w:p>
    <w:p w14:paraId="30258F52" w14:textId="77777777" w:rsidR="000F66B9" w:rsidRDefault="000F66B9">
      <w:pPr>
        <w:pStyle w:val="Default"/>
        <w:jc w:val="center"/>
        <w:rPr>
          <w:b/>
          <w:color w:val="auto"/>
          <w:sz w:val="28"/>
          <w:szCs w:val="28"/>
        </w:rPr>
      </w:pPr>
    </w:p>
    <w:p w14:paraId="4E4A21C8" w14:textId="6722A10A" w:rsidR="001540CD" w:rsidRDefault="001540CD" w:rsidP="001540CD">
      <w:pPr>
        <w:tabs>
          <w:tab w:val="left" w:pos="993"/>
        </w:tabs>
        <w:ind w:left="-426" w:firstLine="709"/>
        <w:jc w:val="both"/>
      </w:pPr>
      <w:r>
        <w:t xml:space="preserve">1. </w:t>
      </w:r>
      <w:r w:rsidRPr="00026739">
        <w:t xml:space="preserve">Настоящий Порядок определяет цели, условия и механизм предоставления субсидии </w:t>
      </w:r>
      <w:r>
        <w:t xml:space="preserve">Дагестанскому региональному отделению Общероссийского общественного фонда «Победа» </w:t>
      </w:r>
      <w:r w:rsidRPr="00026739">
        <w:t xml:space="preserve">(далее </w:t>
      </w:r>
      <w:r>
        <w:t>–</w:t>
      </w:r>
      <w:r w:rsidRPr="00026739">
        <w:t xml:space="preserve"> получатель субсидии)</w:t>
      </w:r>
      <w:r>
        <w:t xml:space="preserve">. </w:t>
      </w:r>
    </w:p>
    <w:p w14:paraId="0CFECFF3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r>
        <w:t xml:space="preserve">2. </w:t>
      </w:r>
      <w:r w:rsidRPr="00026739">
        <w:t xml:space="preserve">Целью предоставления субсидии является финансовое обеспечение деятельности получателя субсидии в рамках реализации мероприятия комплекса процессных мероприятий </w:t>
      </w:r>
      <w:r>
        <w:t>«</w:t>
      </w:r>
      <w:r w:rsidRPr="00026739">
        <w:t>Повышение эффективности государственной поддержки социально ориентированных некоммерческих организаций</w:t>
      </w:r>
      <w:r>
        <w:t>»</w:t>
      </w:r>
      <w:r w:rsidRPr="00026739">
        <w:t xml:space="preserve"> государственной </w:t>
      </w:r>
      <w:hyperlink r:id="rId9" w:history="1">
        <w:r w:rsidRPr="00026739">
          <w:t>программы</w:t>
        </w:r>
      </w:hyperlink>
      <w:r w:rsidRPr="00026739">
        <w:t xml:space="preserve"> Республики Дагестан </w:t>
      </w:r>
      <w:r>
        <w:t>«</w:t>
      </w:r>
      <w:r w:rsidRPr="00026739">
        <w:t>Социальная поддержка граждан</w:t>
      </w:r>
      <w:r>
        <w:t>»</w:t>
      </w:r>
      <w:r w:rsidRPr="00026739">
        <w:t xml:space="preserve">, утвержденной постановлением Правительства Республики Дагестан от 28 ноября 2013 г. </w:t>
      </w:r>
      <w:r>
        <w:t>№</w:t>
      </w:r>
      <w:r w:rsidRPr="00026739">
        <w:t xml:space="preserve"> 619 </w:t>
      </w:r>
      <w:r>
        <w:t>«</w:t>
      </w:r>
      <w:r w:rsidRPr="00026739">
        <w:t xml:space="preserve">Об утверждении государственной программы Республики Дагестан </w:t>
      </w:r>
      <w:r>
        <w:t>«</w:t>
      </w:r>
      <w:r w:rsidRPr="00026739">
        <w:t>Социальная поддержка граждан</w:t>
      </w:r>
      <w:r>
        <w:t>».</w:t>
      </w:r>
    </w:p>
    <w:p w14:paraId="267C4C09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r>
        <w:t xml:space="preserve">3. </w:t>
      </w:r>
      <w:bookmarkStart w:id="5" w:name="_Hlk216787925"/>
      <w:r>
        <w:t xml:space="preserve">Министерство труда и социального развития Республики Дагестан </w:t>
      </w:r>
      <w:bookmarkEnd w:id="5"/>
      <w:r>
        <w:t>(далее – Министерство) является главным распорядителем бюджетных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097DB5F0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 xml:space="preserve">Субсидия </w:t>
      </w:r>
      <w:r w:rsidRPr="00026739">
        <w:t>предоставляется Министерством в пределах бюджетных ассигнований, предусмотренных в республиканском бюджете Республики Дагестан на соответствующий финансовый год на цель, указанную в пункте 2 настоящего Порядка.</w:t>
      </w:r>
    </w:p>
    <w:p w14:paraId="36B9624C" w14:textId="77777777" w:rsidR="001540CD" w:rsidRPr="00026739" w:rsidRDefault="001540CD" w:rsidP="001540CD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 xml:space="preserve">4. </w:t>
      </w:r>
      <w:r>
        <w:rPr>
          <w:rFonts w:eastAsia="NSimSun"/>
          <w:kern w:val="0"/>
          <w:lang w:eastAsia="zh-CN"/>
        </w:rPr>
        <w:t>Способом предоставления субсидии является финансовое обеспечение затрат получателя субсидии</w:t>
      </w:r>
      <w:r>
        <w:t>.</w:t>
      </w:r>
    </w:p>
    <w:p w14:paraId="00FCDA99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r>
        <w:t>5.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7F5AE304" w14:textId="77777777" w:rsidR="001540CD" w:rsidRDefault="001540CD" w:rsidP="001540CD">
      <w:pPr>
        <w:ind w:left="-426"/>
        <w:jc w:val="both"/>
      </w:pPr>
    </w:p>
    <w:p w14:paraId="5CC3FC93" w14:textId="77777777" w:rsidR="001540CD" w:rsidRPr="00E81534" w:rsidRDefault="001540CD" w:rsidP="001540CD">
      <w:pPr>
        <w:ind w:left="-426" w:firstLine="709"/>
        <w:jc w:val="center"/>
      </w:pPr>
      <w:r>
        <w:rPr>
          <w:b/>
          <w:bCs/>
          <w:lang w:val="en-US"/>
        </w:rPr>
        <w:t>II</w:t>
      </w:r>
      <w:r>
        <w:rPr>
          <w:b/>
          <w:bCs/>
        </w:rPr>
        <w:t>. Условия и порядок предоставления субсидии</w:t>
      </w:r>
    </w:p>
    <w:p w14:paraId="65BD7CF9" w14:textId="77777777" w:rsidR="001540CD" w:rsidRDefault="001540CD" w:rsidP="001540CD">
      <w:pPr>
        <w:ind w:left="-426" w:firstLine="709"/>
        <w:jc w:val="both"/>
      </w:pPr>
    </w:p>
    <w:p w14:paraId="31705A0A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bookmarkStart w:id="6" w:name="P57"/>
      <w:bookmarkEnd w:id="6"/>
      <w:r>
        <w:rPr>
          <w:rFonts w:eastAsia="NSimSun"/>
          <w:kern w:val="0"/>
          <w:lang w:eastAsia="zh-CN"/>
        </w:rPr>
        <w:lastRenderedPageBreak/>
        <w:t>7</w:t>
      </w:r>
      <w:r w:rsidRPr="00CD4095">
        <w:t>. Получатель субсидии по состоянию на дату подачи заявления о предоставлении субсидии должен соответствовать следующим требованиям:</w:t>
      </w:r>
    </w:p>
    <w:p w14:paraId="3E3AF598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6EC986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D9F1BCD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BFA81D6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2 настоящего Порядка;</w:t>
      </w:r>
    </w:p>
    <w:p w14:paraId="245393AF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д)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555691B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8AE040E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ж) 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36DE5F5C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з) не находится в процессе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BFD10D6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субсидии.</w:t>
      </w:r>
    </w:p>
    <w:p w14:paraId="067B8F01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bookmarkStart w:id="7" w:name="Par10"/>
      <w:bookmarkEnd w:id="7"/>
      <w:r w:rsidRPr="00CD4095">
        <w:t>8. В целях получения субсидии получатель субсидии не позднее 1 декабря текущего календарного года представляет в Ми</w:t>
      </w:r>
      <w:r>
        <w:t>нистерство следующие документы:</w:t>
      </w:r>
    </w:p>
    <w:p w14:paraId="4D29C1C0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 xml:space="preserve">а) </w:t>
      </w:r>
      <w:r w:rsidRPr="00FC3DF0">
        <w:t>заявление на получение субсидии по форме согласно приложению, к настоящему Порядку;</w:t>
      </w:r>
    </w:p>
    <w:p w14:paraId="55FAB8EB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б) смета расходов по направлениям расходов, предусмотренным пунктом 14</w:t>
      </w:r>
      <w:r>
        <w:t xml:space="preserve"> настоящего Порядка;</w:t>
      </w:r>
    </w:p>
    <w:p w14:paraId="0E94E4DE" w14:textId="77777777" w:rsidR="001540CD" w:rsidRDefault="001540CD" w:rsidP="001540CD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 xml:space="preserve">в) </w:t>
      </w:r>
      <w:r>
        <w:rPr>
          <w:rFonts w:eastAsia="NSimSun"/>
          <w:kern w:val="0"/>
          <w:lang w:eastAsia="zh-CN"/>
        </w:rPr>
        <w:t>копия устава получателя субсидии, заверенная руководителем (иным уполномоченным лицом) с указанием даты заверения, фамилии, имени и отчества руководителя организации (иного уполномоченного лица);</w:t>
      </w:r>
    </w:p>
    <w:p w14:paraId="011CD5CB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г) копия документа, подтверждающего полномочия иного уполномоченного лица (в случае если заявка и документы подписываются лицом, не имеющим право действовать без доверенности от имени получателя субсидии в соответствии со сведениями, размещенными в Едином государственном реестре юридических лиц);</w:t>
      </w:r>
    </w:p>
    <w:p w14:paraId="4A42889D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Документы, указанные в настоящем пункте, представляются в Министерство одним из следующих способов:</w:t>
      </w:r>
    </w:p>
    <w:p w14:paraId="757FCDE5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14:paraId="430AADD9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 xml:space="preserve">в форме электронного документа с использованием федеральной государственной информационной системы </w:t>
      </w:r>
      <w:r>
        <w:t>«</w:t>
      </w:r>
      <w:r w:rsidRPr="00CD4095">
        <w:t>Единый портал государственных и муниципальных услуг (функций)</w:t>
      </w:r>
      <w:r>
        <w:t>»</w:t>
      </w:r>
      <w:r w:rsidRPr="00CD4095">
        <w:t>.</w:t>
      </w:r>
    </w:p>
    <w:p w14:paraId="0BBC27CA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закона от 6 апреля 2011 г. № 63-ФЗ «Об электронной подписи» и Федерального </w:t>
      </w:r>
      <w:hyperlink r:id="rId10" w:history="1">
        <w:r w:rsidRPr="00CD4095">
          <w:t>закона</w:t>
        </w:r>
      </w:hyperlink>
      <w:r w:rsidRPr="00CD4095">
        <w:t xml:space="preserve"> от 27 июля 2010 г. № 210-ФЗ «Об организации предоставления государственных и муниципальных услуг».</w:t>
      </w:r>
    </w:p>
    <w:p w14:paraId="4C4F2E93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заявка (заявление о предоставлении субсидии и прилагаемые к нему документы) формируются и подаются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14:paraId="14BA8E1A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Формирование получателем субсидии заявки в электронной форме производится посредством заполнения соответствующих экранных форм веб-интерфейса ГИИС «Электронный бюджет» и представления в систему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14:paraId="53EA46F9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DB19BE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9. Проверка получателя субсидии на предмет его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14:paraId="01B6671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Получатель субсидии несет ответственность в соответствии с действующим законодательством за представление заведомо ложной информации.</w:t>
      </w:r>
    </w:p>
    <w:p w14:paraId="4D9D174C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10. Министерство:</w:t>
      </w:r>
    </w:p>
    <w:p w14:paraId="1E939ED2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а) регистрирует заявку в день ее поступления в Министерство;</w:t>
      </w:r>
    </w:p>
    <w:p w14:paraId="2040B176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б) в течение 5 рабочих дней со дня регистрации заявки проводит проверку соответствия получателя субсидии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14:paraId="6CE4C72B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в) по результатам рассмотрения заявки в течение 5 рабочих дней принимает решение о предоставлении субсидии либо об отказе в предоставлении субсидии.</w:t>
      </w:r>
    </w:p>
    <w:p w14:paraId="1FB9AB8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11. Основаниями для отказа Министерством получателю субсидии в предоставлении субсидии являются:</w:t>
      </w:r>
    </w:p>
    <w:p w14:paraId="30F5BA33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а) несоответствие требованиям, установленным пунктом 7 настоящего Порядка;</w:t>
      </w:r>
    </w:p>
    <w:p w14:paraId="5DF508CC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б) несоответствие представленных документов требованиям, указанным в пункте 8 настоящего Порядка, или непредставление (представление не в полном объеме) указанных документов;</w:t>
      </w:r>
    </w:p>
    <w:p w14:paraId="1C5F64E2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в) установление факта недостоверности представленной информации;</w:t>
      </w:r>
    </w:p>
    <w:p w14:paraId="12AE05BA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г) подача документов после даты, определенной пунктом 8 настоящего Порядка.</w:t>
      </w:r>
    </w:p>
    <w:p w14:paraId="391E58F5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 случае принятия Министерством решения об отказе в предоставлении субсидии, за исключением отказа по основанию, предусмотренному подпунктом «г» настоящего пункта, получатель субсидии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пунктом 8 настоящего Порядка.</w:t>
      </w:r>
    </w:p>
    <w:p w14:paraId="5C47852C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12. Размер предоставляемой субсидии определяется Министерством на основании представленной в соответствии с пунктом 8 настоящего Порядка заявки,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соответствующий финансовый год, решением Главы 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 утвержденных законом Республики Дагестан о республиканском бюджете Республики Дагестан, в пределах лимитов бюджетных обязательств, доведенных до Министерства на цель, предусмотренную пунктом 2 настоящего Порядка, и рассчитывается по формуле:</w:t>
      </w:r>
    </w:p>
    <w:p w14:paraId="3ECCBE7A" w14:textId="77777777" w:rsidR="001540CD" w:rsidRDefault="001540CD" w:rsidP="001540CD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4FB431D3" w14:textId="77777777" w:rsidR="001540CD" w:rsidRDefault="001540CD" w:rsidP="001540CD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= 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+ 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>,</w:t>
      </w:r>
    </w:p>
    <w:p w14:paraId="4EE84DE2" w14:textId="77777777" w:rsidR="001540CD" w:rsidRDefault="001540CD" w:rsidP="001540CD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4100B5F6" w14:textId="77777777" w:rsidR="001540CD" w:rsidRDefault="001540CD" w:rsidP="001540C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5351768F" w14:textId="77777777" w:rsidR="001540CD" w:rsidRDefault="001540CD" w:rsidP="001540C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- общий размер субсидии;</w:t>
      </w:r>
    </w:p>
    <w:p w14:paraId="773E1DC5" w14:textId="77777777" w:rsidR="001540CD" w:rsidRDefault="001540CD" w:rsidP="001540C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- затраты на оплату труда и начисления на выплаты по оплате труда сотрудников, указанные </w:t>
      </w:r>
      <w:r w:rsidRPr="00CD4095">
        <w:t>в пункте 14 на</w:t>
      </w:r>
      <w:r>
        <w:rPr>
          <w:rFonts w:eastAsia="NSimSun"/>
          <w:kern w:val="0"/>
          <w:lang w:eastAsia="zh-CN"/>
        </w:rPr>
        <w:t>стоящего Порядка;</w:t>
      </w:r>
    </w:p>
    <w:p w14:paraId="2508F5E5" w14:textId="77777777" w:rsidR="001540CD" w:rsidRDefault="001540CD" w:rsidP="001540C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 xml:space="preserve"> - иные затраты (расходы) по направлениям расходования, указанным в </w:t>
      </w:r>
      <w:r w:rsidRPr="00CD4095">
        <w:t>пункте 14 настоящего</w:t>
      </w:r>
      <w:r>
        <w:rPr>
          <w:rFonts w:eastAsia="NSimSun"/>
          <w:kern w:val="0"/>
          <w:lang w:eastAsia="zh-CN"/>
        </w:rPr>
        <w:t xml:space="preserve"> Порядка.</w:t>
      </w:r>
    </w:p>
    <w:p w14:paraId="63CE183F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13. В случае принятия решения об отказе в предоставлении субсидии Министерство письменно уведомляет получателя субсидии о принятом решении в течение 5 рабочих дней со дня принятия решения с указанием причины отказа.</w:t>
      </w:r>
    </w:p>
    <w:p w14:paraId="748522B8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 случае принятия решения о предоставлении субсидии Министерство в течение 2 рабочих дней со дня принятия решения о предоставлении субсидии направляет получателю субсидии подписанное соглашение о предоставлении субсидии (далее - соглашение) в соответствии с типовой формой, установленной Министерством финансов Республики Дагестан, в 2 экземплярах.</w:t>
      </w:r>
    </w:p>
    <w:p w14:paraId="3291D405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3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14:paraId="1F7FA24E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 случае неподписания соглашения в указанный срок получатель субсидии считается уклонившимся от заключения соглашения, и субсидия ему не предоставляется.</w:t>
      </w:r>
    </w:p>
    <w:p w14:paraId="7E823FAE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 соглашении предусматриваются следующие обязательные условия:</w:t>
      </w:r>
    </w:p>
    <w:p w14:paraId="65D20300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 xml:space="preserve">а) направления расходования, указанные в </w:t>
      </w:r>
      <w:hyperlink w:anchor="Par56" w:history="1">
        <w:r w:rsidRPr="00CD4095">
          <w:t>пункте 14</w:t>
        </w:r>
      </w:hyperlink>
      <w:r w:rsidRPr="00CD4095">
        <w:t xml:space="preserve"> настоящего Порядка;</w:t>
      </w:r>
    </w:p>
    <w:p w14:paraId="44C9FC87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б) условие о соблюдении запрета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13E9A59B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получателем субсидии в Управлении Федерального казначейства по Республике Дагестан,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 w14:paraId="0582E7A1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г)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09FCC76F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д)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417BACCA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е) значения показателей результата предоставления субсидии, обязательство получателя субсидии по их достижению;</w:t>
      </w:r>
    </w:p>
    <w:p w14:paraId="40A0957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ж) меры ответственности за нарушение условий соглашения и за несоблюдение получателем субсидии условий соглашения, предусматривающие возврат субсидии в республиканский бюджет Республики Дагестан.</w:t>
      </w:r>
    </w:p>
    <w:p w14:paraId="6B925556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14:paraId="67E0A80B" w14:textId="77777777" w:rsidR="001540CD" w:rsidRPr="0064359E" w:rsidRDefault="001540CD" w:rsidP="001540CD">
      <w:pPr>
        <w:tabs>
          <w:tab w:val="left" w:pos="993"/>
        </w:tabs>
        <w:ind w:left="-426" w:firstLine="709"/>
        <w:jc w:val="both"/>
      </w:pPr>
      <w:r w:rsidRPr="00CD4095">
        <w:t xml:space="preserve">В случае изменения объема бюджетных ассигнований и лимитов бюджетных обязательств Министерство и получатель субсидии в течение 10 рабочих дней со дня </w:t>
      </w:r>
      <w:r w:rsidRPr="0064359E">
        <w:t>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недостижении согласия по новым условиям.</w:t>
      </w:r>
    </w:p>
    <w:p w14:paraId="309BAC1A" w14:textId="77777777" w:rsidR="001540CD" w:rsidRPr="0064359E" w:rsidRDefault="001540CD" w:rsidP="001540CD">
      <w:pPr>
        <w:tabs>
          <w:tab w:val="left" w:pos="993"/>
        </w:tabs>
        <w:ind w:left="-426" w:firstLine="709"/>
        <w:jc w:val="both"/>
      </w:pPr>
      <w:r w:rsidRPr="0064359E">
        <w:t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ГИПС «Электронный бюджет» в соответствии с типовой формой, утвержденной Министерством финансов Российской Федерации.</w:t>
      </w:r>
    </w:p>
    <w:p w14:paraId="5F262FD2" w14:textId="77777777" w:rsidR="001540CD" w:rsidRPr="0064359E" w:rsidRDefault="001540CD" w:rsidP="001540CD">
      <w:pPr>
        <w:tabs>
          <w:tab w:val="left" w:pos="993"/>
        </w:tabs>
        <w:ind w:left="-426" w:firstLine="709"/>
        <w:jc w:val="both"/>
      </w:pPr>
      <w:bookmarkStart w:id="8" w:name="Par56"/>
      <w:bookmarkEnd w:id="8"/>
      <w:r w:rsidRPr="0064359E">
        <w:t>14. К направлениям расходования субсидии получателем субсидии относятся:</w:t>
      </w:r>
    </w:p>
    <w:p w14:paraId="1385F799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а) на оплату труда и начисления на выплаты по оплате труда работников получателя субсидии;</w:t>
      </w:r>
    </w:p>
    <w:p w14:paraId="15786C78" w14:textId="00623F7B" w:rsidR="009A11CC" w:rsidRDefault="009A11CC" w:rsidP="009A11CC">
      <w:pPr>
        <w:tabs>
          <w:tab w:val="left" w:pos="993"/>
        </w:tabs>
        <w:ind w:left="-426" w:firstLine="709"/>
        <w:jc w:val="both"/>
      </w:pPr>
      <w:r>
        <w:t>б) на оплату услуг связи (телефон, информационно-телекоммуникационная сеть «Интернет», почтовые расходы);</w:t>
      </w:r>
    </w:p>
    <w:p w14:paraId="47E600CC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в) на оплату коммунальных услуг;</w:t>
      </w:r>
    </w:p>
    <w:p w14:paraId="5DB97DB4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г) на расходы, связанные со служебными командировками в пределах Российской Федерации, в порядке и размерах, установленных законодательством Российской Федерации;</w:t>
      </w:r>
    </w:p>
    <w:p w14:paraId="30185C4D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д) на приобретение материальных запасов (канцелярские товары, хозяйственные материалы, расходные материалы для оргтехники, горюче-смазочные материалы, приобретение материальных запасов однократного применения, сувенирная продукция, питьевая вода);</w:t>
      </w:r>
    </w:p>
    <w:p w14:paraId="3199BDC1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е) на работы и услуги по содержанию имущества (уборка и вывоз снега и мусора; санитарно-гигиеническое обслуживание помещений (при отсутствии штатного сотрудника, выполняющего данные функции); противопожарные мероприятия, связанные с содержанием имущества, обслуживание противопожарной сигнализации);</w:t>
      </w:r>
    </w:p>
    <w:p w14:paraId="72116F66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ж) на оплату работ и услуг физических лиц, привлекаемых по договорам гражданско-правового характера;</w:t>
      </w:r>
    </w:p>
    <w:p w14:paraId="21EB978A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з) на прочие услуги (страхование гражданской ответственности владельцев транспортных средств; предоставление мест для стоянки служебного транспорта; нотариальные услуги; банковское обслуживание; приобретение неисключительных (пользовательских) лицензионных прав на программное обеспечение и его обслуживание; организация вебинаров, круглых столов, конференций, форумов, семинаров в соответствии с уставными целями получателя субсидии; расходы на оплату услуг по организации питания; приобретение, изготовление и тиражирование печатной продукции, связанной с уставной деятельностью получателя субсидии, информационно-консультационные услуги);</w:t>
      </w:r>
    </w:p>
    <w:p w14:paraId="662149CB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и) на оплату аренды помещения, транспортных средств и оборудования, используемых в уставных целях получателя субсидии;</w:t>
      </w:r>
    </w:p>
    <w:p w14:paraId="2618E796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к) на уплату налогов и сборов, предусмотренных налоговым законодательством;</w:t>
      </w:r>
    </w:p>
    <w:p w14:paraId="24791C1E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л) на приобретение основных средств, их ремонт и обслуживание;</w:t>
      </w:r>
    </w:p>
    <w:p w14:paraId="55386E55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м) на оплату транспортных услуг;</w:t>
      </w:r>
    </w:p>
    <w:p w14:paraId="70ED9EFF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н) на оплату представительских расходов.</w:t>
      </w:r>
    </w:p>
    <w:p w14:paraId="5BBEB2BA" w14:textId="77777777" w:rsidR="009A11CC" w:rsidRDefault="001540CD" w:rsidP="009A11CC">
      <w:pPr>
        <w:tabs>
          <w:tab w:val="left" w:pos="993"/>
        </w:tabs>
        <w:ind w:left="-426" w:firstLine="709"/>
        <w:jc w:val="both"/>
      </w:pPr>
      <w:r w:rsidRPr="0064359E">
        <w:t xml:space="preserve">15. </w:t>
      </w:r>
      <w:r w:rsidR="009A11CC">
        <w:t>Результатом предоставления субсидии является количество проведенных получателем субсидии социально значимых мероприятий, направленных на развитие военно-патриотического воспитания граждан.</w:t>
      </w:r>
    </w:p>
    <w:p w14:paraId="2C854A88" w14:textId="3DDB66B5" w:rsidR="001540CD" w:rsidRPr="00CD4095" w:rsidRDefault="009A11CC" w:rsidP="009A11CC">
      <w:pPr>
        <w:tabs>
          <w:tab w:val="left" w:pos="993"/>
        </w:tabs>
        <w:ind w:left="-426" w:firstLine="709"/>
        <w:jc w:val="both"/>
      </w:pPr>
      <w:r>
        <w:t>Конкретное значение показателя результатов предоставления субсидии устанавливается Министерством в Соглашении</w:t>
      </w:r>
      <w:r w:rsidR="001540CD" w:rsidRPr="0064359E">
        <w:t>16. Перечисление субсидий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</w:t>
      </w:r>
      <w:r w:rsidR="001540CD" w:rsidRPr="00CD4095">
        <w:t xml:space="preserve"> с бюджетным законодательством Российской Федерации на счет, открытый в учреждении Центрального банка Российской Федерации или кредитной организации (если бюджетным законодательством Российской Федерации и нормативными правовыми актами не предусмотрено казначейское сопровождение).</w:t>
      </w:r>
    </w:p>
    <w:p w14:paraId="1088FEAE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14:paraId="729F0052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14:paraId="58DC42F2" w14:textId="77777777" w:rsidR="001540CD" w:rsidRDefault="001540CD" w:rsidP="001540CD">
      <w:pPr>
        <w:tabs>
          <w:tab w:val="left" w:pos="993"/>
        </w:tabs>
        <w:ind w:left="-426" w:firstLine="709"/>
        <w:jc w:val="both"/>
      </w:pPr>
    </w:p>
    <w:p w14:paraId="1501332E" w14:textId="77777777" w:rsidR="001540CD" w:rsidRPr="00090396" w:rsidRDefault="001540CD" w:rsidP="001540CD">
      <w:pPr>
        <w:ind w:left="-426"/>
        <w:jc w:val="center"/>
        <w:rPr>
          <w:b/>
          <w:bCs/>
        </w:rPr>
      </w:pPr>
      <w:r w:rsidRPr="00090396">
        <w:rPr>
          <w:b/>
          <w:bCs/>
        </w:rPr>
        <w:t>III. Требования в части представления отчетности, осуществления контроля (мониторинга) за соблюдением условий и порядка предоставления субсидий и ответственность за их нарушение</w:t>
      </w:r>
    </w:p>
    <w:p w14:paraId="6A152973" w14:textId="77777777" w:rsidR="001540CD" w:rsidRDefault="001540CD" w:rsidP="001540CD">
      <w:pPr>
        <w:ind w:left="-426" w:firstLine="709"/>
        <w:jc w:val="both"/>
      </w:pPr>
    </w:p>
    <w:p w14:paraId="48E41464" w14:textId="77777777" w:rsidR="001540CD" w:rsidRPr="00207437" w:rsidRDefault="001540CD" w:rsidP="001540CD">
      <w:pPr>
        <w:ind w:left="-426" w:firstLine="709"/>
        <w:jc w:val="both"/>
      </w:pPr>
      <w:bookmarkStart w:id="9" w:name="Par0"/>
      <w:bookmarkEnd w:id="9"/>
      <w:r w:rsidRPr="00207437">
        <w:t xml:space="preserve">18. Ежеквартально, до 5-го числа месяца, следующего за отчетным периодом, за IV квартал </w:t>
      </w:r>
      <w:r>
        <w:t>–</w:t>
      </w:r>
      <w:r w:rsidRPr="00207437">
        <w:t xml:space="preserve"> до 15 января года, следующего за отчетным, получатель субсидии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</w:p>
    <w:p w14:paraId="70EF249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а</w:t>
      </w:r>
      <w:r w:rsidRPr="00CD4095">
        <w:t>) о достижении значения показателя результативности предоставления субсидии;</w:t>
      </w:r>
    </w:p>
    <w:p w14:paraId="215B4352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14:paraId="45325683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Сроки и формы предоставления получателем субсидии дополнительной отчетности могут устанавливаться Министерством в соглашении.</w:t>
      </w:r>
    </w:p>
    <w:p w14:paraId="372DC27F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18. Отчеты, указанные в пункте 17 настоящего Порядка, на бумажном носителе направляются на почтовый адрес Министерства, указанный в соглашении, либо представляются непосредственно в Министерство.</w:t>
      </w:r>
    </w:p>
    <w:p w14:paraId="718B52FB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Отчеты должны быть подписаны руководителем или уполномоченным лицом получателя субсидии и заверены печатью (при наличии).</w:t>
      </w:r>
    </w:p>
    <w:p w14:paraId="08FB670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получателя субсидии и представляются в электронной форме на адрес электронной почты Министерства, указанный в соглашении.</w:t>
      </w:r>
    </w:p>
    <w:p w14:paraId="2FABB36F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Отчеты, указанные в пункте 17 настоящего Порядка, при наличии технической возможности представляются получателем субсидии в Министерство по формам, предусмотренным типовыми формами, установленными Министерством финансов Российской Федерации для соглашений, в ГИИС "Электронный бюджет".</w:t>
      </w:r>
    </w:p>
    <w:p w14:paraId="690F7EE4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19. Получатель субсидии несет ответственность за достоверность данных, представляемых Министерству, и за нецелевое использование субсидии.</w:t>
      </w:r>
    </w:p>
    <w:p w14:paraId="1283DB4E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Получатель субсидии обязан вести бухгалтерский учет и отчетность по использованию субсидии в соответствии с федеральным законодательством.</w:t>
      </w:r>
    </w:p>
    <w:p w14:paraId="6780F715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20. Министерство в течение 15 рабочих дней со дня поступления отчетности, предусмотренной пунктом 17 настоящего Порядка, осуществляет проверку представленной документации на соответствие требованиям, указанным в соглашении, в том числе в части целевого использования субсидии и достоверности данных, содержащихся в представленной документации.</w:t>
      </w:r>
    </w:p>
    <w:p w14:paraId="5993BFDD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21.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с даты его возврата.</w:t>
      </w:r>
    </w:p>
    <w:p w14:paraId="143455F5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22. Министерство осуществляет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результата предоставления субсидии, утвержденным Министерством финансов Российской Федерации.</w:t>
      </w:r>
    </w:p>
    <w:p w14:paraId="36D25539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получателя субсидии в соответствии со статьями 268.1 и 269.2 Бюджетного кодекса Российской Федерации.</w:t>
      </w:r>
    </w:p>
    <w:p w14:paraId="3E1C2E8B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24. В случае установления фактов нарушения условий и порядка предоставления субсидии получателем субсидии, выявленных Министерством, в том числе по результатам проверок, проведенных Министерством и (или) органом государственного финансового контроля Республики Дагестан, а также непредставления отчетности получателем субсидии субсидия подлежит возврату в республиканский бюджет Республики Дагестан в полном объеме.</w:t>
      </w:r>
    </w:p>
    <w:p w14:paraId="5A32653C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25. В случае недостижения значения результата предоставления субсидии, указанного в соглашении, Министерство в течение 10 рабочих дней со дня получения соответствующих сведений направляет письменное требование получателю субсидии о возврате субсидии в соответствующей части, пропорциональной величине недостигнутого значения результата предоставления субсидии.</w:t>
      </w:r>
    </w:p>
    <w:p w14:paraId="5A62875C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26. Получатель субсидии в течение 30 календарных дней со дня получения письменного требования обязано произвести возврат субсидии в республиканский бюджет Республики Дагестан.</w:t>
      </w:r>
    </w:p>
    <w:p w14:paraId="10EFC917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субсидия подлежит взысканию в порядке, установленном законодательством Российской Федерации.</w:t>
      </w:r>
    </w:p>
    <w:p w14:paraId="5A0223B6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27. В случае недостижения значения результата предоставления субсидии размер средств, подлежащих возврату в республиканский бюджет Республики Дагестан (Рвозврата), рассчитывается по формуле:</w:t>
      </w:r>
    </w:p>
    <w:p w14:paraId="1F20EB57" w14:textId="77777777" w:rsidR="001540CD" w:rsidRDefault="001540CD" w:rsidP="001540CD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4CF12380" w14:textId="77777777" w:rsidR="001540CD" w:rsidRDefault="001540CD" w:rsidP="001540CD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возврата</w:t>
      </w:r>
      <w:r>
        <w:rPr>
          <w:rFonts w:eastAsia="NSimSun"/>
          <w:kern w:val="0"/>
          <w:lang w:eastAsia="zh-CN"/>
        </w:rPr>
        <w:t xml:space="preserve"> = 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х СИНП,</w:t>
      </w:r>
    </w:p>
    <w:p w14:paraId="59EBB67F" w14:textId="77777777" w:rsidR="001540CD" w:rsidRDefault="001540CD" w:rsidP="001540CD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42C50D8A" w14:textId="77777777" w:rsidR="001540CD" w:rsidRDefault="001540CD" w:rsidP="001540CD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1CA53416" w14:textId="77777777" w:rsidR="001540CD" w:rsidRDefault="001540CD" w:rsidP="001540CD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– размер предоставленной субсидии;</w:t>
      </w:r>
    </w:p>
    <w:p w14:paraId="08CBF860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 xml:space="preserve">СИНП </w:t>
      </w:r>
      <w:r>
        <w:t>–</w:t>
      </w:r>
      <w:r w:rsidRPr="00CD4095">
        <w:t xml:space="preserve"> сумма индексов, отражающих уровень недостижения показателя, необходимого для достижения значения результата предоставления субсидии.</w:t>
      </w:r>
    </w:p>
    <w:p w14:paraId="14044030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Индекс, отражающий уровень недостижения показателя, необходимого для достижения значения результата предоставления субсидии (ИНП), рассчитывается по формуле:</w:t>
      </w:r>
    </w:p>
    <w:p w14:paraId="021F2597" w14:textId="77777777" w:rsidR="001540CD" w:rsidRDefault="001540CD" w:rsidP="001540CD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7FF1D583" w14:textId="77777777" w:rsidR="001540CD" w:rsidRDefault="001540CD" w:rsidP="001540CD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ИНП = 1 - ФДЗП / ПЗП,</w:t>
      </w:r>
    </w:p>
    <w:p w14:paraId="7B99039E" w14:textId="77777777" w:rsidR="001540CD" w:rsidRDefault="001540CD" w:rsidP="001540CD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382CAD13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где:</w:t>
      </w:r>
    </w:p>
    <w:p w14:paraId="24F8824D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ФДЗП –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6CAB99FD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 xml:space="preserve">ПЗП </w:t>
      </w:r>
      <w:r w:rsidRPr="00CD4095">
        <w:softHyphen/>
        <w:t>– плановое значение показателя, необходимого для достижения значения результата предоставления субсидии.</w:t>
      </w:r>
    </w:p>
    <w:p w14:paraId="0E3F6CD5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28. 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отчетным.</w:t>
      </w:r>
    </w:p>
    <w:p w14:paraId="323EECD7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29. Возврат субсидии осуществляется в соответствии с бюджетным законодательством.</w:t>
      </w:r>
    </w:p>
    <w:p w14:paraId="3310B631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14:paraId="232A5796" w14:textId="77777777" w:rsidR="001540CD" w:rsidRPr="00CD4095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30. Основанием для освобождения получателя субсидии от применения ответственности за недостижение значения результата предоставления субсидии является наступление обстоятельств непреодолимой силы, препятствующих достижению значения результата предоставления субсидии, предусмотренного соглашением, подтверждаемых соответствующими документами.</w:t>
      </w:r>
    </w:p>
    <w:p w14:paraId="2A6ECA8B" w14:textId="77777777" w:rsidR="001540CD" w:rsidRDefault="001540CD" w:rsidP="001540CD">
      <w:pPr>
        <w:tabs>
          <w:tab w:val="left" w:pos="993"/>
        </w:tabs>
        <w:ind w:left="-426" w:firstLine="709"/>
        <w:jc w:val="both"/>
      </w:pPr>
      <w:r w:rsidRPr="00CD4095"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1589083A" w14:textId="77777777" w:rsidR="009A11CC" w:rsidRDefault="009A11CC" w:rsidP="001540CD">
      <w:pPr>
        <w:tabs>
          <w:tab w:val="left" w:pos="993"/>
        </w:tabs>
        <w:ind w:left="-426" w:firstLine="709"/>
        <w:jc w:val="both"/>
      </w:pPr>
    </w:p>
    <w:p w14:paraId="297251B7" w14:textId="77777777" w:rsidR="009A11CC" w:rsidRPr="00CD4095" w:rsidRDefault="009A11CC" w:rsidP="001540CD">
      <w:pPr>
        <w:tabs>
          <w:tab w:val="left" w:pos="993"/>
        </w:tabs>
        <w:ind w:left="-426" w:firstLine="709"/>
        <w:jc w:val="both"/>
      </w:pPr>
    </w:p>
    <w:p w14:paraId="775D010C" w14:textId="77777777" w:rsidR="001540CD" w:rsidRDefault="001540CD" w:rsidP="001540CD">
      <w:pPr>
        <w:ind w:left="-426" w:firstLine="709"/>
        <w:jc w:val="center"/>
      </w:pPr>
      <w:r>
        <w:t>_____________________________</w:t>
      </w:r>
    </w:p>
    <w:p w14:paraId="31394AE3" w14:textId="77777777" w:rsidR="00246C95" w:rsidRDefault="00246C95">
      <w:pPr>
        <w:widowControl w:val="0"/>
      </w:pPr>
    </w:p>
    <w:p w14:paraId="16450FC3" w14:textId="77777777" w:rsidR="001540CD" w:rsidRDefault="001540CD">
      <w:pPr>
        <w:pStyle w:val="Default"/>
        <w:ind w:left="6237" w:firstLine="135"/>
      </w:pPr>
    </w:p>
    <w:p w14:paraId="5328F7CE" w14:textId="77777777" w:rsidR="00DC660D" w:rsidRDefault="00DC660D">
      <w:pPr>
        <w:pStyle w:val="Default"/>
        <w:ind w:left="6237" w:firstLine="135"/>
      </w:pPr>
    </w:p>
    <w:p w14:paraId="5BEC74FE" w14:textId="77777777" w:rsidR="001540CD" w:rsidRDefault="001540CD">
      <w:pPr>
        <w:pStyle w:val="Default"/>
        <w:ind w:left="6237" w:firstLine="135"/>
      </w:pPr>
    </w:p>
    <w:p w14:paraId="57F8A4CA" w14:textId="77777777" w:rsidR="001540CD" w:rsidRDefault="001540CD">
      <w:pPr>
        <w:pStyle w:val="Default"/>
        <w:ind w:left="6237" w:firstLine="135"/>
      </w:pPr>
    </w:p>
    <w:p w14:paraId="60E29527" w14:textId="77777777" w:rsidR="001540CD" w:rsidRDefault="001540CD">
      <w:pPr>
        <w:pStyle w:val="Default"/>
        <w:ind w:left="6237" w:firstLine="135"/>
      </w:pPr>
    </w:p>
    <w:p w14:paraId="6C267B13" w14:textId="77777777" w:rsidR="009A11CC" w:rsidRDefault="009A11CC">
      <w:pPr>
        <w:pStyle w:val="Default"/>
        <w:ind w:left="6237" w:firstLine="135"/>
      </w:pPr>
    </w:p>
    <w:p w14:paraId="5D627B5A" w14:textId="77777777" w:rsidR="009A11CC" w:rsidRDefault="009A11CC">
      <w:pPr>
        <w:pStyle w:val="Default"/>
        <w:ind w:left="6237" w:firstLine="135"/>
      </w:pPr>
    </w:p>
    <w:p w14:paraId="2D8611AB" w14:textId="3EE60E4F" w:rsidR="009A11CC" w:rsidRDefault="00FB47B6">
      <w:pPr>
        <w:pStyle w:val="Default"/>
        <w:ind w:left="6237" w:firstLine="135"/>
      </w:pPr>
      <w:r w:rsidRPr="00FB47B6">
        <w:t>[SIGNERSTAMP1]</w:t>
      </w:r>
    </w:p>
    <w:p w14:paraId="14F7E84B" w14:textId="77777777" w:rsidR="009A11CC" w:rsidRDefault="009A11CC">
      <w:pPr>
        <w:pStyle w:val="Default"/>
        <w:ind w:left="6237" w:firstLine="135"/>
      </w:pPr>
    </w:p>
    <w:p w14:paraId="17536CC4" w14:textId="77777777" w:rsidR="009A11CC" w:rsidRDefault="009A11CC">
      <w:pPr>
        <w:pStyle w:val="Default"/>
        <w:ind w:left="6237" w:firstLine="135"/>
      </w:pPr>
    </w:p>
    <w:p w14:paraId="36E671E3" w14:textId="77777777" w:rsidR="009A11CC" w:rsidRDefault="009A11CC">
      <w:pPr>
        <w:pStyle w:val="Default"/>
        <w:ind w:left="6237" w:firstLine="135"/>
      </w:pPr>
    </w:p>
    <w:p w14:paraId="7B12E525" w14:textId="77777777" w:rsidR="009A11CC" w:rsidRDefault="009A11CC">
      <w:pPr>
        <w:pStyle w:val="Default"/>
        <w:ind w:left="6237" w:firstLine="135"/>
      </w:pPr>
    </w:p>
    <w:p w14:paraId="1E1DBDB6" w14:textId="77777777" w:rsidR="009A11CC" w:rsidRDefault="009A11CC">
      <w:pPr>
        <w:pStyle w:val="Default"/>
        <w:ind w:left="6237" w:firstLine="135"/>
      </w:pPr>
    </w:p>
    <w:p w14:paraId="08D4211B" w14:textId="77777777" w:rsidR="009A11CC" w:rsidRDefault="009A11CC">
      <w:pPr>
        <w:pStyle w:val="Default"/>
        <w:ind w:left="6237" w:firstLine="135"/>
      </w:pPr>
    </w:p>
    <w:p w14:paraId="1455A682" w14:textId="77777777" w:rsidR="009A11CC" w:rsidRDefault="009A11CC">
      <w:pPr>
        <w:pStyle w:val="Default"/>
        <w:ind w:left="6237" w:firstLine="135"/>
      </w:pPr>
    </w:p>
    <w:p w14:paraId="4A880AE8" w14:textId="77777777" w:rsidR="009A11CC" w:rsidRDefault="009A11CC">
      <w:pPr>
        <w:pStyle w:val="Default"/>
        <w:ind w:left="6237" w:firstLine="135"/>
      </w:pPr>
    </w:p>
    <w:p w14:paraId="7662BE2C" w14:textId="77777777" w:rsidR="009A11CC" w:rsidRDefault="009A11CC">
      <w:pPr>
        <w:pStyle w:val="Default"/>
        <w:ind w:left="6237" w:firstLine="135"/>
      </w:pPr>
    </w:p>
    <w:p w14:paraId="759528EC" w14:textId="77777777" w:rsidR="009A11CC" w:rsidRDefault="009A11CC">
      <w:pPr>
        <w:pStyle w:val="Default"/>
        <w:ind w:left="6237" w:firstLine="135"/>
      </w:pPr>
    </w:p>
    <w:p w14:paraId="71F2DCD5" w14:textId="77777777" w:rsidR="009A11CC" w:rsidRDefault="009A11CC">
      <w:pPr>
        <w:pStyle w:val="Default"/>
        <w:ind w:left="6237" w:firstLine="135"/>
      </w:pPr>
    </w:p>
    <w:p w14:paraId="0A57E493" w14:textId="77777777" w:rsidR="009A11CC" w:rsidRDefault="009A11CC">
      <w:pPr>
        <w:pStyle w:val="Default"/>
        <w:ind w:left="6237" w:firstLine="135"/>
      </w:pPr>
    </w:p>
    <w:p w14:paraId="3BB2CB70" w14:textId="77777777" w:rsidR="009A11CC" w:rsidRDefault="009A11CC">
      <w:pPr>
        <w:pStyle w:val="Default"/>
        <w:ind w:left="6237" w:firstLine="135"/>
      </w:pPr>
    </w:p>
    <w:p w14:paraId="2F11AB24" w14:textId="77777777" w:rsidR="009A11CC" w:rsidRDefault="009A11CC">
      <w:pPr>
        <w:pStyle w:val="Default"/>
        <w:ind w:left="6237" w:firstLine="135"/>
      </w:pPr>
    </w:p>
    <w:p w14:paraId="365D2902" w14:textId="77777777" w:rsidR="009A11CC" w:rsidRDefault="009A11CC">
      <w:pPr>
        <w:pStyle w:val="Default"/>
        <w:ind w:left="6237" w:firstLine="135"/>
      </w:pPr>
    </w:p>
    <w:p w14:paraId="6DE98303" w14:textId="77777777" w:rsidR="009A11CC" w:rsidRDefault="009A11CC">
      <w:pPr>
        <w:pStyle w:val="Default"/>
        <w:ind w:left="6237" w:firstLine="135"/>
      </w:pPr>
    </w:p>
    <w:p w14:paraId="5B136879" w14:textId="77777777" w:rsidR="009A11CC" w:rsidRDefault="009A11CC">
      <w:pPr>
        <w:pStyle w:val="Default"/>
        <w:ind w:left="6237" w:firstLine="135"/>
      </w:pPr>
    </w:p>
    <w:p w14:paraId="01452626" w14:textId="77777777" w:rsidR="009A11CC" w:rsidRDefault="009A11CC">
      <w:pPr>
        <w:pStyle w:val="Default"/>
        <w:ind w:left="6237" w:firstLine="135"/>
      </w:pPr>
    </w:p>
    <w:p w14:paraId="13A6F11D" w14:textId="77777777" w:rsidR="009A11CC" w:rsidRDefault="009A11CC">
      <w:pPr>
        <w:pStyle w:val="Default"/>
        <w:ind w:left="6237" w:firstLine="135"/>
      </w:pPr>
    </w:p>
    <w:p w14:paraId="784E33FF" w14:textId="77777777" w:rsidR="009A11CC" w:rsidRDefault="009A11CC">
      <w:pPr>
        <w:pStyle w:val="Default"/>
        <w:ind w:left="6237" w:firstLine="135"/>
      </w:pPr>
    </w:p>
    <w:p w14:paraId="52AB0BF1" w14:textId="77777777" w:rsidR="009A11CC" w:rsidRDefault="009A11CC">
      <w:pPr>
        <w:pStyle w:val="Default"/>
        <w:ind w:left="6237" w:firstLine="135"/>
      </w:pPr>
    </w:p>
    <w:p w14:paraId="250B6B3A" w14:textId="77777777" w:rsidR="009A11CC" w:rsidRDefault="009A11CC">
      <w:pPr>
        <w:pStyle w:val="Default"/>
        <w:ind w:left="6237" w:firstLine="135"/>
      </w:pPr>
    </w:p>
    <w:p w14:paraId="0F56CAB4" w14:textId="77777777" w:rsidR="009A11CC" w:rsidRPr="00533A65" w:rsidRDefault="009A11CC" w:rsidP="009A11CC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Приложение</w:t>
      </w:r>
    </w:p>
    <w:p w14:paraId="0FAB232D" w14:textId="77777777" w:rsidR="009A11CC" w:rsidRDefault="009A11CC" w:rsidP="009A11CC">
      <w:pPr>
        <w:autoSpaceDE w:val="0"/>
        <w:autoSpaceDN w:val="0"/>
        <w:adjustRightInd w:val="0"/>
        <w:jc w:val="right"/>
      </w:pPr>
      <w:r w:rsidRPr="00533A65">
        <w:t xml:space="preserve">к Порядку </w:t>
      </w:r>
      <w:r>
        <w:t>предоставления субсидии</w:t>
      </w:r>
    </w:p>
    <w:p w14:paraId="33712946" w14:textId="77777777" w:rsidR="009A11CC" w:rsidRDefault="009A11CC" w:rsidP="009A11CC">
      <w:pPr>
        <w:autoSpaceDE w:val="0"/>
        <w:autoSpaceDN w:val="0"/>
        <w:adjustRightInd w:val="0"/>
        <w:jc w:val="right"/>
      </w:pPr>
      <w:r>
        <w:t>из республиканского бюджета</w:t>
      </w:r>
    </w:p>
    <w:p w14:paraId="7428B145" w14:textId="77777777" w:rsidR="009A11CC" w:rsidRDefault="009A11CC" w:rsidP="009A11CC">
      <w:pPr>
        <w:autoSpaceDE w:val="0"/>
        <w:autoSpaceDN w:val="0"/>
        <w:adjustRightInd w:val="0"/>
        <w:jc w:val="right"/>
      </w:pPr>
      <w:r>
        <w:t xml:space="preserve">Республики Дагестан </w:t>
      </w:r>
      <w:r w:rsidRPr="009A11CC">
        <w:t xml:space="preserve">Дагестанскому </w:t>
      </w:r>
    </w:p>
    <w:p w14:paraId="1064A166" w14:textId="77777777" w:rsidR="009A11CC" w:rsidRDefault="009A11CC" w:rsidP="009A11CC">
      <w:pPr>
        <w:autoSpaceDE w:val="0"/>
        <w:autoSpaceDN w:val="0"/>
        <w:adjustRightInd w:val="0"/>
        <w:jc w:val="right"/>
      </w:pPr>
      <w:r w:rsidRPr="009A11CC">
        <w:t>региональному отделению</w:t>
      </w:r>
      <w:r>
        <w:t xml:space="preserve"> </w:t>
      </w:r>
      <w:r w:rsidRPr="009A11CC">
        <w:t xml:space="preserve">Общероссийского </w:t>
      </w:r>
    </w:p>
    <w:p w14:paraId="6829E5E2" w14:textId="6313F9D7" w:rsidR="009A11CC" w:rsidRDefault="009A11CC" w:rsidP="009A11CC">
      <w:pPr>
        <w:autoSpaceDE w:val="0"/>
        <w:autoSpaceDN w:val="0"/>
        <w:adjustRightInd w:val="0"/>
        <w:jc w:val="right"/>
      </w:pPr>
      <w:r w:rsidRPr="009A11CC">
        <w:t>общественного фонда «Победа»</w:t>
      </w:r>
    </w:p>
    <w:p w14:paraId="5CFAC0F0" w14:textId="77777777" w:rsidR="009A11CC" w:rsidRDefault="009A11CC" w:rsidP="009A11CC">
      <w:pPr>
        <w:autoSpaceDE w:val="0"/>
        <w:autoSpaceDN w:val="0"/>
        <w:adjustRightInd w:val="0"/>
        <w:jc w:val="right"/>
      </w:pPr>
      <w:r>
        <w:t>на финансовое обеспечение деятельности</w:t>
      </w:r>
    </w:p>
    <w:p w14:paraId="1AC89453" w14:textId="77777777" w:rsidR="009A11CC" w:rsidRDefault="009A11CC" w:rsidP="009A11CC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EF0587" w14:textId="77777777" w:rsidR="009A11CC" w:rsidRPr="00533A65" w:rsidRDefault="009A11CC" w:rsidP="009A11C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3BB3C98F" w14:textId="77777777" w:rsidR="009A11CC" w:rsidRPr="00533A65" w:rsidRDefault="009A11CC" w:rsidP="009A11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ЗАЯВКА</w:t>
      </w:r>
    </w:p>
    <w:p w14:paraId="7B4851A8" w14:textId="77777777" w:rsidR="009A11CC" w:rsidRPr="00533A65" w:rsidRDefault="009A11CC" w:rsidP="00DC660D">
      <w:pPr>
        <w:autoSpaceDE w:val="0"/>
        <w:autoSpaceDN w:val="0"/>
        <w:adjustRightInd w:val="0"/>
        <w:ind w:firstLine="708"/>
        <w:jc w:val="both"/>
      </w:pPr>
    </w:p>
    <w:p w14:paraId="20718AA7" w14:textId="3E853409" w:rsidR="009A11CC" w:rsidRDefault="009A11CC" w:rsidP="00DC660D">
      <w:pPr>
        <w:autoSpaceDE w:val="0"/>
        <w:autoSpaceDN w:val="0"/>
        <w:adjustRightInd w:val="0"/>
        <w:ind w:firstLine="708"/>
        <w:jc w:val="center"/>
      </w:pPr>
      <w:r w:rsidRPr="00533A65">
        <w:t>на предоставление субсидии из республиканского бюджета Республики</w:t>
      </w:r>
    </w:p>
    <w:p w14:paraId="3EE0DC72" w14:textId="64092E49" w:rsidR="009A11CC" w:rsidRDefault="009A11CC" w:rsidP="00DC660D">
      <w:pPr>
        <w:autoSpaceDE w:val="0"/>
        <w:autoSpaceDN w:val="0"/>
        <w:adjustRightInd w:val="0"/>
        <w:ind w:firstLine="708"/>
        <w:jc w:val="center"/>
      </w:pPr>
      <w:r w:rsidRPr="00533A65">
        <w:t>Дагестан</w:t>
      </w:r>
      <w:r>
        <w:t xml:space="preserve"> </w:t>
      </w:r>
      <w:r w:rsidRPr="00DC660D">
        <w:t>Дагестанскому региональному отделению Общероссийского общественного фонда «Победа»</w:t>
      </w:r>
    </w:p>
    <w:p w14:paraId="5375C898" w14:textId="77777777" w:rsidR="009A11CC" w:rsidRPr="00533A65" w:rsidRDefault="009A11CC" w:rsidP="00DC660D">
      <w:pPr>
        <w:autoSpaceDE w:val="0"/>
        <w:autoSpaceDN w:val="0"/>
        <w:adjustRightInd w:val="0"/>
        <w:ind w:firstLine="708"/>
        <w:jc w:val="center"/>
      </w:pPr>
      <w:r w:rsidRPr="00533A65">
        <w:t>в ________ году</w:t>
      </w:r>
    </w:p>
    <w:p w14:paraId="689D5E7C" w14:textId="77777777" w:rsidR="009A11CC" w:rsidRPr="00DC660D" w:rsidRDefault="009A11CC" w:rsidP="00DC660D">
      <w:pPr>
        <w:autoSpaceDE w:val="0"/>
        <w:autoSpaceDN w:val="0"/>
        <w:adjustRightInd w:val="0"/>
        <w:ind w:firstLine="708"/>
        <w:jc w:val="both"/>
      </w:pPr>
    </w:p>
    <w:p w14:paraId="783EB121" w14:textId="5F22243C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В соответствии с</w:t>
      </w:r>
      <w:r>
        <w:t xml:space="preserve"> приказом Министерства труда и социального развития Республики Дагестан «___» _______ 2026 г. «</w:t>
      </w:r>
      <w:r w:rsidRPr="00533A65">
        <w:t xml:space="preserve">Об утверждении Порядка предоставления субсидии из республиканского бюджета Республики Дагестан </w:t>
      </w:r>
      <w:r w:rsidR="00DC660D" w:rsidRPr="00DC660D">
        <w:t>Дагестанскому региональному отделению Общероссийского общественного фонда «Победа»</w:t>
      </w:r>
      <w:r>
        <w:t xml:space="preserve"> </w:t>
      </w:r>
      <w:r w:rsidRPr="00533A65">
        <w:t>на финансовое обеспечение деятельности (ОГРН,</w:t>
      </w:r>
      <w:r>
        <w:t xml:space="preserve"> </w:t>
      </w:r>
      <w:r w:rsidRPr="00533A65">
        <w:t>ИНН,   КПП,  адрес  регистрации  и  места  нахождения,  банковские</w:t>
      </w:r>
      <w:r>
        <w:t xml:space="preserve"> </w:t>
      </w:r>
      <w:r w:rsidRPr="00533A65">
        <w:t>реквизиты)</w:t>
      </w:r>
      <w:r>
        <w:t xml:space="preserve"> </w:t>
      </w:r>
      <w:r w:rsidRPr="00533A65">
        <w:t xml:space="preserve"> просим предоставить</w:t>
      </w:r>
      <w:r>
        <w:t xml:space="preserve"> </w:t>
      </w:r>
      <w:r w:rsidRPr="00533A65">
        <w:t xml:space="preserve">субсидию   из   республиканского   бюджета   Республики  Дагестан  в  </w:t>
      </w:r>
      <w:r>
        <w:t xml:space="preserve">размере </w:t>
      </w:r>
      <w:r w:rsidRPr="00533A65">
        <w:t>________ (сумма</w:t>
      </w:r>
      <w:r>
        <w:t xml:space="preserve"> </w:t>
      </w:r>
      <w:r w:rsidRPr="00533A65">
        <w:t>прописью) рублей.</w:t>
      </w:r>
    </w:p>
    <w:p w14:paraId="181E4962" w14:textId="7E80BC1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Настоящим</w:t>
      </w:r>
      <w:r>
        <w:t xml:space="preserve"> </w:t>
      </w:r>
      <w:r w:rsidRPr="00533A65">
        <w:t>подт</w:t>
      </w:r>
      <w:r>
        <w:t xml:space="preserve">верждаем, </w:t>
      </w:r>
      <w:r w:rsidRPr="00533A65">
        <w:t xml:space="preserve">что </w:t>
      </w:r>
      <w:r w:rsidR="00DC660D" w:rsidRPr="00DC660D">
        <w:t>Дагестанск</w:t>
      </w:r>
      <w:r w:rsidR="00DC660D">
        <w:t>ое</w:t>
      </w:r>
      <w:r w:rsidR="00DC660D" w:rsidRPr="00DC660D">
        <w:t xml:space="preserve"> региональн</w:t>
      </w:r>
      <w:r w:rsidR="00DC660D">
        <w:t>ое</w:t>
      </w:r>
      <w:r w:rsidR="00DC660D" w:rsidRPr="00DC660D">
        <w:t xml:space="preserve"> отделени</w:t>
      </w:r>
      <w:r w:rsidR="00DC660D">
        <w:t>е</w:t>
      </w:r>
      <w:r w:rsidR="00DC660D" w:rsidRPr="00DC660D">
        <w:t xml:space="preserve"> Общероссийского общественного фонда «Победа»</w:t>
      </w:r>
      <w:r w:rsidRPr="00533A65">
        <w:t>:</w:t>
      </w:r>
    </w:p>
    <w:p w14:paraId="5CF1FAF5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а)</w:t>
      </w:r>
      <w:r>
        <w:t xml:space="preserve"> </w:t>
      </w:r>
      <w:r w:rsidRPr="00533A65">
        <w:t>не</w:t>
      </w:r>
      <w:r>
        <w:t xml:space="preserve"> </w:t>
      </w:r>
      <w:r w:rsidRPr="00533A65">
        <w:t>является  иностранным  юридическим  лицом,  в  том числе местом</w:t>
      </w:r>
      <w:r>
        <w:t xml:space="preserve"> </w:t>
      </w:r>
      <w:r w:rsidRPr="00533A65">
        <w:t>регистрации  которого  является  государство  или  территория, включенные в</w:t>
      </w:r>
      <w:r>
        <w:t xml:space="preserve"> </w:t>
      </w:r>
      <w:r w:rsidRPr="00533A65">
        <w:t>утверждаемый   Министерством   финансов   Российской   Федерации   перечень</w:t>
      </w:r>
      <w:r>
        <w:t xml:space="preserve"> </w:t>
      </w:r>
      <w:r w:rsidRPr="00533A65">
        <w:t>государств   и  территорий,  используемых  для  промежуточного  (офшорного)</w:t>
      </w:r>
      <w:r>
        <w:t xml:space="preserve"> </w:t>
      </w:r>
      <w:r w:rsidRPr="00533A65">
        <w:t>владения  активами  в  Российской  Федерации (далее - офшорные компании), а</w:t>
      </w:r>
      <w:r>
        <w:t xml:space="preserve"> </w:t>
      </w:r>
      <w:r w:rsidRPr="00533A65">
        <w:t>также  российским  юридическим  лицом,  в  уставном  (складочном)  капитале</w:t>
      </w:r>
      <w:r>
        <w:t xml:space="preserve"> </w:t>
      </w:r>
      <w:r w:rsidRPr="00533A65">
        <w:t>которого  доля  прямого или косвенного (через третьих лиц) участия офшорных</w:t>
      </w:r>
      <w:r>
        <w:t xml:space="preserve"> </w:t>
      </w:r>
      <w:r w:rsidRPr="00533A65">
        <w:t>компаний  в совокупности превышает 25 процентов (если иное не предусмотрено</w:t>
      </w:r>
      <w:r>
        <w:t xml:space="preserve"> </w:t>
      </w:r>
      <w:r w:rsidRPr="00533A65">
        <w:t>законодательством</w:t>
      </w:r>
      <w:r>
        <w:t xml:space="preserve"> </w:t>
      </w:r>
      <w:r w:rsidRPr="00533A65">
        <w:t>Российской Федерации). При расчете доли участия офшорных</w:t>
      </w:r>
      <w:r>
        <w:t xml:space="preserve"> </w:t>
      </w:r>
      <w:r w:rsidRPr="00533A65">
        <w:t>компаний</w:t>
      </w:r>
      <w:r>
        <w:t xml:space="preserve"> </w:t>
      </w:r>
      <w:r w:rsidRPr="00533A65">
        <w:t>в капитале российских юридических лиц не учитывается прямое и</w:t>
      </w:r>
      <w:r>
        <w:t xml:space="preserve"> </w:t>
      </w:r>
      <w:r w:rsidRPr="00533A65">
        <w:t>(или) косвенное участие офшорных компаний в капитале публичных акционерных</w:t>
      </w:r>
      <w:r>
        <w:t xml:space="preserve"> </w:t>
      </w:r>
      <w:r w:rsidRPr="00533A65">
        <w:t>обществ (в том числе со статусом международной компании), акции которых</w:t>
      </w:r>
      <w:r>
        <w:t xml:space="preserve"> </w:t>
      </w:r>
      <w:r w:rsidRPr="00533A65">
        <w:t>обращаются на организованных торгах в Российской Федерации, а также</w:t>
      </w:r>
      <w:r>
        <w:t xml:space="preserve"> </w:t>
      </w:r>
      <w:r w:rsidRPr="00533A65">
        <w:t>косвенное   участие   офшорных   компаний   в капитале других российских</w:t>
      </w:r>
      <w:r>
        <w:t xml:space="preserve"> </w:t>
      </w:r>
      <w:r w:rsidRPr="00533A65">
        <w:t>юридических лиц, реализованное через участие в капитале указанных публичных</w:t>
      </w:r>
      <w:r>
        <w:t xml:space="preserve"> </w:t>
      </w:r>
      <w:r w:rsidRPr="00533A65">
        <w:t>акционерных обществ;</w:t>
      </w:r>
    </w:p>
    <w:p w14:paraId="4A357859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б)</w:t>
      </w:r>
      <w:r>
        <w:t xml:space="preserve"> </w:t>
      </w:r>
      <w:r w:rsidRPr="00533A65">
        <w:t>не находится в перечне организаций и физических лиц, в отношении</w:t>
      </w:r>
      <w:r>
        <w:t xml:space="preserve"> </w:t>
      </w:r>
      <w:r w:rsidRPr="00533A65">
        <w:t>которых имеются сведения об их причастности к экстремистской деятельности</w:t>
      </w:r>
      <w:r>
        <w:t xml:space="preserve"> или терроризму;</w:t>
      </w:r>
    </w:p>
    <w:p w14:paraId="0056C507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в)</w:t>
      </w:r>
      <w:r>
        <w:t xml:space="preserve"> </w:t>
      </w:r>
      <w:r w:rsidRPr="00533A65">
        <w:t>не находится в составляемых в рамках реализации полномочий,</w:t>
      </w:r>
      <w:r>
        <w:t xml:space="preserve"> </w:t>
      </w:r>
      <w:r w:rsidRPr="00533A65">
        <w:t xml:space="preserve">предусмотренных  </w:t>
      </w:r>
      <w:hyperlink r:id="rId11" w:history="1">
        <w:r w:rsidRPr="00533A65">
          <w:t>главой  VII</w:t>
        </w:r>
      </w:hyperlink>
      <w:r w:rsidRPr="00533A65">
        <w:t xml:space="preserve">  Устава  ООН,  Советом  Безопасности  ООН  или</w:t>
      </w:r>
      <w:r>
        <w:t xml:space="preserve"> </w:t>
      </w:r>
      <w:r w:rsidRPr="00533A65">
        <w:t>органами, специально созданными решениями Со</w:t>
      </w:r>
      <w:r>
        <w:t xml:space="preserve">вета Безопасности ООН, перечнях </w:t>
      </w:r>
      <w:r w:rsidRPr="00533A65">
        <w:t>организаций и физических лиц, связанных с террористическими организациями и</w:t>
      </w:r>
      <w:r>
        <w:t xml:space="preserve"> </w:t>
      </w:r>
      <w:r w:rsidRPr="00533A65">
        <w:t>террористами или с распространением оружия массового уничтожения;</w:t>
      </w:r>
    </w:p>
    <w:p w14:paraId="1BD15717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>
        <w:t>г</w:t>
      </w:r>
      <w:r w:rsidRPr="00533A65">
        <w:t>) не получает средства из республиканск</w:t>
      </w:r>
      <w:r>
        <w:t xml:space="preserve">ого бюджета Республики Дагестан </w:t>
      </w:r>
      <w:r w:rsidRPr="00533A65">
        <w:t>на основании иных нормативных правовых актов Республики Дагестан на цель,</w:t>
      </w:r>
      <w:r>
        <w:t xml:space="preserve"> </w:t>
      </w:r>
      <w:r w:rsidRPr="00533A65">
        <w:t xml:space="preserve">указанную в </w:t>
      </w:r>
      <w:hyperlink r:id="rId12" w:history="1">
        <w:r w:rsidRPr="00533A65">
          <w:t>пункте 2</w:t>
        </w:r>
      </w:hyperlink>
      <w:r>
        <w:t xml:space="preserve"> вышеназванного Порядка;</w:t>
      </w:r>
    </w:p>
    <w:p w14:paraId="4906D404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 xml:space="preserve">д) не является иностранным агентом в соответствии с Федеральным </w:t>
      </w:r>
      <w:hyperlink r:id="rId13" w:history="1">
        <w:r w:rsidRPr="00533A65">
          <w:t>законом</w:t>
        </w:r>
      </w:hyperlink>
      <w:r>
        <w:t xml:space="preserve"> «</w:t>
      </w:r>
      <w:r w:rsidRPr="00533A65">
        <w:t>О контроле за деятельностью лиц, наход</w:t>
      </w:r>
      <w:r>
        <w:t>ящихся под иностранным влиянием»</w:t>
      </w:r>
      <w:r w:rsidRPr="00533A65">
        <w:t>;</w:t>
      </w:r>
    </w:p>
    <w:p w14:paraId="26006A55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е)</w:t>
      </w:r>
      <w:r>
        <w:t xml:space="preserve"> </w:t>
      </w:r>
      <w:r w:rsidRPr="00533A65">
        <w:t>на</w:t>
      </w:r>
      <w:r>
        <w:t xml:space="preserve"> </w:t>
      </w:r>
      <w:r w:rsidRPr="00533A65">
        <w:t>едином</w:t>
      </w:r>
      <w:r>
        <w:t xml:space="preserve"> </w:t>
      </w:r>
      <w:r w:rsidRPr="00533A65">
        <w:t>налоговом счете отсутствует или не превышает размер,</w:t>
      </w:r>
      <w:r>
        <w:t xml:space="preserve"> </w:t>
      </w:r>
      <w:r w:rsidRPr="00533A65">
        <w:t xml:space="preserve">определенный  </w:t>
      </w:r>
      <w:hyperlink r:id="rId14" w:history="1">
        <w:r w:rsidRPr="00533A65">
          <w:t>пунктом  3 статьи 47</w:t>
        </w:r>
      </w:hyperlink>
      <w:r w:rsidRPr="00533A65">
        <w:t xml:space="preserve"> Налоговог</w:t>
      </w:r>
      <w:r>
        <w:t xml:space="preserve">о кодекса Российской Федерации, </w:t>
      </w:r>
      <w:r w:rsidRPr="00533A65">
        <w:t>задолженность  по  уплате  налогов,  сборов  и  страховых взносов в бюджеты</w:t>
      </w:r>
      <w:r>
        <w:t xml:space="preserve"> </w:t>
      </w:r>
      <w:r w:rsidRPr="00533A65">
        <w:t>бюджетно</w:t>
      </w:r>
      <w:r>
        <w:t>й системы Российской Федерации;</w:t>
      </w:r>
    </w:p>
    <w:p w14:paraId="78FC004A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ж) отсутствует просроченная задолженность по возврату в республиканский</w:t>
      </w:r>
      <w:r>
        <w:t xml:space="preserve"> </w:t>
      </w:r>
      <w:r w:rsidRPr="00533A65">
        <w:t>бюджет</w:t>
      </w:r>
      <w:r>
        <w:t xml:space="preserve"> </w:t>
      </w:r>
      <w:r w:rsidRPr="00533A65">
        <w:t>Республики Дагестан иных субсидий, бюджетных инвестиций, а также</w:t>
      </w:r>
      <w:r>
        <w:t xml:space="preserve"> </w:t>
      </w:r>
      <w:r w:rsidRPr="00533A65">
        <w:t>иная    просроченная</w:t>
      </w:r>
      <w:r>
        <w:t xml:space="preserve"> </w:t>
      </w:r>
      <w:r w:rsidRPr="00533A65">
        <w:t>(неурегулированная) задолженность   по   денежным</w:t>
      </w:r>
      <w:r>
        <w:t xml:space="preserve"> </w:t>
      </w:r>
      <w:r w:rsidRPr="00533A65">
        <w:t>обязательствам   перед   Республикой   Дагестан</w:t>
      </w:r>
      <w:r>
        <w:t xml:space="preserve"> </w:t>
      </w:r>
      <w:r w:rsidRPr="00533A65">
        <w:t>(за исключением случаев,</w:t>
      </w:r>
      <w:r>
        <w:t xml:space="preserve"> </w:t>
      </w:r>
      <w:r w:rsidRPr="00533A65">
        <w:t>установленных Прави</w:t>
      </w:r>
      <w:r>
        <w:t>тельством Республики Дагестан);</w:t>
      </w:r>
    </w:p>
    <w:p w14:paraId="76A406AC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з)</w:t>
      </w:r>
      <w:r>
        <w:t xml:space="preserve"> </w:t>
      </w:r>
      <w:r w:rsidRPr="00533A65">
        <w:t xml:space="preserve">в   реестре   дисквалифицированных </w:t>
      </w:r>
      <w:r>
        <w:t xml:space="preserve">  лиц отсутствуют сведения о </w:t>
      </w:r>
      <w:r w:rsidRPr="00533A65">
        <w:t>дисквалифицированных руководителе, членах коллегиального исполнительного</w:t>
      </w:r>
      <w:r>
        <w:t xml:space="preserve"> </w:t>
      </w:r>
      <w:r w:rsidRPr="00533A65">
        <w:t>органа, лице, исполняющем функции единоличного исполнительного органа, или</w:t>
      </w:r>
      <w:r>
        <w:t xml:space="preserve"> </w:t>
      </w:r>
      <w:r w:rsidRPr="00533A65">
        <w:t>гл</w:t>
      </w:r>
      <w:r>
        <w:t xml:space="preserve">авном бухгалтере (при наличии); </w:t>
      </w:r>
    </w:p>
    <w:p w14:paraId="0DA0F4FD" w14:textId="77777777" w:rsidR="009A11CC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и)</w:t>
      </w:r>
      <w:r>
        <w:t xml:space="preserve"> </w:t>
      </w:r>
      <w:r w:rsidRPr="00533A65">
        <w:t>не находится в процессе реорганизаци</w:t>
      </w:r>
      <w:r>
        <w:t xml:space="preserve">и (за исключением реорганизации в </w:t>
      </w:r>
      <w:r w:rsidRPr="00533A65">
        <w:t>форме присоединения к получателю субсидии другого юридического лица),</w:t>
      </w:r>
      <w:r>
        <w:t xml:space="preserve"> </w:t>
      </w:r>
      <w:r w:rsidRPr="00533A65">
        <w:t>ликвидации, в отношении него не введена процедура банкротства, деятельность</w:t>
      </w:r>
      <w:r>
        <w:t xml:space="preserve"> </w:t>
      </w:r>
      <w:r w:rsidRPr="00533A65">
        <w:t xml:space="preserve">получателя   субсидии   не   приостановлена </w:t>
      </w:r>
      <w:r>
        <w:t xml:space="preserve">  в   порядке, предусмотренном </w:t>
      </w:r>
      <w:r w:rsidRPr="00533A65">
        <w:t>законода</w:t>
      </w:r>
      <w:r>
        <w:t>тельством Российской Федерации.</w:t>
      </w:r>
    </w:p>
    <w:p w14:paraId="72E3552A" w14:textId="77777777" w:rsidR="009A11CC" w:rsidRPr="00533A65" w:rsidRDefault="009A11CC" w:rsidP="009A11CC">
      <w:pPr>
        <w:autoSpaceDE w:val="0"/>
        <w:autoSpaceDN w:val="0"/>
        <w:adjustRightInd w:val="0"/>
        <w:ind w:firstLine="708"/>
        <w:jc w:val="both"/>
      </w:pPr>
      <w:r w:rsidRPr="00533A65">
        <w:t>Даем  согласие  на  осуществление  Министерством  труда  и  социального</w:t>
      </w:r>
      <w:r>
        <w:t xml:space="preserve"> </w:t>
      </w:r>
      <w:r w:rsidRPr="00533A65">
        <w:t>развития   Республики   Дагестан  проверки  соблюдения  порядка  и  условий</w:t>
      </w:r>
      <w:r>
        <w:t xml:space="preserve"> </w:t>
      </w:r>
      <w:r w:rsidRPr="00533A65">
        <w:t xml:space="preserve">предоставления  субсидии,  в  том  числе  в </w:t>
      </w:r>
      <w:r>
        <w:t xml:space="preserve"> части  достижения  результатов </w:t>
      </w:r>
      <w:r w:rsidRPr="00533A65">
        <w:t>предоставления   субсидии,   а  также  проверки  органами  государственного</w:t>
      </w:r>
      <w:r>
        <w:t xml:space="preserve"> </w:t>
      </w:r>
      <w:r w:rsidRPr="00533A65">
        <w:t xml:space="preserve">финансового  контроля  в  соответствии со </w:t>
      </w:r>
      <w:hyperlink r:id="rId15" w:history="1">
        <w:r w:rsidRPr="00533A65">
          <w:t>статьями 268.1</w:t>
        </w:r>
      </w:hyperlink>
      <w:r w:rsidRPr="00533A65">
        <w:t xml:space="preserve"> и </w:t>
      </w:r>
      <w:hyperlink r:id="rId16" w:history="1">
        <w:r w:rsidRPr="00533A65">
          <w:t>269.2</w:t>
        </w:r>
      </w:hyperlink>
      <w:r w:rsidRPr="00533A65">
        <w:t xml:space="preserve"> Бюджетного</w:t>
      </w:r>
      <w:r>
        <w:t xml:space="preserve"> </w:t>
      </w:r>
      <w:r w:rsidRPr="00533A65">
        <w:t>кодекса Российской Федерации.</w:t>
      </w:r>
    </w:p>
    <w:p w14:paraId="1647227F" w14:textId="77777777" w:rsidR="009A11CC" w:rsidRPr="00533A65" w:rsidRDefault="009A11CC" w:rsidP="009A11CC">
      <w:pPr>
        <w:autoSpaceDE w:val="0"/>
        <w:autoSpaceDN w:val="0"/>
        <w:adjustRightInd w:val="0"/>
        <w:ind w:firstLine="708"/>
        <w:jc w:val="both"/>
      </w:pPr>
    </w:p>
    <w:p w14:paraId="42032DE4" w14:textId="77777777" w:rsidR="009A11CC" w:rsidRPr="00533A65" w:rsidRDefault="009A11CC" w:rsidP="009A11CC">
      <w:pPr>
        <w:autoSpaceDE w:val="0"/>
        <w:autoSpaceDN w:val="0"/>
        <w:adjustRightInd w:val="0"/>
        <w:jc w:val="both"/>
      </w:pPr>
      <w:r>
        <w:t xml:space="preserve">Банковские реквизиты: </w:t>
      </w:r>
      <w:r w:rsidRPr="00533A65">
        <w:t>________________________________________________</w:t>
      </w:r>
    </w:p>
    <w:p w14:paraId="0F044FCF" w14:textId="77777777" w:rsidR="009A11CC" w:rsidRDefault="009A11CC" w:rsidP="009A11CC">
      <w:pPr>
        <w:autoSpaceDE w:val="0"/>
        <w:autoSpaceDN w:val="0"/>
        <w:adjustRightInd w:val="0"/>
        <w:jc w:val="both"/>
      </w:pPr>
    </w:p>
    <w:p w14:paraId="337672B8" w14:textId="77777777" w:rsidR="009A11CC" w:rsidRPr="00533A65" w:rsidRDefault="009A11CC" w:rsidP="009A11CC">
      <w:pPr>
        <w:autoSpaceDE w:val="0"/>
        <w:autoSpaceDN w:val="0"/>
        <w:adjustRightInd w:val="0"/>
        <w:jc w:val="both"/>
      </w:pPr>
      <w:r w:rsidRPr="00533A65">
        <w:t>Юридический адрес (с почтовым индексом):</w:t>
      </w:r>
      <w:r>
        <w:t xml:space="preserve"> _______</w:t>
      </w:r>
      <w:r w:rsidRPr="00533A65">
        <w:t>_____________</w:t>
      </w:r>
      <w:r>
        <w:t>_</w:t>
      </w:r>
      <w:r w:rsidRPr="00533A65">
        <w:t>________</w:t>
      </w:r>
    </w:p>
    <w:p w14:paraId="621BD15C" w14:textId="77777777" w:rsidR="009A11CC" w:rsidRPr="00533A65" w:rsidRDefault="009A11CC" w:rsidP="009A11CC">
      <w:pPr>
        <w:autoSpaceDE w:val="0"/>
        <w:autoSpaceDN w:val="0"/>
        <w:adjustRightInd w:val="0"/>
        <w:jc w:val="both"/>
      </w:pPr>
      <w:r w:rsidRPr="00533A65">
        <w:t xml:space="preserve">Контактный телефон (с указанием кода): </w:t>
      </w:r>
      <w:r>
        <w:t>_</w:t>
      </w:r>
      <w:r w:rsidRPr="00533A65">
        <w:t>______</w:t>
      </w:r>
      <w:r>
        <w:t>_</w:t>
      </w:r>
      <w:r w:rsidRPr="00533A65">
        <w:t>_________________________</w:t>
      </w:r>
    </w:p>
    <w:p w14:paraId="603BB26D" w14:textId="77777777" w:rsidR="009A11CC" w:rsidRPr="00533A65" w:rsidRDefault="009A11CC" w:rsidP="009A11CC">
      <w:pPr>
        <w:autoSpaceDE w:val="0"/>
        <w:autoSpaceDN w:val="0"/>
        <w:adjustRightInd w:val="0"/>
        <w:ind w:firstLine="708"/>
        <w:jc w:val="both"/>
      </w:pPr>
    </w:p>
    <w:p w14:paraId="6D38F109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__________________________________________________</w:t>
      </w:r>
    </w:p>
    <w:p w14:paraId="3C83E69F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C949D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 в соответствии с п. 8 Порядка)</w:t>
      </w:r>
    </w:p>
    <w:p w14:paraId="2B334172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628A87" w14:textId="77777777" w:rsidR="009A11CC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694E43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EC256D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Должность руководителя   _____________________________________________</w:t>
      </w:r>
    </w:p>
    <w:p w14:paraId="37648C35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(иного уполномоченного лица)          (подпись, Ф.И.О.)</w:t>
      </w:r>
    </w:p>
    <w:p w14:paraId="27639D47" w14:textId="77777777" w:rsidR="009A11CC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958655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4F470B" w14:textId="77777777" w:rsidR="009A11CC" w:rsidRPr="00533A65" w:rsidRDefault="009A11CC" w:rsidP="009A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Дата _________                   М.П. (при наличии)</w:t>
      </w:r>
    </w:p>
    <w:p w14:paraId="1E653482" w14:textId="77777777" w:rsidR="009A11CC" w:rsidRDefault="009A11CC" w:rsidP="009A11CC"/>
    <w:p w14:paraId="3D28BA05" w14:textId="77777777" w:rsidR="001540CD" w:rsidRDefault="001540CD">
      <w:pPr>
        <w:pStyle w:val="Default"/>
        <w:ind w:left="6237" w:firstLine="135"/>
      </w:pPr>
    </w:p>
    <w:p w14:paraId="574F1148" w14:textId="77777777" w:rsidR="009A11CC" w:rsidRDefault="009A11CC">
      <w:pPr>
        <w:pStyle w:val="Default"/>
        <w:ind w:left="6237" w:firstLine="135"/>
      </w:pPr>
    </w:p>
    <w:p w14:paraId="7FF067D6" w14:textId="77777777" w:rsidR="00DC660D" w:rsidRDefault="00DC660D">
      <w:pPr>
        <w:pStyle w:val="Default"/>
        <w:ind w:left="6237" w:firstLine="135"/>
      </w:pPr>
    </w:p>
    <w:p w14:paraId="712D60E7" w14:textId="77777777" w:rsidR="00DC660D" w:rsidRDefault="00DC660D">
      <w:pPr>
        <w:pStyle w:val="Default"/>
        <w:ind w:left="6237" w:firstLine="135"/>
      </w:pPr>
    </w:p>
    <w:p w14:paraId="04F40F65" w14:textId="77777777" w:rsidR="00DC660D" w:rsidRDefault="00DC660D">
      <w:pPr>
        <w:pStyle w:val="Default"/>
        <w:ind w:left="6237" w:firstLine="135"/>
      </w:pPr>
    </w:p>
    <w:p w14:paraId="5A75BEFB" w14:textId="77777777" w:rsidR="00DC660D" w:rsidRDefault="00DC660D">
      <w:pPr>
        <w:pStyle w:val="Default"/>
        <w:ind w:left="6237" w:firstLine="135"/>
      </w:pPr>
    </w:p>
    <w:p w14:paraId="313AD00A" w14:textId="77777777" w:rsidR="00DC660D" w:rsidRDefault="00DC660D">
      <w:pPr>
        <w:pStyle w:val="Default"/>
        <w:ind w:left="6237" w:firstLine="135"/>
      </w:pPr>
    </w:p>
    <w:p w14:paraId="536B1713" w14:textId="77777777" w:rsidR="00DC660D" w:rsidRDefault="00DC660D">
      <w:pPr>
        <w:pStyle w:val="Default"/>
        <w:ind w:left="6237" w:firstLine="135"/>
      </w:pPr>
    </w:p>
    <w:p w14:paraId="005E1567" w14:textId="77777777" w:rsidR="00DC660D" w:rsidRDefault="00DC660D">
      <w:pPr>
        <w:pStyle w:val="Default"/>
        <w:ind w:left="6237" w:firstLine="135"/>
      </w:pPr>
    </w:p>
    <w:p w14:paraId="092118E8" w14:textId="77777777" w:rsidR="00DC660D" w:rsidRDefault="00DC660D">
      <w:pPr>
        <w:pStyle w:val="Default"/>
        <w:ind w:left="6237" w:firstLine="135"/>
      </w:pPr>
    </w:p>
    <w:p w14:paraId="099AAD95" w14:textId="77777777" w:rsidR="00DC660D" w:rsidRDefault="00DC660D">
      <w:pPr>
        <w:pStyle w:val="Default"/>
        <w:ind w:left="6237" w:firstLine="135"/>
      </w:pPr>
    </w:p>
    <w:p w14:paraId="794BE964" w14:textId="77777777" w:rsidR="00DC660D" w:rsidRDefault="00DC660D">
      <w:pPr>
        <w:pStyle w:val="Default"/>
        <w:ind w:left="6237" w:firstLine="135"/>
      </w:pPr>
    </w:p>
    <w:p w14:paraId="3966FAC2" w14:textId="77777777" w:rsidR="00DC660D" w:rsidRDefault="00DC660D">
      <w:pPr>
        <w:pStyle w:val="Default"/>
        <w:ind w:left="6237" w:firstLine="135"/>
      </w:pPr>
    </w:p>
    <w:p w14:paraId="50AB3C64" w14:textId="77777777" w:rsidR="00DC660D" w:rsidRDefault="00DC660D">
      <w:pPr>
        <w:pStyle w:val="Default"/>
        <w:ind w:left="6237" w:firstLine="135"/>
      </w:pPr>
    </w:p>
    <w:p w14:paraId="1C0E1928" w14:textId="77777777" w:rsidR="00DC660D" w:rsidRDefault="00DC660D">
      <w:pPr>
        <w:pStyle w:val="Default"/>
        <w:ind w:left="6237" w:firstLine="135"/>
      </w:pPr>
    </w:p>
    <w:p w14:paraId="50F504EE" w14:textId="77777777" w:rsidR="00DC660D" w:rsidRDefault="00DC660D">
      <w:pPr>
        <w:pStyle w:val="Default"/>
        <w:ind w:left="6237" w:firstLine="135"/>
      </w:pPr>
    </w:p>
    <w:p w14:paraId="1DE407D2" w14:textId="77777777" w:rsidR="00DC660D" w:rsidRDefault="00DC660D">
      <w:pPr>
        <w:pStyle w:val="Default"/>
        <w:ind w:left="6237" w:firstLine="135"/>
      </w:pPr>
    </w:p>
    <w:p w14:paraId="17165D7A" w14:textId="17FB8D2B" w:rsidR="00DC660D" w:rsidRDefault="00FB47B6">
      <w:pPr>
        <w:pStyle w:val="Default"/>
        <w:ind w:left="6237" w:firstLine="135"/>
      </w:pPr>
      <w:r w:rsidRPr="00FB47B6">
        <w:t>[SIGNERSTAMP1]</w:t>
      </w:r>
    </w:p>
    <w:p w14:paraId="14A19AE3" w14:textId="77777777" w:rsidR="00DC660D" w:rsidRDefault="00DC660D">
      <w:pPr>
        <w:pStyle w:val="Default"/>
        <w:ind w:left="6237" w:firstLine="135"/>
      </w:pPr>
    </w:p>
    <w:p w14:paraId="5528EEB8" w14:textId="77777777" w:rsidR="00DC660D" w:rsidRDefault="00DC660D">
      <w:pPr>
        <w:pStyle w:val="Default"/>
        <w:ind w:left="6237" w:firstLine="135"/>
      </w:pPr>
    </w:p>
    <w:p w14:paraId="1EC5B01D" w14:textId="77777777" w:rsidR="00DC660D" w:rsidRDefault="00DC660D">
      <w:pPr>
        <w:pStyle w:val="Default"/>
        <w:ind w:left="6237" w:firstLine="135"/>
      </w:pPr>
    </w:p>
    <w:p w14:paraId="643F0FFC" w14:textId="77777777" w:rsidR="00DC660D" w:rsidRDefault="00DC660D">
      <w:pPr>
        <w:pStyle w:val="Default"/>
        <w:ind w:left="6237" w:firstLine="135"/>
      </w:pPr>
    </w:p>
    <w:p w14:paraId="765C60DF" w14:textId="77777777" w:rsidR="00DC660D" w:rsidRDefault="00DC660D">
      <w:pPr>
        <w:pStyle w:val="Default"/>
        <w:ind w:left="6237" w:firstLine="135"/>
      </w:pPr>
    </w:p>
    <w:p w14:paraId="4D723C39" w14:textId="77777777" w:rsidR="001540CD" w:rsidRDefault="001540CD">
      <w:pPr>
        <w:pStyle w:val="Default"/>
        <w:ind w:left="6237" w:firstLine="135"/>
      </w:pPr>
    </w:p>
    <w:p w14:paraId="09B06608" w14:textId="77777777" w:rsidR="001540CD" w:rsidRDefault="001540CD">
      <w:pPr>
        <w:pStyle w:val="Default"/>
        <w:ind w:left="6237" w:firstLine="135"/>
      </w:pPr>
    </w:p>
    <w:p w14:paraId="20B4094C" w14:textId="77777777" w:rsidR="00DC660D" w:rsidRDefault="00DC660D">
      <w:pPr>
        <w:pStyle w:val="Default"/>
        <w:ind w:left="6237" w:firstLine="135"/>
      </w:pPr>
    </w:p>
    <w:p w14:paraId="59033E14" w14:textId="77777777" w:rsidR="00DC660D" w:rsidRDefault="00DC660D">
      <w:pPr>
        <w:pStyle w:val="Default"/>
        <w:ind w:left="6237" w:firstLine="135"/>
      </w:pPr>
    </w:p>
    <w:p w14:paraId="58E0CC5C" w14:textId="77777777" w:rsidR="00DC660D" w:rsidRDefault="00DC660D">
      <w:pPr>
        <w:pStyle w:val="Default"/>
        <w:ind w:left="6237" w:firstLine="135"/>
      </w:pPr>
    </w:p>
    <w:p w14:paraId="5F1750B6" w14:textId="77777777" w:rsidR="00DC660D" w:rsidRDefault="00DC660D">
      <w:pPr>
        <w:pStyle w:val="Default"/>
        <w:ind w:left="6237" w:firstLine="135"/>
      </w:pPr>
    </w:p>
    <w:p w14:paraId="7FCA787F" w14:textId="77777777" w:rsidR="00DC660D" w:rsidRDefault="00DC660D">
      <w:pPr>
        <w:pStyle w:val="Default"/>
        <w:ind w:left="6237" w:firstLine="135"/>
      </w:pPr>
    </w:p>
    <w:p w14:paraId="0E29CA9E" w14:textId="77777777" w:rsidR="00DC660D" w:rsidRDefault="00DC660D">
      <w:pPr>
        <w:pStyle w:val="Default"/>
        <w:ind w:left="6237" w:firstLine="135"/>
      </w:pPr>
    </w:p>
    <w:p w14:paraId="2458F5FE" w14:textId="327D3D96" w:rsidR="000F66B9" w:rsidRDefault="00E278C5">
      <w:pPr>
        <w:pStyle w:val="Default"/>
        <w:ind w:left="6237" w:firstLine="135"/>
      </w:pPr>
      <w:r>
        <w:t xml:space="preserve">  </w:t>
      </w:r>
      <w:r>
        <w:rPr>
          <w:color w:val="auto"/>
          <w:sz w:val="28"/>
          <w:szCs w:val="28"/>
        </w:rPr>
        <w:t>Приложение № 2</w:t>
      </w:r>
    </w:p>
    <w:p w14:paraId="03E1D9F6" w14:textId="77777777" w:rsidR="000F66B9" w:rsidRDefault="00E278C5">
      <w:pPr>
        <w:pStyle w:val="Default"/>
        <w:ind w:left="5529"/>
        <w:jc w:val="center"/>
      </w:pPr>
      <w:r>
        <w:rPr>
          <w:color w:val="auto"/>
          <w:sz w:val="28"/>
          <w:szCs w:val="28"/>
        </w:rPr>
        <w:t xml:space="preserve">к приказу Министерства труда </w:t>
      </w:r>
    </w:p>
    <w:p w14:paraId="0A735DD4" w14:textId="77777777" w:rsidR="000F66B9" w:rsidRDefault="00E278C5">
      <w:pPr>
        <w:pStyle w:val="Default"/>
        <w:ind w:left="5529"/>
        <w:jc w:val="center"/>
      </w:pPr>
      <w:r>
        <w:rPr>
          <w:color w:val="auto"/>
          <w:sz w:val="28"/>
          <w:szCs w:val="28"/>
        </w:rPr>
        <w:t>и социального развития</w:t>
      </w:r>
    </w:p>
    <w:p w14:paraId="06E34EFB" w14:textId="77777777" w:rsidR="000F66B9" w:rsidRDefault="00E278C5">
      <w:pPr>
        <w:pStyle w:val="Default"/>
        <w:ind w:left="5529"/>
        <w:jc w:val="center"/>
      </w:pPr>
      <w:r>
        <w:rPr>
          <w:color w:val="auto"/>
          <w:sz w:val="28"/>
          <w:szCs w:val="28"/>
        </w:rPr>
        <w:t>Республики Дагестан</w:t>
      </w:r>
    </w:p>
    <w:p w14:paraId="5959B92A" w14:textId="77777777" w:rsidR="000F66B9" w:rsidRDefault="00E278C5">
      <w:pPr>
        <w:widowControl w:val="0"/>
        <w:ind w:left="5293" w:firstLine="377"/>
      </w:pPr>
      <w:r>
        <w:rPr>
          <w:b/>
          <w:sz w:val="24"/>
          <w:szCs w:val="24"/>
        </w:rPr>
        <w:tab/>
      </w:r>
    </w:p>
    <w:p w14:paraId="6221731F" w14:textId="77777777" w:rsidR="000F66B9" w:rsidRDefault="000F66B9">
      <w:pPr>
        <w:widowControl w:val="0"/>
        <w:tabs>
          <w:tab w:val="left" w:pos="5790"/>
        </w:tabs>
        <w:rPr>
          <w:b/>
          <w:sz w:val="24"/>
          <w:szCs w:val="24"/>
        </w:rPr>
      </w:pPr>
    </w:p>
    <w:p w14:paraId="6373A0ED" w14:textId="77777777" w:rsidR="009A11CC" w:rsidRDefault="009A11CC" w:rsidP="009A11CC">
      <w:pPr>
        <w:pStyle w:val="Default"/>
        <w:ind w:left="-426"/>
        <w:jc w:val="center"/>
      </w:pPr>
      <w:r>
        <w:rPr>
          <w:b/>
          <w:color w:val="auto"/>
          <w:sz w:val="28"/>
          <w:szCs w:val="28"/>
        </w:rPr>
        <w:t>П О Р Я Д О К</w:t>
      </w:r>
    </w:p>
    <w:p w14:paraId="65F194DD" w14:textId="0C4A4BB4" w:rsidR="009A11CC" w:rsidRDefault="009A11CC" w:rsidP="009A11CC">
      <w:pPr>
        <w:ind w:left="-426"/>
        <w:jc w:val="center"/>
      </w:pPr>
      <w:r>
        <w:rPr>
          <w:b/>
        </w:rPr>
        <w:t xml:space="preserve"> </w:t>
      </w:r>
      <w:r w:rsidRPr="002E342C">
        <w:rPr>
          <w:b/>
        </w:rPr>
        <w:t>предоставления</w:t>
      </w:r>
      <w:r>
        <w:rPr>
          <w:b/>
        </w:rPr>
        <w:t xml:space="preserve"> </w:t>
      </w:r>
      <w:r w:rsidRPr="00236654">
        <w:rPr>
          <w:b/>
        </w:rPr>
        <w:t xml:space="preserve">субсидии из республиканского бюджета Республики Дагестан </w:t>
      </w:r>
      <w:r w:rsidR="00DC660D" w:rsidRPr="00DC660D">
        <w:rPr>
          <w:b/>
        </w:rPr>
        <w:t>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</w:r>
      <w:r w:rsidR="00DC660D">
        <w:rPr>
          <w:b/>
        </w:rPr>
        <w:t xml:space="preserve"> на финансовое обеспечение деятельности</w:t>
      </w:r>
    </w:p>
    <w:p w14:paraId="7FE8CA48" w14:textId="77777777" w:rsidR="009A11CC" w:rsidRDefault="009A11CC" w:rsidP="009A11CC">
      <w:pPr>
        <w:pStyle w:val="Default"/>
        <w:jc w:val="center"/>
        <w:rPr>
          <w:b/>
          <w:color w:val="auto"/>
          <w:sz w:val="28"/>
          <w:szCs w:val="28"/>
        </w:rPr>
      </w:pPr>
    </w:p>
    <w:p w14:paraId="20A530DB" w14:textId="51FE67DF" w:rsidR="009A11CC" w:rsidRDefault="009A11CC" w:rsidP="009A11CC">
      <w:pPr>
        <w:tabs>
          <w:tab w:val="left" w:pos="993"/>
        </w:tabs>
        <w:ind w:left="-426" w:firstLine="709"/>
        <w:jc w:val="both"/>
      </w:pPr>
      <w:r>
        <w:t xml:space="preserve">1. </w:t>
      </w:r>
      <w:r w:rsidRPr="00026739">
        <w:t xml:space="preserve">Настоящий Порядок определяет цели, условия и механизм предоставления субсидии </w:t>
      </w:r>
      <w:r w:rsidR="00DC660D">
        <w:t>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</w:r>
      <w:r>
        <w:t xml:space="preserve"> </w:t>
      </w:r>
      <w:r w:rsidRPr="00026739">
        <w:t xml:space="preserve">(далее </w:t>
      </w:r>
      <w:r>
        <w:t>–</w:t>
      </w:r>
      <w:r w:rsidRPr="00026739">
        <w:t xml:space="preserve"> получатель субсидии)</w:t>
      </w:r>
      <w:r>
        <w:t xml:space="preserve">. </w:t>
      </w:r>
    </w:p>
    <w:p w14:paraId="7C500F68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 xml:space="preserve">2. </w:t>
      </w:r>
      <w:r w:rsidRPr="00026739">
        <w:t xml:space="preserve">Целью предоставления субсидии является финансовое обеспечение деятельности получателя субсидии в рамках реализации мероприятия комплекса процессных мероприятий </w:t>
      </w:r>
      <w:r>
        <w:t>«</w:t>
      </w:r>
      <w:r w:rsidRPr="00026739">
        <w:t>Повышение эффективности государственной поддержки социально ориентированных некоммерческих организаций</w:t>
      </w:r>
      <w:r>
        <w:t>»</w:t>
      </w:r>
      <w:r w:rsidRPr="00026739">
        <w:t xml:space="preserve"> государственной </w:t>
      </w:r>
      <w:hyperlink r:id="rId17" w:history="1">
        <w:r w:rsidRPr="00026739">
          <w:t>программы</w:t>
        </w:r>
      </w:hyperlink>
      <w:r w:rsidRPr="00026739">
        <w:t xml:space="preserve"> Республики Дагестан </w:t>
      </w:r>
      <w:r>
        <w:t>«</w:t>
      </w:r>
      <w:r w:rsidRPr="00026739">
        <w:t>Социальная поддержка граждан</w:t>
      </w:r>
      <w:r>
        <w:t>»</w:t>
      </w:r>
      <w:r w:rsidRPr="00026739">
        <w:t xml:space="preserve">, утвержденной постановлением Правительства Республики Дагестан от 28 ноября 2013 г. </w:t>
      </w:r>
      <w:r>
        <w:t>№</w:t>
      </w:r>
      <w:r w:rsidRPr="00026739">
        <w:t xml:space="preserve"> 619 </w:t>
      </w:r>
      <w:r>
        <w:t>«</w:t>
      </w:r>
      <w:r w:rsidRPr="00026739">
        <w:t xml:space="preserve">Об утверждении государственной программы Республики Дагестан </w:t>
      </w:r>
      <w:r>
        <w:t>«</w:t>
      </w:r>
      <w:r w:rsidRPr="00026739">
        <w:t>Социальная поддержка граждан</w:t>
      </w:r>
      <w:r>
        <w:t>».</w:t>
      </w:r>
    </w:p>
    <w:p w14:paraId="266BFE6C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3. Министерство труда и социального развития Республики Дагестан (далее – Министерство) является главным распорядителем бюджетных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180C2F9B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 xml:space="preserve">Субсидия </w:t>
      </w:r>
      <w:r w:rsidRPr="00026739">
        <w:t>предоставляется Министерством в пределах бюджетных ассигнований, предусмотренных в республиканском бюджете Республики Дагестан на соответствующий финансовый год на цель, указанную в пункте 2 настоящего Порядка.</w:t>
      </w:r>
    </w:p>
    <w:p w14:paraId="268B13E5" w14:textId="77777777" w:rsidR="009A11CC" w:rsidRPr="00026739" w:rsidRDefault="009A11CC" w:rsidP="009A11CC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 xml:space="preserve">4. </w:t>
      </w:r>
      <w:r>
        <w:rPr>
          <w:rFonts w:eastAsia="NSimSun"/>
          <w:kern w:val="0"/>
          <w:lang w:eastAsia="zh-CN"/>
        </w:rPr>
        <w:t>Способом предоставления субсидии является финансовое обеспечение затрат получателя субсидии</w:t>
      </w:r>
      <w:r>
        <w:t>.</w:t>
      </w:r>
    </w:p>
    <w:p w14:paraId="4086EFB7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5.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13A709D0" w14:textId="77777777" w:rsidR="009A11CC" w:rsidRDefault="009A11CC" w:rsidP="009A11CC">
      <w:pPr>
        <w:ind w:left="-426"/>
        <w:jc w:val="both"/>
      </w:pPr>
    </w:p>
    <w:p w14:paraId="0A302B3C" w14:textId="77777777" w:rsidR="009A11CC" w:rsidRPr="00E81534" w:rsidRDefault="009A11CC" w:rsidP="009A11CC">
      <w:pPr>
        <w:ind w:left="-426" w:firstLine="709"/>
        <w:jc w:val="center"/>
      </w:pPr>
      <w:r>
        <w:rPr>
          <w:b/>
          <w:bCs/>
          <w:lang w:val="en-US"/>
        </w:rPr>
        <w:t>II</w:t>
      </w:r>
      <w:r>
        <w:rPr>
          <w:b/>
          <w:bCs/>
        </w:rPr>
        <w:t>. Условия и порядок предоставления субсидии</w:t>
      </w:r>
    </w:p>
    <w:p w14:paraId="74F758E3" w14:textId="77777777" w:rsidR="009A11CC" w:rsidRDefault="009A11CC" w:rsidP="009A11CC">
      <w:pPr>
        <w:ind w:left="-426" w:firstLine="709"/>
        <w:jc w:val="both"/>
      </w:pPr>
    </w:p>
    <w:p w14:paraId="5019F03A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7</w:t>
      </w:r>
      <w:r w:rsidRPr="00CD4095">
        <w:t>. Получатель субсидии по состоянию на дату подачи заявления о предоставлении субсидии должен соответствовать следующим требованиям:</w:t>
      </w:r>
    </w:p>
    <w:p w14:paraId="0E21D35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2B5642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3D02B2C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4150C41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пункте 2 настоящего Порядка;</w:t>
      </w:r>
    </w:p>
    <w:p w14:paraId="5683E836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д)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D704E3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78754B59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ж) 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46D89E7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з) не находится в процессе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7F438B3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субсидии.</w:t>
      </w:r>
    </w:p>
    <w:p w14:paraId="5D40132B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8. В целях получения субсидии получатель субсидии не позднее 1 декабря текущего календарного года представляет в Ми</w:t>
      </w:r>
      <w:r>
        <w:t>нистерство следующие документы:</w:t>
      </w:r>
    </w:p>
    <w:p w14:paraId="7E2C4B55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 xml:space="preserve">а) </w:t>
      </w:r>
      <w:r w:rsidRPr="00FC3DF0">
        <w:t>заявление на получение субсидии по форме согласно приложению, к настоящему Порядку;</w:t>
      </w:r>
    </w:p>
    <w:p w14:paraId="0452FF9B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б) смета расходов по направлениям расходов, предусмотренным пунктом 14</w:t>
      </w:r>
      <w:r>
        <w:t xml:space="preserve"> настоящего Порядка;</w:t>
      </w:r>
    </w:p>
    <w:p w14:paraId="7F249D5E" w14:textId="77777777" w:rsidR="009A11CC" w:rsidRDefault="009A11CC" w:rsidP="009A11CC">
      <w:pPr>
        <w:tabs>
          <w:tab w:val="left" w:pos="993"/>
        </w:tabs>
        <w:ind w:left="-426" w:firstLine="709"/>
        <w:jc w:val="both"/>
        <w:rPr>
          <w:rFonts w:eastAsia="NSimSun"/>
          <w:kern w:val="0"/>
          <w:lang w:eastAsia="zh-CN"/>
        </w:rPr>
      </w:pPr>
      <w:r>
        <w:t xml:space="preserve">в) </w:t>
      </w:r>
      <w:r>
        <w:rPr>
          <w:rFonts w:eastAsia="NSimSun"/>
          <w:kern w:val="0"/>
          <w:lang w:eastAsia="zh-CN"/>
        </w:rPr>
        <w:t>копия устава получателя субсидии, заверенная руководителем (иным уполномоченным лицом) с указанием даты заверения, фамилии, имени и отчества руководителя организации (иного уполномоченного лица);</w:t>
      </w:r>
    </w:p>
    <w:p w14:paraId="3AB62AF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г) копия документа, подтверждающего полномочия иного уполномоченного лица (в случае если заявка и документы подписываются лицом, не имеющим право действовать без доверенности от имени получателя субсидии в соответствии со сведениями, размещенными в Едином государственном реестре юридических лиц);</w:t>
      </w:r>
    </w:p>
    <w:p w14:paraId="799B1D7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Документы, указанные в настоящем пункте, представляются в Министерство одним из следующих способов:</w:t>
      </w:r>
    </w:p>
    <w:p w14:paraId="4EC67955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14:paraId="2F298BB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 xml:space="preserve">в форме электронного документа с использованием федеральной государственной информационной системы </w:t>
      </w:r>
      <w:r>
        <w:t>«</w:t>
      </w:r>
      <w:r w:rsidRPr="00CD4095">
        <w:t>Единый портал государственных и муниципальных услуг (функций)</w:t>
      </w:r>
      <w:r>
        <w:t>»</w:t>
      </w:r>
      <w:r w:rsidRPr="00CD4095">
        <w:t>.</w:t>
      </w:r>
    </w:p>
    <w:p w14:paraId="67E1E38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закона от 6 апреля 2011 г. № 63-ФЗ «Об электронной подписи» и Федерального </w:t>
      </w:r>
      <w:hyperlink r:id="rId18" w:history="1">
        <w:r w:rsidRPr="00CD4095">
          <w:t>закона</w:t>
        </w:r>
      </w:hyperlink>
      <w:r w:rsidRPr="00CD4095">
        <w:t xml:space="preserve"> от 27 июля 2010 г. № 210-ФЗ «Об организации предоставления государственных и муниципальных услуг».</w:t>
      </w:r>
    </w:p>
    <w:p w14:paraId="5FE2185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заявка (заявление о предоставлении субсидии и прилагаемые к нему документы) формируются и подаются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14:paraId="7FCCB631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Формирование получателем субсидии заявки в электронной форме производится посредством заполнения соответствующих экранных форм веб-интерфейса ГИИС «Электронный бюджет» и представления в систему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14:paraId="6B7667EA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87D6E6D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9. Проверка получателя субсидии на предмет его соответствия установленным настоящим Порядком требованиям, в том числе в части комплектности представленных документов, полноты и достоверности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14:paraId="3F020D29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Получатель субсидии несет ответственность в соответствии с действующим законодательством за представление заведомо ложной информации.</w:t>
      </w:r>
    </w:p>
    <w:p w14:paraId="4CBFB54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10. Министерство:</w:t>
      </w:r>
    </w:p>
    <w:p w14:paraId="71999D3C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а) регистрирует заявку в день ее поступления в Министерство;</w:t>
      </w:r>
    </w:p>
    <w:p w14:paraId="2D31F51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б) в течение 5 рабочих дней со дня регистрации заявки проводит проверку соответствия получателя субсидии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14:paraId="70945B94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в) по результатам рассмотрения заявки в течение 5 рабочих дней принимает решение о предоставлении субсидии либо об отказе в предоставлении субсидии.</w:t>
      </w:r>
    </w:p>
    <w:p w14:paraId="068A3002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11. Основаниями для отказа Министерством получателю субсидии в предоставлении субсидии являются:</w:t>
      </w:r>
    </w:p>
    <w:p w14:paraId="7E607E49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а) несоответствие требованиям, установленным пунктом 7 настоящего Порядка;</w:t>
      </w:r>
    </w:p>
    <w:p w14:paraId="56D9B440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б) несоответствие представленных документов требованиям, указанным в пункте 8 настоящего Порядка, или непредставление (представление не в полном объеме) указанных документов;</w:t>
      </w:r>
    </w:p>
    <w:p w14:paraId="78E4CD4B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в) установление факта недостоверности представленной информации;</w:t>
      </w:r>
    </w:p>
    <w:p w14:paraId="7CA4B279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г) подача документов после даты, определенной пунктом 8 настоящего Порядка.</w:t>
      </w:r>
    </w:p>
    <w:p w14:paraId="555FD274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 случае принятия Министерством решения об отказе в предоставлении субсидии, за исключением отказа по основанию, предусмотренному подпунктом «г» настоящего пункта, получатель субсидии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пунктом 8 настоящего Порядка.</w:t>
      </w:r>
    </w:p>
    <w:p w14:paraId="581987C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12. Размер предоставляемой субсидии определяется Министерством на основании представленной в соответствии с пунктом 8 настоящего Порядка заявки,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соответствующий финансовый год, решением Главы Республики Дагестан, решением Правительства Республики Дагестан в целях использования бюджетных ассигнований, зарезервированных в составе бюджетных ассигнований, утвержденных законом Республики Дагестан о республиканском бюджете Республики Дагестан, в пределах лимитов бюджетных обязательств, доведенных до Министерства на цель, предусмотренную пунктом 2 настоящего Порядка, и рассчитывается по формуле:</w:t>
      </w:r>
    </w:p>
    <w:p w14:paraId="667ABCC0" w14:textId="77777777" w:rsidR="009A11CC" w:rsidRDefault="009A11CC" w:rsidP="009A11CC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0DA7FB54" w14:textId="77777777" w:rsidR="009A11CC" w:rsidRDefault="009A11CC" w:rsidP="009A11CC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= 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+ 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>,</w:t>
      </w:r>
    </w:p>
    <w:p w14:paraId="00617660" w14:textId="77777777" w:rsidR="009A11CC" w:rsidRDefault="009A11CC" w:rsidP="009A11CC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3606DE79" w14:textId="77777777" w:rsidR="009A11CC" w:rsidRDefault="009A11CC" w:rsidP="009A11C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40919822" w14:textId="77777777" w:rsidR="009A11CC" w:rsidRDefault="009A11CC" w:rsidP="009A11C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 - общий размер субсидии;</w:t>
      </w:r>
    </w:p>
    <w:p w14:paraId="2C861FDA" w14:textId="77777777" w:rsidR="009A11CC" w:rsidRDefault="009A11CC" w:rsidP="009A11C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от</w:t>
      </w:r>
      <w:r>
        <w:rPr>
          <w:rFonts w:eastAsia="NSimSun"/>
          <w:kern w:val="0"/>
          <w:lang w:eastAsia="zh-CN"/>
        </w:rPr>
        <w:t xml:space="preserve"> - затраты на оплату труда и начисления на выплаты по оплате труда сотрудников, указанные </w:t>
      </w:r>
      <w:r w:rsidRPr="00CD4095">
        <w:t>в пункте 14 на</w:t>
      </w:r>
      <w:r>
        <w:rPr>
          <w:rFonts w:eastAsia="NSimSun"/>
          <w:kern w:val="0"/>
          <w:lang w:eastAsia="zh-CN"/>
        </w:rPr>
        <w:t>стоящего Порядка;</w:t>
      </w:r>
    </w:p>
    <w:p w14:paraId="3080BD52" w14:textId="77777777" w:rsidR="009A11CC" w:rsidRDefault="009A11CC" w:rsidP="009A11CC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С</w:t>
      </w:r>
      <w:r>
        <w:rPr>
          <w:rFonts w:eastAsia="NSimSun"/>
          <w:kern w:val="0"/>
          <w:vertAlign w:val="subscript"/>
          <w:lang w:eastAsia="zh-CN"/>
        </w:rPr>
        <w:t>пр</w:t>
      </w:r>
      <w:r>
        <w:rPr>
          <w:rFonts w:eastAsia="NSimSun"/>
          <w:kern w:val="0"/>
          <w:lang w:eastAsia="zh-CN"/>
        </w:rPr>
        <w:t xml:space="preserve"> - иные затраты (расходы) по направлениям расходования, указанным в </w:t>
      </w:r>
      <w:r w:rsidRPr="00CD4095">
        <w:t>пункте 14 настоящего</w:t>
      </w:r>
      <w:r>
        <w:rPr>
          <w:rFonts w:eastAsia="NSimSun"/>
          <w:kern w:val="0"/>
          <w:lang w:eastAsia="zh-CN"/>
        </w:rPr>
        <w:t xml:space="preserve"> Порядка.</w:t>
      </w:r>
    </w:p>
    <w:p w14:paraId="55EBC56F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13. В случае принятия решения об отказе в предоставлении субсидии Министерство письменно уведомляет получателя субсидии о принятом решении в течение 5 рабочих дней со дня принятия решения с указанием причины отказа.</w:t>
      </w:r>
    </w:p>
    <w:p w14:paraId="51021A9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 случае принятия решения о предоставлении субсидии Министерство в течение 2 рабочих дней со дня принятия решения о предоставлении субсидии направляет получателю субсидии подписанное соглашение о предоставлении субсидии (далее - соглашение) в соответствии с типовой формой, установленной Министерством финансов Республики Дагестан, в 2 экземплярах.</w:t>
      </w:r>
    </w:p>
    <w:p w14:paraId="58C25EC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3 рабочих дней с даты получения подписанного соглашения направляет второй экземпляр подписанного со своей стороны соглашения в Министерство.</w:t>
      </w:r>
    </w:p>
    <w:p w14:paraId="33BAEF4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 случае неподписания соглашения в указанный срок получатель субсидии считается уклонившимся от заключения соглашения, и субсидия ему не предоставляется.</w:t>
      </w:r>
    </w:p>
    <w:p w14:paraId="257A61B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 соглашении предусматриваются следующие обязательные условия:</w:t>
      </w:r>
    </w:p>
    <w:p w14:paraId="63038B09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 xml:space="preserve">а) направления расходования, указанные в </w:t>
      </w:r>
      <w:hyperlink w:anchor="Par56" w:history="1">
        <w:r w:rsidRPr="00CD4095">
          <w:t>пункте 14</w:t>
        </w:r>
      </w:hyperlink>
      <w:r w:rsidRPr="00CD4095">
        <w:t xml:space="preserve"> настоящего Порядка;</w:t>
      </w:r>
    </w:p>
    <w:p w14:paraId="19F9C525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б) условие о соблюдении запрета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1E0CCCFF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получателем субсидии в Управлении Федерального казначейства по Республике Дагестан, на который необходимо произвести перечисление денежных средств в соответствии с бюджетным законодательством Российской Федерации);</w:t>
      </w:r>
    </w:p>
    <w:p w14:paraId="6C212116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г)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4DFF29A6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д)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50EDAB6E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е) значения показателей результата предоставления субсидии, обязательство получателя субсидии по их достижению;</w:t>
      </w:r>
    </w:p>
    <w:p w14:paraId="48D68AE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ж) меры ответственности за нарушение условий соглашения и за несоблюдение получателем субсидии условий соглашения, предусматривающие возврат субсидии в республиканский бюджет Республики Дагестан.</w:t>
      </w:r>
    </w:p>
    <w:p w14:paraId="699BA7FE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14:paraId="1388A094" w14:textId="77777777" w:rsidR="009A11CC" w:rsidRPr="0064359E" w:rsidRDefault="009A11CC" w:rsidP="009A11CC">
      <w:pPr>
        <w:tabs>
          <w:tab w:val="left" w:pos="993"/>
        </w:tabs>
        <w:ind w:left="-426" w:firstLine="709"/>
        <w:jc w:val="both"/>
      </w:pPr>
      <w:r w:rsidRPr="00CD4095">
        <w:t xml:space="preserve">В случае изменения объема бюджетных ассигнований и лимитов бюджетных обязательств Министерство и получатель субсидии в течение 10 рабочих дней со дня </w:t>
      </w:r>
      <w:r w:rsidRPr="0064359E">
        <w:t>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недостижении согласия по новым условиям.</w:t>
      </w:r>
    </w:p>
    <w:p w14:paraId="7B85176B" w14:textId="77777777" w:rsidR="009A11CC" w:rsidRPr="0064359E" w:rsidRDefault="009A11CC" w:rsidP="009A11CC">
      <w:pPr>
        <w:tabs>
          <w:tab w:val="left" w:pos="993"/>
        </w:tabs>
        <w:ind w:left="-426" w:firstLine="709"/>
        <w:jc w:val="both"/>
      </w:pPr>
      <w:r w:rsidRPr="0064359E">
        <w:t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ГИПС «Электронный бюджет» в соответствии с типовой формой, утвержденной Министерством финансов Российской Федерации.</w:t>
      </w:r>
    </w:p>
    <w:p w14:paraId="3BE052EA" w14:textId="77777777" w:rsidR="009A11CC" w:rsidRPr="0064359E" w:rsidRDefault="009A11CC" w:rsidP="009A11CC">
      <w:pPr>
        <w:tabs>
          <w:tab w:val="left" w:pos="993"/>
        </w:tabs>
        <w:ind w:left="-426" w:firstLine="709"/>
        <w:jc w:val="both"/>
      </w:pPr>
      <w:r w:rsidRPr="0064359E">
        <w:t>14. К направлениям расходования субсидии получателем субсидии относятся:</w:t>
      </w:r>
    </w:p>
    <w:p w14:paraId="27D9BC57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а) на оплату труда и начисления на выплаты по оплате труда работников получателя субсидии;</w:t>
      </w:r>
    </w:p>
    <w:p w14:paraId="671B2D92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б) на оплату услуг связи (телефон, информационно-телекоммуникационная сеть «Интернет», почтовые расходы);</w:t>
      </w:r>
    </w:p>
    <w:p w14:paraId="18B01D52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в) на оплату коммунальных услуг;</w:t>
      </w:r>
    </w:p>
    <w:p w14:paraId="3761A01E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г) на расходы, связанные со служебными командировками в пределах Российской Федерации, в порядке и размерах, установленных законодательством Российской Федерации;</w:t>
      </w:r>
    </w:p>
    <w:p w14:paraId="374863C2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д) на приобретение материальных запасов (канцелярские товары, хозяйственные материалы, расходные материалы для оргтехники, горюче-смазочные материалы, приобретение материальных запасов однократного применения, сувенирная продукция, питьевая вода);</w:t>
      </w:r>
    </w:p>
    <w:p w14:paraId="6F27E08A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е) на работы и услуги по содержанию имущества (уборка и вывоз снега и мусора; санитарно-гигиеническое обслуживание помещений (при отсутствии штатного сотрудника, выполняющего данные функции); противопожарные мероприятия, связанные с содержанием имущества, обслуживание противопожарной сигнализации);</w:t>
      </w:r>
    </w:p>
    <w:p w14:paraId="67DE10E1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ж) на оплату работ и услуг физических лиц, привлекаемых по договорам гражданско-правового характера;</w:t>
      </w:r>
    </w:p>
    <w:p w14:paraId="4D3A8697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з) на прочие услуги (страхование гражданской ответственности владельцев транспортных средств; предоставление мест для стоянки служебного транспорта; нотариальные услуги; банковское обслуживание; приобретение неисключительных (пользовательских) лицензионных прав на программное обеспечение и его обслуживание; организация вебинаров, круглых столов, конференций, форумов, семинаров в соответствии с уставными целями получателя субсидии; расходы на оплату услуг по организации питания; приобретение, изготовление и тиражирование печатной продукции, связанной с уставной деятельностью получателя субсидии, информационно-консультационные услуги);</w:t>
      </w:r>
    </w:p>
    <w:p w14:paraId="594A3C8D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и) на оплату аренды помещения, транспортных средств и оборудования, используемых в уставных целях получателя субсидии;</w:t>
      </w:r>
    </w:p>
    <w:p w14:paraId="1001C411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к) на уплату налогов и сборов, предусмотренных налоговым законодательством;</w:t>
      </w:r>
    </w:p>
    <w:p w14:paraId="2ECB87A9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л) на приобретение основных средств, их ремонт и обслуживание;</w:t>
      </w:r>
    </w:p>
    <w:p w14:paraId="51201CCF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м) на оплату транспортных услуг;</w:t>
      </w:r>
    </w:p>
    <w:p w14:paraId="57FE16CD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>
        <w:t>н) на оплату представительских расходов.</w:t>
      </w:r>
    </w:p>
    <w:p w14:paraId="49BD9C00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 w:rsidRPr="0064359E">
        <w:t xml:space="preserve">15. </w:t>
      </w:r>
      <w:r>
        <w:t>Результатом предоставления субсидии является количество проведенных получателем субсидии социально значимых мероприятий, направленных на развитие военно-патриотического воспитания граждан.</w:t>
      </w:r>
    </w:p>
    <w:p w14:paraId="0A168A90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>
        <w:t>Конкретное значение показателя результатов предоставления субсидии устанавливается Министерством в Соглашении</w:t>
      </w:r>
      <w:r w:rsidRPr="0064359E">
        <w:t>16. Перечисление субсидий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</w:t>
      </w:r>
      <w:r w:rsidRPr="00CD4095">
        <w:t xml:space="preserve"> с бюджетным законодательством Российской Федерации на счет, открытый в учреждении Центрального банка Российской Федерации или кредитной организации (если бюджетным законодательством Российской Федерации и нормативными правовыми актами не предусмотрено казначейское сопровождение).</w:t>
      </w:r>
    </w:p>
    <w:p w14:paraId="1DCE72A2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14:paraId="14106CCC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Получатель субсидии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14:paraId="552A8D93" w14:textId="77777777" w:rsidR="009A11CC" w:rsidRDefault="009A11CC" w:rsidP="009A11CC">
      <w:pPr>
        <w:tabs>
          <w:tab w:val="left" w:pos="993"/>
        </w:tabs>
        <w:ind w:left="-426" w:firstLine="709"/>
        <w:jc w:val="both"/>
      </w:pPr>
    </w:p>
    <w:p w14:paraId="5C861478" w14:textId="77777777" w:rsidR="009A11CC" w:rsidRPr="00090396" w:rsidRDefault="009A11CC" w:rsidP="009A11CC">
      <w:pPr>
        <w:ind w:left="-426"/>
        <w:jc w:val="center"/>
        <w:rPr>
          <w:b/>
          <w:bCs/>
        </w:rPr>
      </w:pPr>
      <w:r w:rsidRPr="00090396">
        <w:rPr>
          <w:b/>
          <w:bCs/>
        </w:rPr>
        <w:t>III. Требования в части представления отчетности, осуществления контроля (мониторинга) за соблюдением условий и порядка предоставления субсидий и ответственность за их нарушение</w:t>
      </w:r>
    </w:p>
    <w:p w14:paraId="1ECC3828" w14:textId="77777777" w:rsidR="009A11CC" w:rsidRDefault="009A11CC" w:rsidP="009A11CC">
      <w:pPr>
        <w:ind w:left="-426" w:firstLine="709"/>
        <w:jc w:val="both"/>
      </w:pPr>
    </w:p>
    <w:p w14:paraId="1B9313FA" w14:textId="77777777" w:rsidR="009A11CC" w:rsidRPr="00207437" w:rsidRDefault="009A11CC" w:rsidP="009A11CC">
      <w:pPr>
        <w:ind w:left="-426" w:firstLine="709"/>
        <w:jc w:val="both"/>
      </w:pPr>
      <w:r w:rsidRPr="00207437">
        <w:t xml:space="preserve">18. Ежеквартально, до 5-го числа месяца, следующего за отчетным периодом, за IV квартал </w:t>
      </w:r>
      <w:r>
        <w:t>–</w:t>
      </w:r>
      <w:r w:rsidRPr="00207437">
        <w:t xml:space="preserve"> до 15 января года, следующего за отчетным, получатель субсидии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</w:p>
    <w:p w14:paraId="74720F32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>
        <w:rPr>
          <w:rFonts w:eastAsia="NSimSun"/>
          <w:kern w:val="0"/>
          <w:lang w:eastAsia="zh-CN"/>
        </w:rPr>
        <w:t>а</w:t>
      </w:r>
      <w:r w:rsidRPr="00CD4095">
        <w:t>) о достижении значения показателя результативности предоставления субсидии;</w:t>
      </w:r>
    </w:p>
    <w:p w14:paraId="56BDE5E7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14:paraId="4E29A8C2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Сроки и формы предоставления получателем субсидии дополнительной отчетности могут устанавливаться Министерством в соглашении.</w:t>
      </w:r>
    </w:p>
    <w:p w14:paraId="2F3BEC26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18. Отчеты, указанные в пункте 17 настоящего Порядка, на бумажном носителе направляются на почтовый адрес Министерства, указанный в соглашении, либо представляются непосредственно в Министерство.</w:t>
      </w:r>
    </w:p>
    <w:p w14:paraId="28DF4732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Отчеты должны быть подписаны руководителем или уполномоченным лицом получателя субсидии и заверены печатью (при наличии).</w:t>
      </w:r>
    </w:p>
    <w:p w14:paraId="18BB1764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получателя субсидии и представляются в электронной форме на адрес электронной почты Министерства, указанный в соглашении.</w:t>
      </w:r>
    </w:p>
    <w:p w14:paraId="5C7D2314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Отчеты, указанные в пункте 17 настоящего Порядка, при наличии технической возможности представляются получателем субсидии в Министерство по формам, предусмотренным типовыми формами, установленными Министерством финансов Российской Федерации для соглашений, в ГИИС "Электронный бюджет".</w:t>
      </w:r>
    </w:p>
    <w:p w14:paraId="47B7A89B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19. Получатель субсидии несет ответственность за достоверность данных, представляемых Министерству, и за нецелевое использование субсидии.</w:t>
      </w:r>
    </w:p>
    <w:p w14:paraId="6BCC2330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Получатель субсидии обязан вести бухгалтерский учет и отчетность по использованию субсидии в соответствии с федеральным законодательством.</w:t>
      </w:r>
    </w:p>
    <w:p w14:paraId="116EE35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20. Министерство в течение 15 рабочих дней со дня поступления отчетности, предусмотренной пунктом 17 настоящего Порядка, осуществляет проверку представленной документации на соответствие требованиям, указанным в соглашении, в том числе в части целевого использования субсидии и достоверности данных, содержащихся в представленной документации.</w:t>
      </w:r>
    </w:p>
    <w:p w14:paraId="6613966E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21.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с даты его возврата.</w:t>
      </w:r>
    </w:p>
    <w:p w14:paraId="187EEB6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22. Министерство осуществляет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результата предоставления субсидии, утвержденным Министерством финансов Российской Федерации.</w:t>
      </w:r>
    </w:p>
    <w:p w14:paraId="5819A868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получателя субсидии в соответствии со статьями 268.1 и 269.2 Бюджетного кодекса Российской Федерации.</w:t>
      </w:r>
    </w:p>
    <w:p w14:paraId="6B5E7D6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24. В случае установления фактов нарушения условий и порядка предоставления субсидии получателем субсидии, выявленных Министерством, в том числе по результатам проверок, проведенных Министерством и (или) органом государственного финансового контроля Республики Дагестан, а также непредставления отчетности получателем субсидии субсидия подлежит возврату в республиканский бюджет Республики Дагестан в полном объеме.</w:t>
      </w:r>
    </w:p>
    <w:p w14:paraId="22FD367A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25. В случае недостижения значения результата предоставления субсидии, указанного в соглашении, Министерство в течение 10 рабочих дней со дня получения соответствующих сведений направляет письменное требование получателю субсидии о возврате субсидии в соответствующей части, пропорциональной величине недостигнутого значения результата предоставления субсидии.</w:t>
      </w:r>
    </w:p>
    <w:p w14:paraId="671FB55E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26. Получатель субсидии в течение 30 календарных дней со дня получения письменного требования обязано произвести возврат субсидии в республиканский бюджет Республики Дагестан.</w:t>
      </w:r>
    </w:p>
    <w:p w14:paraId="467DC930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субсидия подлежит взысканию в порядке, установленном законодательством Российской Федерации.</w:t>
      </w:r>
    </w:p>
    <w:p w14:paraId="629C21CF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27. В случае недостижения значения результата предоставления субсидии размер средств, подлежащих возврату в республиканский бюджет Республики Дагестан (Рвозврата), рассчитывается по формуле:</w:t>
      </w:r>
    </w:p>
    <w:p w14:paraId="1AC9E735" w14:textId="77777777" w:rsidR="009A11CC" w:rsidRDefault="009A11CC" w:rsidP="009A11CC">
      <w:pPr>
        <w:suppressAutoHyphens w:val="0"/>
        <w:autoSpaceDE w:val="0"/>
        <w:autoSpaceDN w:val="0"/>
        <w:adjustRightInd w:val="0"/>
        <w:jc w:val="both"/>
        <w:outlineLvl w:val="0"/>
        <w:rPr>
          <w:rFonts w:eastAsia="NSimSun"/>
          <w:kern w:val="0"/>
          <w:lang w:eastAsia="zh-CN"/>
        </w:rPr>
      </w:pPr>
    </w:p>
    <w:p w14:paraId="4EB78A09" w14:textId="77777777" w:rsidR="009A11CC" w:rsidRDefault="009A11CC" w:rsidP="009A11CC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возврата</w:t>
      </w:r>
      <w:r>
        <w:rPr>
          <w:rFonts w:eastAsia="NSimSun"/>
          <w:kern w:val="0"/>
          <w:lang w:eastAsia="zh-CN"/>
        </w:rPr>
        <w:t xml:space="preserve"> = 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х СИНП,</w:t>
      </w:r>
    </w:p>
    <w:p w14:paraId="7237546E" w14:textId="77777777" w:rsidR="009A11CC" w:rsidRDefault="009A11CC" w:rsidP="009A11CC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4FAF0602" w14:textId="77777777" w:rsidR="009A11CC" w:rsidRDefault="009A11CC" w:rsidP="009A11CC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где:</w:t>
      </w:r>
    </w:p>
    <w:p w14:paraId="088652EC" w14:textId="77777777" w:rsidR="009A11CC" w:rsidRDefault="009A11CC" w:rsidP="009A11CC">
      <w:pPr>
        <w:suppressAutoHyphens w:val="0"/>
        <w:autoSpaceDE w:val="0"/>
        <w:autoSpaceDN w:val="0"/>
        <w:adjustRightInd w:val="0"/>
        <w:ind w:firstLine="283"/>
        <w:jc w:val="both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Р</w:t>
      </w:r>
      <w:r>
        <w:rPr>
          <w:rFonts w:eastAsia="NSimSun"/>
          <w:kern w:val="0"/>
          <w:vertAlign w:val="subscript"/>
          <w:lang w:eastAsia="zh-CN"/>
        </w:rPr>
        <w:t>субсидии</w:t>
      </w:r>
      <w:r>
        <w:rPr>
          <w:rFonts w:eastAsia="NSimSun"/>
          <w:kern w:val="0"/>
          <w:lang w:eastAsia="zh-CN"/>
        </w:rPr>
        <w:t xml:space="preserve"> – размер предоставленной субсидии;</w:t>
      </w:r>
    </w:p>
    <w:p w14:paraId="2427D332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 xml:space="preserve">СИНП </w:t>
      </w:r>
      <w:r>
        <w:t>–</w:t>
      </w:r>
      <w:r w:rsidRPr="00CD4095">
        <w:t xml:space="preserve"> сумма индексов, отражающих уровень недостижения показателя, необходимого для достижения значения результата предоставления субсидии.</w:t>
      </w:r>
    </w:p>
    <w:p w14:paraId="26DDE621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Индекс, отражающий уровень недостижения показателя, необходимого для достижения значения результата предоставления субсидии (ИНП), рассчитывается по формуле:</w:t>
      </w:r>
    </w:p>
    <w:p w14:paraId="29D245F9" w14:textId="77777777" w:rsidR="009A11CC" w:rsidRDefault="009A11CC" w:rsidP="009A11CC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02D32DF6" w14:textId="77777777" w:rsidR="009A11CC" w:rsidRDefault="009A11CC" w:rsidP="009A11CC">
      <w:pPr>
        <w:suppressAutoHyphens w:val="0"/>
        <w:autoSpaceDE w:val="0"/>
        <w:autoSpaceDN w:val="0"/>
        <w:adjustRightInd w:val="0"/>
        <w:jc w:val="center"/>
        <w:rPr>
          <w:rFonts w:eastAsia="NSimSun"/>
          <w:kern w:val="0"/>
          <w:lang w:eastAsia="zh-CN"/>
        </w:rPr>
      </w:pPr>
      <w:r>
        <w:rPr>
          <w:rFonts w:eastAsia="NSimSun"/>
          <w:kern w:val="0"/>
          <w:lang w:eastAsia="zh-CN"/>
        </w:rPr>
        <w:t>ИНП = 1 - ФДЗП / ПЗП,</w:t>
      </w:r>
    </w:p>
    <w:p w14:paraId="7A96FB4C" w14:textId="77777777" w:rsidR="009A11CC" w:rsidRDefault="009A11CC" w:rsidP="009A11CC">
      <w:pPr>
        <w:suppressAutoHyphens w:val="0"/>
        <w:autoSpaceDE w:val="0"/>
        <w:autoSpaceDN w:val="0"/>
        <w:adjustRightInd w:val="0"/>
        <w:jc w:val="both"/>
        <w:rPr>
          <w:rFonts w:eastAsia="NSimSun"/>
          <w:kern w:val="0"/>
          <w:lang w:eastAsia="zh-CN"/>
        </w:rPr>
      </w:pPr>
    </w:p>
    <w:p w14:paraId="0D339703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где:</w:t>
      </w:r>
    </w:p>
    <w:p w14:paraId="0F351700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ФДЗП –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02C0045D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 xml:space="preserve">ПЗП </w:t>
      </w:r>
      <w:r w:rsidRPr="00CD4095">
        <w:softHyphen/>
        <w:t>– плановое значение показателя, необходимого для достижения значения результата предоставления субсидии.</w:t>
      </w:r>
    </w:p>
    <w:p w14:paraId="1B742174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28. 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отчетным.</w:t>
      </w:r>
    </w:p>
    <w:p w14:paraId="5134256D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29. Возврат субсидии осуществляется в соответствии с бюджетным законодательством.</w:t>
      </w:r>
    </w:p>
    <w:p w14:paraId="588C9F9C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 случае невозврата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14:paraId="25D41BC9" w14:textId="77777777" w:rsidR="009A11CC" w:rsidRPr="00CD4095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30. Основанием для освобождения получателя субсидии от применения ответственности за недостижение значения результата предоставления субсидии является наступление обстоятельств непреодолимой силы, препятствующих достижению значения результата предоставления субсидии, предусмотренного соглашением, подтверждаемых соответствующими документами.</w:t>
      </w:r>
    </w:p>
    <w:p w14:paraId="553AA803" w14:textId="77777777" w:rsidR="009A11CC" w:rsidRDefault="009A11CC" w:rsidP="009A11CC">
      <w:pPr>
        <w:tabs>
          <w:tab w:val="left" w:pos="993"/>
        </w:tabs>
        <w:ind w:left="-426" w:firstLine="709"/>
        <w:jc w:val="both"/>
      </w:pPr>
      <w:r w:rsidRPr="00CD4095"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7CC71913" w14:textId="77777777" w:rsidR="009A11CC" w:rsidRDefault="009A11CC">
      <w:pPr>
        <w:ind w:firstLine="709"/>
        <w:jc w:val="center"/>
        <w:rPr>
          <w:color w:val="000000"/>
        </w:rPr>
      </w:pPr>
    </w:p>
    <w:p w14:paraId="5A9423E6" w14:textId="464C6B8F" w:rsidR="000F66B9" w:rsidRDefault="00E278C5">
      <w:pPr>
        <w:ind w:firstLine="709"/>
        <w:jc w:val="center"/>
      </w:pPr>
      <w:r>
        <w:rPr>
          <w:color w:val="000000"/>
        </w:rPr>
        <w:t>__________________________</w:t>
      </w:r>
    </w:p>
    <w:p w14:paraId="00321AAE" w14:textId="77777777" w:rsidR="000F66B9" w:rsidRDefault="000F66B9">
      <w:pPr>
        <w:jc w:val="both"/>
        <w:rPr>
          <w:color w:val="000000"/>
        </w:rPr>
      </w:pPr>
    </w:p>
    <w:p w14:paraId="44C7A27F" w14:textId="77777777" w:rsidR="000F66B9" w:rsidRDefault="000F66B9">
      <w:pPr>
        <w:jc w:val="both"/>
        <w:rPr>
          <w:color w:val="000000"/>
        </w:rPr>
      </w:pPr>
    </w:p>
    <w:p w14:paraId="0432E78E" w14:textId="77777777" w:rsidR="00DC660D" w:rsidRDefault="00DC660D">
      <w:pPr>
        <w:jc w:val="both"/>
        <w:rPr>
          <w:color w:val="000000"/>
        </w:rPr>
      </w:pPr>
    </w:p>
    <w:p w14:paraId="3A73CDC3" w14:textId="77777777" w:rsidR="00DC660D" w:rsidRDefault="00DC660D">
      <w:pPr>
        <w:jc w:val="both"/>
        <w:rPr>
          <w:color w:val="000000"/>
        </w:rPr>
      </w:pPr>
    </w:p>
    <w:p w14:paraId="0D972CF0" w14:textId="77777777" w:rsidR="00DC660D" w:rsidRDefault="00DC660D">
      <w:pPr>
        <w:jc w:val="both"/>
        <w:rPr>
          <w:color w:val="000000"/>
        </w:rPr>
      </w:pPr>
    </w:p>
    <w:p w14:paraId="39B1CD6F" w14:textId="77777777" w:rsidR="000F66B9" w:rsidRDefault="000F66B9">
      <w:pPr>
        <w:jc w:val="both"/>
        <w:rPr>
          <w:color w:val="000000"/>
        </w:rPr>
      </w:pPr>
    </w:p>
    <w:p w14:paraId="37A3524A" w14:textId="77777777" w:rsidR="00DC660D" w:rsidRDefault="00DC660D">
      <w:pPr>
        <w:jc w:val="both"/>
        <w:rPr>
          <w:color w:val="000000"/>
        </w:rPr>
      </w:pPr>
    </w:p>
    <w:p w14:paraId="7256F055" w14:textId="77777777" w:rsidR="00DC660D" w:rsidRDefault="00DC660D">
      <w:pPr>
        <w:jc w:val="both"/>
        <w:rPr>
          <w:color w:val="000000"/>
        </w:rPr>
      </w:pPr>
    </w:p>
    <w:p w14:paraId="486ECD08" w14:textId="77777777" w:rsidR="00DC660D" w:rsidRDefault="00DC660D">
      <w:pPr>
        <w:jc w:val="both"/>
        <w:rPr>
          <w:color w:val="000000"/>
        </w:rPr>
      </w:pPr>
    </w:p>
    <w:p w14:paraId="24EADBFB" w14:textId="77777777" w:rsidR="00DC660D" w:rsidRDefault="00DC660D">
      <w:pPr>
        <w:jc w:val="both"/>
        <w:rPr>
          <w:color w:val="000000"/>
        </w:rPr>
      </w:pPr>
    </w:p>
    <w:p w14:paraId="3EC8C9DC" w14:textId="77777777" w:rsidR="00DC660D" w:rsidRDefault="00DC660D">
      <w:pPr>
        <w:jc w:val="both"/>
        <w:rPr>
          <w:color w:val="000000"/>
        </w:rPr>
      </w:pPr>
    </w:p>
    <w:p w14:paraId="48B4536E" w14:textId="76C62ABD" w:rsidR="00DC660D" w:rsidRDefault="00FB47B6">
      <w:pPr>
        <w:jc w:val="both"/>
        <w:rPr>
          <w:color w:val="000000"/>
        </w:rPr>
      </w:pPr>
      <w:r w:rsidRPr="00FB47B6">
        <w:rPr>
          <w:color w:val="000000"/>
        </w:rPr>
        <w:t>[SIGNERSTAMP1]</w:t>
      </w:r>
    </w:p>
    <w:p w14:paraId="760DD675" w14:textId="77777777" w:rsidR="00DC660D" w:rsidRDefault="00DC660D">
      <w:pPr>
        <w:jc w:val="both"/>
        <w:rPr>
          <w:color w:val="000000"/>
        </w:rPr>
      </w:pPr>
    </w:p>
    <w:p w14:paraId="0D64956F" w14:textId="77777777" w:rsidR="00DC660D" w:rsidRDefault="00DC660D">
      <w:pPr>
        <w:jc w:val="both"/>
        <w:rPr>
          <w:color w:val="000000"/>
        </w:rPr>
      </w:pPr>
    </w:p>
    <w:p w14:paraId="4353E6A6" w14:textId="77777777" w:rsidR="00DC660D" w:rsidRDefault="00DC660D">
      <w:pPr>
        <w:jc w:val="both"/>
        <w:rPr>
          <w:color w:val="000000"/>
        </w:rPr>
      </w:pPr>
    </w:p>
    <w:p w14:paraId="7A04DA1E" w14:textId="77777777" w:rsidR="00DC660D" w:rsidRDefault="00DC660D">
      <w:pPr>
        <w:jc w:val="both"/>
        <w:rPr>
          <w:color w:val="000000"/>
        </w:rPr>
      </w:pPr>
    </w:p>
    <w:p w14:paraId="11352DB6" w14:textId="77777777" w:rsidR="00DC660D" w:rsidRDefault="00DC660D">
      <w:pPr>
        <w:jc w:val="both"/>
        <w:rPr>
          <w:color w:val="000000"/>
        </w:rPr>
      </w:pPr>
    </w:p>
    <w:p w14:paraId="40B4F616" w14:textId="77777777" w:rsidR="00DC660D" w:rsidRDefault="00DC660D">
      <w:pPr>
        <w:jc w:val="both"/>
        <w:rPr>
          <w:color w:val="000000"/>
        </w:rPr>
      </w:pPr>
    </w:p>
    <w:p w14:paraId="49439CA4" w14:textId="77777777" w:rsidR="00DC660D" w:rsidRDefault="00DC660D">
      <w:pPr>
        <w:jc w:val="both"/>
        <w:rPr>
          <w:color w:val="000000"/>
        </w:rPr>
      </w:pPr>
    </w:p>
    <w:p w14:paraId="5D49CB55" w14:textId="77777777" w:rsidR="00DC660D" w:rsidRDefault="00DC660D">
      <w:pPr>
        <w:jc w:val="both"/>
        <w:rPr>
          <w:color w:val="000000"/>
        </w:rPr>
      </w:pPr>
    </w:p>
    <w:p w14:paraId="6E030B76" w14:textId="77777777" w:rsidR="00DC660D" w:rsidRDefault="00DC660D">
      <w:pPr>
        <w:jc w:val="both"/>
        <w:rPr>
          <w:color w:val="000000"/>
        </w:rPr>
      </w:pPr>
    </w:p>
    <w:p w14:paraId="574A3EF1" w14:textId="77777777" w:rsidR="00DC660D" w:rsidRDefault="00DC660D">
      <w:pPr>
        <w:jc w:val="both"/>
        <w:rPr>
          <w:color w:val="000000"/>
        </w:rPr>
      </w:pPr>
    </w:p>
    <w:p w14:paraId="5BD6D48B" w14:textId="77777777" w:rsidR="00DC660D" w:rsidRDefault="00DC660D">
      <w:pPr>
        <w:jc w:val="both"/>
        <w:rPr>
          <w:color w:val="000000"/>
        </w:rPr>
      </w:pPr>
    </w:p>
    <w:p w14:paraId="580CC268" w14:textId="77777777" w:rsidR="00DC660D" w:rsidRDefault="00DC660D">
      <w:pPr>
        <w:jc w:val="both"/>
        <w:rPr>
          <w:color w:val="000000"/>
        </w:rPr>
      </w:pPr>
    </w:p>
    <w:p w14:paraId="778D71CD" w14:textId="77777777" w:rsidR="00DC660D" w:rsidRDefault="00DC660D">
      <w:pPr>
        <w:jc w:val="both"/>
        <w:rPr>
          <w:color w:val="000000"/>
        </w:rPr>
      </w:pPr>
    </w:p>
    <w:p w14:paraId="117A0819" w14:textId="77777777" w:rsidR="00DC660D" w:rsidRDefault="00DC660D">
      <w:pPr>
        <w:jc w:val="both"/>
        <w:rPr>
          <w:color w:val="000000"/>
        </w:rPr>
      </w:pPr>
    </w:p>
    <w:p w14:paraId="6AF1B54A" w14:textId="77777777" w:rsidR="00DC660D" w:rsidRDefault="00DC660D">
      <w:pPr>
        <w:jc w:val="both"/>
        <w:rPr>
          <w:color w:val="000000"/>
        </w:rPr>
      </w:pPr>
    </w:p>
    <w:p w14:paraId="5ADE4C5E" w14:textId="77777777" w:rsidR="00DC660D" w:rsidRPr="00533A65" w:rsidRDefault="00DC660D" w:rsidP="00DC660D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Приложение</w:t>
      </w:r>
    </w:p>
    <w:p w14:paraId="1D2485B2" w14:textId="77777777" w:rsidR="00DC660D" w:rsidRDefault="00DC660D" w:rsidP="00DC660D">
      <w:pPr>
        <w:autoSpaceDE w:val="0"/>
        <w:autoSpaceDN w:val="0"/>
        <w:adjustRightInd w:val="0"/>
        <w:jc w:val="right"/>
      </w:pPr>
      <w:r w:rsidRPr="00533A65">
        <w:t xml:space="preserve">к Порядку </w:t>
      </w:r>
      <w:r>
        <w:t>предоставления субсидии</w:t>
      </w:r>
    </w:p>
    <w:p w14:paraId="1D29C573" w14:textId="77777777" w:rsidR="00DC660D" w:rsidRDefault="00DC660D" w:rsidP="00DC660D">
      <w:pPr>
        <w:autoSpaceDE w:val="0"/>
        <w:autoSpaceDN w:val="0"/>
        <w:adjustRightInd w:val="0"/>
        <w:jc w:val="right"/>
      </w:pPr>
      <w:r>
        <w:t>из республиканского бюджета</w:t>
      </w:r>
    </w:p>
    <w:p w14:paraId="25917C8D" w14:textId="77777777" w:rsidR="00DC660D" w:rsidRDefault="00DC660D" w:rsidP="00DC660D">
      <w:pPr>
        <w:autoSpaceDE w:val="0"/>
        <w:autoSpaceDN w:val="0"/>
        <w:adjustRightInd w:val="0"/>
        <w:jc w:val="right"/>
      </w:pPr>
      <w:r>
        <w:t xml:space="preserve">Республики Дагестан Дагестанскому </w:t>
      </w:r>
    </w:p>
    <w:p w14:paraId="6B283CBC" w14:textId="77777777" w:rsidR="00DC660D" w:rsidRDefault="00DC660D" w:rsidP="00DC660D">
      <w:pPr>
        <w:autoSpaceDE w:val="0"/>
        <w:autoSpaceDN w:val="0"/>
        <w:adjustRightInd w:val="0"/>
        <w:jc w:val="right"/>
      </w:pPr>
      <w:r>
        <w:t xml:space="preserve">региональному отделению Всероссийской </w:t>
      </w:r>
    </w:p>
    <w:p w14:paraId="2F5245E7" w14:textId="77777777" w:rsidR="00DC660D" w:rsidRDefault="00DC660D" w:rsidP="00DC660D">
      <w:pPr>
        <w:autoSpaceDE w:val="0"/>
        <w:autoSpaceDN w:val="0"/>
        <w:adjustRightInd w:val="0"/>
        <w:jc w:val="right"/>
      </w:pPr>
      <w:r>
        <w:t xml:space="preserve">общественной организации ветеранов </w:t>
      </w:r>
    </w:p>
    <w:p w14:paraId="647C1B98" w14:textId="77777777" w:rsidR="00DC660D" w:rsidRDefault="00DC660D" w:rsidP="00DC660D">
      <w:pPr>
        <w:autoSpaceDE w:val="0"/>
        <w:autoSpaceDN w:val="0"/>
        <w:adjustRightInd w:val="0"/>
        <w:jc w:val="right"/>
      </w:pPr>
      <w:r>
        <w:t xml:space="preserve">(пенсионеров) войны, труда, Вооруженных Сил </w:t>
      </w:r>
    </w:p>
    <w:p w14:paraId="6B975480" w14:textId="77777777" w:rsidR="00DC660D" w:rsidRDefault="00DC660D" w:rsidP="00DC660D">
      <w:pPr>
        <w:autoSpaceDE w:val="0"/>
        <w:autoSpaceDN w:val="0"/>
        <w:adjustRightInd w:val="0"/>
        <w:jc w:val="right"/>
      </w:pPr>
      <w:r>
        <w:t xml:space="preserve">и правоохранительных органов </w:t>
      </w:r>
    </w:p>
    <w:p w14:paraId="50676616" w14:textId="083B7229" w:rsidR="00DC660D" w:rsidRDefault="00DC660D" w:rsidP="00DC660D">
      <w:pPr>
        <w:autoSpaceDE w:val="0"/>
        <w:autoSpaceDN w:val="0"/>
        <w:adjustRightInd w:val="0"/>
        <w:jc w:val="right"/>
      </w:pPr>
      <w:r>
        <w:t>на финансовое обеспечение деятельности</w:t>
      </w:r>
    </w:p>
    <w:p w14:paraId="29C436FB" w14:textId="77777777" w:rsidR="00DC660D" w:rsidRDefault="00DC660D" w:rsidP="00DC660D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7DFE9E" w14:textId="77777777" w:rsidR="00DC660D" w:rsidRPr="00533A65" w:rsidRDefault="00DC660D" w:rsidP="00DC660D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14:paraId="679DDF85" w14:textId="77777777" w:rsidR="00DC660D" w:rsidRPr="00533A65" w:rsidRDefault="00DC660D" w:rsidP="00DC66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ЗАЯВКА</w:t>
      </w:r>
    </w:p>
    <w:p w14:paraId="2E94CF47" w14:textId="77777777" w:rsidR="00DC660D" w:rsidRPr="00533A65" w:rsidRDefault="00DC660D" w:rsidP="00DC660D">
      <w:pPr>
        <w:autoSpaceDE w:val="0"/>
        <w:autoSpaceDN w:val="0"/>
        <w:adjustRightInd w:val="0"/>
        <w:ind w:firstLine="708"/>
        <w:jc w:val="both"/>
      </w:pPr>
    </w:p>
    <w:p w14:paraId="1DE0A818" w14:textId="77777777" w:rsidR="00DC660D" w:rsidRDefault="00DC660D" w:rsidP="00DC660D">
      <w:pPr>
        <w:autoSpaceDE w:val="0"/>
        <w:autoSpaceDN w:val="0"/>
        <w:adjustRightInd w:val="0"/>
        <w:ind w:firstLine="708"/>
        <w:jc w:val="center"/>
      </w:pPr>
      <w:r w:rsidRPr="00533A65">
        <w:t>на предоставление субсидии из республиканского бюджета Республики</w:t>
      </w:r>
    </w:p>
    <w:p w14:paraId="4E9D5744" w14:textId="1A08E602" w:rsidR="00DC660D" w:rsidRDefault="00DC660D" w:rsidP="00DC660D">
      <w:pPr>
        <w:autoSpaceDE w:val="0"/>
        <w:autoSpaceDN w:val="0"/>
        <w:adjustRightInd w:val="0"/>
        <w:ind w:firstLine="708"/>
        <w:jc w:val="center"/>
      </w:pPr>
      <w:r w:rsidRPr="00533A65">
        <w:t>Дагестан</w:t>
      </w:r>
      <w:r>
        <w:t xml:space="preserve">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</w:r>
    </w:p>
    <w:p w14:paraId="0529AE8A" w14:textId="77777777" w:rsidR="00DC660D" w:rsidRPr="00533A65" w:rsidRDefault="00DC660D" w:rsidP="00DC660D">
      <w:pPr>
        <w:autoSpaceDE w:val="0"/>
        <w:autoSpaceDN w:val="0"/>
        <w:adjustRightInd w:val="0"/>
        <w:ind w:firstLine="708"/>
        <w:jc w:val="center"/>
      </w:pPr>
      <w:r w:rsidRPr="00533A65">
        <w:t>в ________ году</w:t>
      </w:r>
    </w:p>
    <w:p w14:paraId="2B1987A7" w14:textId="77777777" w:rsidR="00DC660D" w:rsidRPr="00DC660D" w:rsidRDefault="00DC660D" w:rsidP="00DC660D">
      <w:pPr>
        <w:autoSpaceDE w:val="0"/>
        <w:autoSpaceDN w:val="0"/>
        <w:adjustRightInd w:val="0"/>
        <w:ind w:firstLine="708"/>
        <w:jc w:val="both"/>
      </w:pPr>
    </w:p>
    <w:p w14:paraId="0D75C8E5" w14:textId="79F14E8D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В соответствии с</w:t>
      </w:r>
      <w:r>
        <w:t xml:space="preserve"> приказом Министерства труда и социального развития Республики Дагестан «___» _______ 2026 г. «</w:t>
      </w:r>
      <w:r w:rsidRPr="00533A65">
        <w:t xml:space="preserve">Об утверждении Порядка предоставления субсидии из республиканского бюджета Республики Дагестан </w:t>
      </w:r>
      <w:r>
        <w:t xml:space="preserve">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 </w:t>
      </w:r>
      <w:r w:rsidRPr="00533A65">
        <w:t>на финансовое обеспечение деятельности (ОГРН,</w:t>
      </w:r>
      <w:r>
        <w:t xml:space="preserve"> </w:t>
      </w:r>
      <w:r w:rsidRPr="00533A65">
        <w:t>ИНН,   КПП,  адрес  регистрации  и  места  нахождения,  банковские</w:t>
      </w:r>
      <w:r>
        <w:t xml:space="preserve"> </w:t>
      </w:r>
      <w:r w:rsidRPr="00533A65">
        <w:t>реквизиты)</w:t>
      </w:r>
      <w:r>
        <w:t xml:space="preserve"> </w:t>
      </w:r>
      <w:r w:rsidRPr="00533A65">
        <w:t xml:space="preserve"> просим предоставить</w:t>
      </w:r>
      <w:r>
        <w:t xml:space="preserve"> </w:t>
      </w:r>
      <w:r w:rsidRPr="00533A65">
        <w:t xml:space="preserve">субсидию   из   республиканского   бюджета   Республики  Дагестан  в  </w:t>
      </w:r>
      <w:r>
        <w:t xml:space="preserve">размере </w:t>
      </w:r>
      <w:r w:rsidRPr="00533A65">
        <w:t>________ (сумма</w:t>
      </w:r>
      <w:r>
        <w:t xml:space="preserve"> </w:t>
      </w:r>
      <w:r w:rsidRPr="00533A65">
        <w:t>прописью) рублей.</w:t>
      </w:r>
    </w:p>
    <w:p w14:paraId="7AA8A7A5" w14:textId="325F697C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Настоящим</w:t>
      </w:r>
      <w:r>
        <w:t xml:space="preserve"> </w:t>
      </w:r>
      <w:r w:rsidRPr="00533A65">
        <w:t>подт</w:t>
      </w:r>
      <w:r>
        <w:t xml:space="preserve">верждаем, </w:t>
      </w:r>
      <w:r w:rsidRPr="00533A65">
        <w:t xml:space="preserve">что </w:t>
      </w:r>
      <w:r>
        <w:t>Дагестанское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</w:r>
      <w:r w:rsidRPr="00533A65">
        <w:t>:</w:t>
      </w:r>
    </w:p>
    <w:p w14:paraId="33345675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а)</w:t>
      </w:r>
      <w:r>
        <w:t xml:space="preserve"> </w:t>
      </w:r>
      <w:r w:rsidRPr="00533A65">
        <w:t>не</w:t>
      </w:r>
      <w:r>
        <w:t xml:space="preserve"> </w:t>
      </w:r>
      <w:r w:rsidRPr="00533A65">
        <w:t>является  иностранным  юридическим  лицом,  в  том числе местом</w:t>
      </w:r>
      <w:r>
        <w:t xml:space="preserve"> </w:t>
      </w:r>
      <w:r w:rsidRPr="00533A65">
        <w:t>регистрации  которого  является  государство  или  территория, включенные в</w:t>
      </w:r>
      <w:r>
        <w:t xml:space="preserve"> </w:t>
      </w:r>
      <w:r w:rsidRPr="00533A65">
        <w:t>утверждаемый   Министерством   финансов   Российской   Федерации   перечень</w:t>
      </w:r>
      <w:r>
        <w:t xml:space="preserve"> </w:t>
      </w:r>
      <w:r w:rsidRPr="00533A65">
        <w:t>государств   и  территорий,  используемых  для  промежуточного  (офшорного)</w:t>
      </w:r>
      <w:r>
        <w:t xml:space="preserve"> </w:t>
      </w:r>
      <w:r w:rsidRPr="00533A65">
        <w:t>владения  активами  в  Российской  Федерации (далее - офшорные компании), а</w:t>
      </w:r>
      <w:r>
        <w:t xml:space="preserve"> </w:t>
      </w:r>
      <w:r w:rsidRPr="00533A65">
        <w:t>также  российским  юридическим  лицом,  в  уставном  (складочном)  капитале</w:t>
      </w:r>
      <w:r>
        <w:t xml:space="preserve"> </w:t>
      </w:r>
      <w:r w:rsidRPr="00533A65">
        <w:t>которого  доля  прямого или косвенного (через третьих лиц) участия офшорных</w:t>
      </w:r>
      <w:r>
        <w:t xml:space="preserve"> </w:t>
      </w:r>
      <w:r w:rsidRPr="00533A65">
        <w:t>компаний  в совокупности превышает 25 процентов (если иное не предусмотрено</w:t>
      </w:r>
      <w:r>
        <w:t xml:space="preserve"> </w:t>
      </w:r>
      <w:r w:rsidRPr="00533A65">
        <w:t>законодательством</w:t>
      </w:r>
      <w:r>
        <w:t xml:space="preserve"> </w:t>
      </w:r>
      <w:r w:rsidRPr="00533A65">
        <w:t>Российской Федерации). При расчете доли участия офшорных</w:t>
      </w:r>
      <w:r>
        <w:t xml:space="preserve"> </w:t>
      </w:r>
      <w:r w:rsidRPr="00533A65">
        <w:t>компаний</w:t>
      </w:r>
      <w:r>
        <w:t xml:space="preserve"> </w:t>
      </w:r>
      <w:r w:rsidRPr="00533A65">
        <w:t>в капитале российских юридических лиц не учитывается прямое и</w:t>
      </w:r>
      <w:r>
        <w:t xml:space="preserve"> </w:t>
      </w:r>
      <w:r w:rsidRPr="00533A65">
        <w:t>(или) косвенное участие офшорных компаний в капитале публичных акционерных</w:t>
      </w:r>
      <w:r>
        <w:t xml:space="preserve"> </w:t>
      </w:r>
      <w:r w:rsidRPr="00533A65">
        <w:t>обществ (в том числе со статусом международной компании), акции которых</w:t>
      </w:r>
      <w:r>
        <w:t xml:space="preserve"> </w:t>
      </w:r>
      <w:r w:rsidRPr="00533A65">
        <w:t>обращаются на организованных торгах в Российской Федерации, а также</w:t>
      </w:r>
      <w:r>
        <w:t xml:space="preserve"> </w:t>
      </w:r>
      <w:r w:rsidRPr="00533A65">
        <w:t>косвенное   участие   офшорных   компаний   в капитале других российских</w:t>
      </w:r>
      <w:r>
        <w:t xml:space="preserve"> </w:t>
      </w:r>
      <w:r w:rsidRPr="00533A65">
        <w:t>юридических лиц, реализованное через участие в капитале указанных публичных</w:t>
      </w:r>
      <w:r>
        <w:t xml:space="preserve"> </w:t>
      </w:r>
      <w:r w:rsidRPr="00533A65">
        <w:t>акционерных обществ;</w:t>
      </w:r>
    </w:p>
    <w:p w14:paraId="79E5A788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б)</w:t>
      </w:r>
      <w:r>
        <w:t xml:space="preserve"> </w:t>
      </w:r>
      <w:r w:rsidRPr="00533A65">
        <w:t>не находится в перечне организаций и физических лиц, в отношении</w:t>
      </w:r>
      <w:r>
        <w:t xml:space="preserve"> </w:t>
      </w:r>
      <w:r w:rsidRPr="00533A65">
        <w:t>которых имеются сведения об их причастности к экстремистской деятельности</w:t>
      </w:r>
      <w:r>
        <w:t xml:space="preserve"> или терроризму;</w:t>
      </w:r>
    </w:p>
    <w:p w14:paraId="7A591539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в)</w:t>
      </w:r>
      <w:r>
        <w:t xml:space="preserve"> </w:t>
      </w:r>
      <w:r w:rsidRPr="00533A65">
        <w:t>не находится в составляемых в рамках реализации полномочий,</w:t>
      </w:r>
      <w:r>
        <w:t xml:space="preserve"> </w:t>
      </w:r>
      <w:r w:rsidRPr="00533A65">
        <w:t xml:space="preserve">предусмотренных  </w:t>
      </w:r>
      <w:hyperlink r:id="rId19" w:history="1">
        <w:r w:rsidRPr="00533A65">
          <w:t>главой  VII</w:t>
        </w:r>
      </w:hyperlink>
      <w:r w:rsidRPr="00533A65">
        <w:t xml:space="preserve">  Устава  ООН,  Советом  Безопасности  ООН  или</w:t>
      </w:r>
      <w:r>
        <w:t xml:space="preserve"> </w:t>
      </w:r>
      <w:r w:rsidRPr="00533A65">
        <w:t>органами, специально созданными решениями Со</w:t>
      </w:r>
      <w:r>
        <w:t xml:space="preserve">вета Безопасности ООН, перечнях </w:t>
      </w:r>
      <w:r w:rsidRPr="00533A65">
        <w:t>организаций и физических лиц, связанных с террористическими организациями и</w:t>
      </w:r>
      <w:r>
        <w:t xml:space="preserve"> </w:t>
      </w:r>
      <w:r w:rsidRPr="00533A65">
        <w:t>террористами или с распространением оружия массового уничтожения;</w:t>
      </w:r>
    </w:p>
    <w:p w14:paraId="46901F9F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>
        <w:t>г</w:t>
      </w:r>
      <w:r w:rsidRPr="00533A65">
        <w:t>) не получает средства из республиканск</w:t>
      </w:r>
      <w:r>
        <w:t xml:space="preserve">ого бюджета Республики Дагестан </w:t>
      </w:r>
      <w:r w:rsidRPr="00533A65">
        <w:t>на основании иных нормативных правовых актов Республики Дагестан на цель,</w:t>
      </w:r>
      <w:r>
        <w:t xml:space="preserve"> </w:t>
      </w:r>
      <w:r w:rsidRPr="00533A65">
        <w:t xml:space="preserve">указанную в </w:t>
      </w:r>
      <w:hyperlink r:id="rId20" w:history="1">
        <w:r w:rsidRPr="00533A65">
          <w:t>пункте 2</w:t>
        </w:r>
      </w:hyperlink>
      <w:r>
        <w:t xml:space="preserve"> вышеназванного Порядка;</w:t>
      </w:r>
    </w:p>
    <w:p w14:paraId="2219F09A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 xml:space="preserve">д) не является иностранным агентом в соответствии с Федеральным </w:t>
      </w:r>
      <w:hyperlink r:id="rId21" w:history="1">
        <w:r w:rsidRPr="00533A65">
          <w:t>законом</w:t>
        </w:r>
      </w:hyperlink>
      <w:r>
        <w:t xml:space="preserve"> «</w:t>
      </w:r>
      <w:r w:rsidRPr="00533A65">
        <w:t>О контроле за деятельностью лиц, наход</w:t>
      </w:r>
      <w:r>
        <w:t>ящихся под иностранным влиянием»</w:t>
      </w:r>
      <w:r w:rsidRPr="00533A65">
        <w:t>;</w:t>
      </w:r>
    </w:p>
    <w:p w14:paraId="5830159E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е)</w:t>
      </w:r>
      <w:r>
        <w:t xml:space="preserve"> </w:t>
      </w:r>
      <w:r w:rsidRPr="00533A65">
        <w:t>на</w:t>
      </w:r>
      <w:r>
        <w:t xml:space="preserve"> </w:t>
      </w:r>
      <w:r w:rsidRPr="00533A65">
        <w:t>едином</w:t>
      </w:r>
      <w:r>
        <w:t xml:space="preserve"> </w:t>
      </w:r>
      <w:r w:rsidRPr="00533A65">
        <w:t>налоговом счете отсутствует или не превышает размер,</w:t>
      </w:r>
      <w:r>
        <w:t xml:space="preserve"> </w:t>
      </w:r>
      <w:r w:rsidRPr="00533A65">
        <w:t xml:space="preserve">определенный  </w:t>
      </w:r>
      <w:hyperlink r:id="rId22" w:history="1">
        <w:r w:rsidRPr="00533A65">
          <w:t>пунктом  3 статьи 47</w:t>
        </w:r>
      </w:hyperlink>
      <w:r w:rsidRPr="00533A65">
        <w:t xml:space="preserve"> Налоговог</w:t>
      </w:r>
      <w:r>
        <w:t xml:space="preserve">о кодекса Российской Федерации, </w:t>
      </w:r>
      <w:r w:rsidRPr="00533A65">
        <w:t>задолженность  по  уплате  налогов,  сборов  и  страховых взносов в бюджеты</w:t>
      </w:r>
      <w:r>
        <w:t xml:space="preserve"> </w:t>
      </w:r>
      <w:r w:rsidRPr="00533A65">
        <w:t>бюджетно</w:t>
      </w:r>
      <w:r>
        <w:t>й системы Российской Федерации;</w:t>
      </w:r>
    </w:p>
    <w:p w14:paraId="47BA27CA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ж) отсутствует просроченная задолженность по возврату в республиканский</w:t>
      </w:r>
      <w:r>
        <w:t xml:space="preserve"> </w:t>
      </w:r>
      <w:r w:rsidRPr="00533A65">
        <w:t>бюджет</w:t>
      </w:r>
      <w:r>
        <w:t xml:space="preserve"> </w:t>
      </w:r>
      <w:r w:rsidRPr="00533A65">
        <w:t>Республики Дагестан иных субсидий, бюджетных инвестиций, а также</w:t>
      </w:r>
      <w:r>
        <w:t xml:space="preserve"> </w:t>
      </w:r>
      <w:r w:rsidRPr="00533A65">
        <w:t>иная    просроченная</w:t>
      </w:r>
      <w:r>
        <w:t xml:space="preserve"> </w:t>
      </w:r>
      <w:r w:rsidRPr="00533A65">
        <w:t>(неурегулированная) задолженность   по   денежным</w:t>
      </w:r>
      <w:r>
        <w:t xml:space="preserve"> </w:t>
      </w:r>
      <w:r w:rsidRPr="00533A65">
        <w:t>обязательствам   перед   Республикой   Дагестан</w:t>
      </w:r>
      <w:r>
        <w:t xml:space="preserve"> </w:t>
      </w:r>
      <w:r w:rsidRPr="00533A65">
        <w:t>(за исключением случаев,</w:t>
      </w:r>
      <w:r>
        <w:t xml:space="preserve"> </w:t>
      </w:r>
      <w:r w:rsidRPr="00533A65">
        <w:t>установленных Прави</w:t>
      </w:r>
      <w:r>
        <w:t>тельством Республики Дагестан);</w:t>
      </w:r>
    </w:p>
    <w:p w14:paraId="4B953E9C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з)</w:t>
      </w:r>
      <w:r>
        <w:t xml:space="preserve"> </w:t>
      </w:r>
      <w:r w:rsidRPr="00533A65">
        <w:t xml:space="preserve">в   реестре   дисквалифицированных </w:t>
      </w:r>
      <w:r>
        <w:t xml:space="preserve">  лиц отсутствуют сведения о </w:t>
      </w:r>
      <w:r w:rsidRPr="00533A65">
        <w:t>дисквалифицированных руководителе, членах коллегиального исполнительного</w:t>
      </w:r>
      <w:r>
        <w:t xml:space="preserve"> </w:t>
      </w:r>
      <w:r w:rsidRPr="00533A65">
        <w:t>органа, лице, исполняющем функции единоличного исполнительного органа, или</w:t>
      </w:r>
      <w:r>
        <w:t xml:space="preserve"> </w:t>
      </w:r>
      <w:r w:rsidRPr="00533A65">
        <w:t>гл</w:t>
      </w:r>
      <w:r>
        <w:t xml:space="preserve">авном бухгалтере (при наличии); </w:t>
      </w:r>
    </w:p>
    <w:p w14:paraId="378FB26D" w14:textId="77777777" w:rsidR="00DC660D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и)</w:t>
      </w:r>
      <w:r>
        <w:t xml:space="preserve"> </w:t>
      </w:r>
      <w:r w:rsidRPr="00533A65">
        <w:t>не находится в процессе реорганизаци</w:t>
      </w:r>
      <w:r>
        <w:t xml:space="preserve">и (за исключением реорганизации в </w:t>
      </w:r>
      <w:r w:rsidRPr="00533A65">
        <w:t>форме присоединения к получателю субсидии другого юридического лица),</w:t>
      </w:r>
      <w:r>
        <w:t xml:space="preserve"> </w:t>
      </w:r>
      <w:r w:rsidRPr="00533A65">
        <w:t>ликвидации, в отношении него не введена процедура банкротства, деятельность</w:t>
      </w:r>
      <w:r>
        <w:t xml:space="preserve"> </w:t>
      </w:r>
      <w:r w:rsidRPr="00533A65">
        <w:t xml:space="preserve">получателя   субсидии   не   приостановлена </w:t>
      </w:r>
      <w:r>
        <w:t xml:space="preserve">  в   порядке, предусмотренном </w:t>
      </w:r>
      <w:r w:rsidRPr="00533A65">
        <w:t>законода</w:t>
      </w:r>
      <w:r>
        <w:t>тельством Российской Федерации.</w:t>
      </w:r>
    </w:p>
    <w:p w14:paraId="1EBCCB94" w14:textId="77777777" w:rsidR="00DC660D" w:rsidRPr="00533A65" w:rsidRDefault="00DC660D" w:rsidP="00DC660D">
      <w:pPr>
        <w:autoSpaceDE w:val="0"/>
        <w:autoSpaceDN w:val="0"/>
        <w:adjustRightInd w:val="0"/>
        <w:ind w:firstLine="708"/>
        <w:jc w:val="both"/>
      </w:pPr>
      <w:r w:rsidRPr="00533A65">
        <w:t>Даем  согласие  на  осуществление  Министерством  труда  и  социального</w:t>
      </w:r>
      <w:r>
        <w:t xml:space="preserve"> </w:t>
      </w:r>
      <w:r w:rsidRPr="00533A65">
        <w:t>развития   Республики   Дагестан  проверки  соблюдения  порядка  и  условий</w:t>
      </w:r>
      <w:r>
        <w:t xml:space="preserve"> </w:t>
      </w:r>
      <w:r w:rsidRPr="00533A65">
        <w:t xml:space="preserve">предоставления  субсидии,  в  том  числе  в </w:t>
      </w:r>
      <w:r>
        <w:t xml:space="preserve"> части  достижения  результатов </w:t>
      </w:r>
      <w:r w:rsidRPr="00533A65">
        <w:t>предоставления   субсидии,   а  также  проверки  органами  государственного</w:t>
      </w:r>
      <w:r>
        <w:t xml:space="preserve"> </w:t>
      </w:r>
      <w:r w:rsidRPr="00533A65">
        <w:t xml:space="preserve">финансового  контроля  в  соответствии со </w:t>
      </w:r>
      <w:hyperlink r:id="rId23" w:history="1">
        <w:r w:rsidRPr="00533A65">
          <w:t>статьями 268.1</w:t>
        </w:r>
      </w:hyperlink>
      <w:r w:rsidRPr="00533A65">
        <w:t xml:space="preserve"> и </w:t>
      </w:r>
      <w:hyperlink r:id="rId24" w:history="1">
        <w:r w:rsidRPr="00533A65">
          <w:t>269.2</w:t>
        </w:r>
      </w:hyperlink>
      <w:r w:rsidRPr="00533A65">
        <w:t xml:space="preserve"> Бюджетного</w:t>
      </w:r>
      <w:r>
        <w:t xml:space="preserve"> </w:t>
      </w:r>
      <w:r w:rsidRPr="00533A65">
        <w:t>кодекса Российской Федерации.</w:t>
      </w:r>
    </w:p>
    <w:p w14:paraId="4BDAA749" w14:textId="77777777" w:rsidR="00DC660D" w:rsidRPr="00533A65" w:rsidRDefault="00DC660D" w:rsidP="00DC660D">
      <w:pPr>
        <w:autoSpaceDE w:val="0"/>
        <w:autoSpaceDN w:val="0"/>
        <w:adjustRightInd w:val="0"/>
        <w:ind w:firstLine="708"/>
        <w:jc w:val="both"/>
      </w:pPr>
    </w:p>
    <w:p w14:paraId="1E50700B" w14:textId="77777777" w:rsidR="00DC660D" w:rsidRPr="00533A65" w:rsidRDefault="00DC660D" w:rsidP="00DC660D">
      <w:pPr>
        <w:autoSpaceDE w:val="0"/>
        <w:autoSpaceDN w:val="0"/>
        <w:adjustRightInd w:val="0"/>
        <w:jc w:val="both"/>
      </w:pPr>
      <w:r>
        <w:t xml:space="preserve">Банковские реквизиты: </w:t>
      </w:r>
      <w:r w:rsidRPr="00533A65">
        <w:t>________________________________________________</w:t>
      </w:r>
    </w:p>
    <w:p w14:paraId="0EE70547" w14:textId="77777777" w:rsidR="00DC660D" w:rsidRDefault="00DC660D" w:rsidP="00DC660D">
      <w:pPr>
        <w:autoSpaceDE w:val="0"/>
        <w:autoSpaceDN w:val="0"/>
        <w:adjustRightInd w:val="0"/>
        <w:jc w:val="both"/>
      </w:pPr>
    </w:p>
    <w:p w14:paraId="4FC23FDF" w14:textId="77777777" w:rsidR="00DC660D" w:rsidRPr="00533A65" w:rsidRDefault="00DC660D" w:rsidP="00DC660D">
      <w:pPr>
        <w:autoSpaceDE w:val="0"/>
        <w:autoSpaceDN w:val="0"/>
        <w:adjustRightInd w:val="0"/>
        <w:jc w:val="both"/>
      </w:pPr>
      <w:r w:rsidRPr="00533A65">
        <w:t>Юридический адрес (с почтовым индексом):</w:t>
      </w:r>
      <w:r>
        <w:t xml:space="preserve"> _______</w:t>
      </w:r>
      <w:r w:rsidRPr="00533A65">
        <w:t>_____________</w:t>
      </w:r>
      <w:r>
        <w:t>_</w:t>
      </w:r>
      <w:r w:rsidRPr="00533A65">
        <w:t>________</w:t>
      </w:r>
    </w:p>
    <w:p w14:paraId="6A192800" w14:textId="77777777" w:rsidR="00DC660D" w:rsidRPr="00533A65" w:rsidRDefault="00DC660D" w:rsidP="00DC660D">
      <w:pPr>
        <w:autoSpaceDE w:val="0"/>
        <w:autoSpaceDN w:val="0"/>
        <w:adjustRightInd w:val="0"/>
        <w:jc w:val="both"/>
      </w:pPr>
      <w:r w:rsidRPr="00533A65">
        <w:t xml:space="preserve">Контактный телефон (с указанием кода): </w:t>
      </w:r>
      <w:r>
        <w:t>_</w:t>
      </w:r>
      <w:r w:rsidRPr="00533A65">
        <w:t>______</w:t>
      </w:r>
      <w:r>
        <w:t>_</w:t>
      </w:r>
      <w:r w:rsidRPr="00533A65">
        <w:t>_________________________</w:t>
      </w:r>
    </w:p>
    <w:p w14:paraId="6220679B" w14:textId="77777777" w:rsidR="00DC660D" w:rsidRPr="00533A65" w:rsidRDefault="00DC660D" w:rsidP="00DC660D">
      <w:pPr>
        <w:autoSpaceDE w:val="0"/>
        <w:autoSpaceDN w:val="0"/>
        <w:adjustRightInd w:val="0"/>
        <w:ind w:firstLine="708"/>
        <w:jc w:val="both"/>
      </w:pPr>
    </w:p>
    <w:p w14:paraId="10339CD3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Приложение: __________________________________________________</w:t>
      </w:r>
    </w:p>
    <w:p w14:paraId="2713F344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C949D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 в соответствии с п. 8 Порядка)</w:t>
      </w:r>
    </w:p>
    <w:p w14:paraId="43683C6A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E277A4" w14:textId="77777777" w:rsidR="00DC660D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B148CD8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6C1223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Должность руководителя   _____________________________________________</w:t>
      </w:r>
    </w:p>
    <w:p w14:paraId="5300901F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(иного уполномоченного лица)          (подпись, Ф.И.О.)</w:t>
      </w:r>
    </w:p>
    <w:p w14:paraId="57A5D312" w14:textId="77777777" w:rsidR="00DC660D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9F4344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E4467E" w14:textId="77777777" w:rsidR="00DC660D" w:rsidRPr="00533A65" w:rsidRDefault="00DC660D" w:rsidP="00DC66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3A65">
        <w:rPr>
          <w:rFonts w:ascii="Times New Roman" w:hAnsi="Times New Roman" w:cs="Times New Roman"/>
          <w:sz w:val="28"/>
          <w:szCs w:val="28"/>
        </w:rPr>
        <w:t>Дата _________                   М.П. (при наличии)</w:t>
      </w:r>
    </w:p>
    <w:p w14:paraId="2F7131DB" w14:textId="77777777" w:rsidR="00DC660D" w:rsidRDefault="00DC660D" w:rsidP="00DC660D"/>
    <w:p w14:paraId="24926F8F" w14:textId="77777777" w:rsidR="00DC660D" w:rsidRDefault="00DC660D" w:rsidP="00DC660D">
      <w:pPr>
        <w:pStyle w:val="Default"/>
        <w:ind w:left="6237" w:firstLine="135"/>
      </w:pPr>
    </w:p>
    <w:p w14:paraId="79BCCBAB" w14:textId="77777777" w:rsidR="00DC660D" w:rsidRDefault="00DC660D">
      <w:pPr>
        <w:jc w:val="both"/>
        <w:rPr>
          <w:color w:val="000000"/>
        </w:rPr>
      </w:pPr>
    </w:p>
    <w:p w14:paraId="7522F95B" w14:textId="77777777" w:rsidR="000F66B9" w:rsidRDefault="000F66B9">
      <w:pPr>
        <w:jc w:val="both"/>
        <w:rPr>
          <w:color w:val="000000"/>
        </w:rPr>
      </w:pPr>
    </w:p>
    <w:p w14:paraId="59C516B0" w14:textId="77777777" w:rsidR="000F66B9" w:rsidRDefault="000F66B9">
      <w:pPr>
        <w:jc w:val="both"/>
        <w:rPr>
          <w:color w:val="000000"/>
        </w:rPr>
      </w:pPr>
    </w:p>
    <w:p w14:paraId="790436E0" w14:textId="77777777" w:rsidR="000F66B9" w:rsidRDefault="000F66B9">
      <w:pPr>
        <w:jc w:val="both"/>
        <w:rPr>
          <w:color w:val="000000"/>
        </w:rPr>
      </w:pPr>
    </w:p>
    <w:p w14:paraId="31BA2085" w14:textId="77777777" w:rsidR="000F66B9" w:rsidRDefault="000F66B9">
      <w:pPr>
        <w:jc w:val="both"/>
        <w:rPr>
          <w:color w:val="000000"/>
        </w:rPr>
      </w:pPr>
    </w:p>
    <w:p w14:paraId="4C7E4C95" w14:textId="77777777" w:rsidR="000F66B9" w:rsidRDefault="000F66B9">
      <w:pPr>
        <w:jc w:val="both"/>
        <w:rPr>
          <w:color w:val="000000"/>
        </w:rPr>
      </w:pPr>
    </w:p>
    <w:p w14:paraId="244CC7CC" w14:textId="77777777" w:rsidR="000F66B9" w:rsidRDefault="000F66B9">
      <w:pPr>
        <w:jc w:val="both"/>
        <w:rPr>
          <w:color w:val="000000"/>
        </w:rPr>
      </w:pPr>
    </w:p>
    <w:p w14:paraId="3099A484" w14:textId="77777777" w:rsidR="000F66B9" w:rsidRDefault="000F66B9">
      <w:pPr>
        <w:jc w:val="both"/>
        <w:rPr>
          <w:color w:val="000000"/>
        </w:rPr>
      </w:pPr>
    </w:p>
    <w:p w14:paraId="114939C4" w14:textId="77777777" w:rsidR="000F66B9" w:rsidRDefault="000F66B9">
      <w:pPr>
        <w:jc w:val="both"/>
        <w:rPr>
          <w:color w:val="000000"/>
        </w:rPr>
      </w:pPr>
    </w:p>
    <w:p w14:paraId="4139D790" w14:textId="77777777" w:rsidR="000F66B9" w:rsidRDefault="000F66B9">
      <w:pPr>
        <w:jc w:val="both"/>
        <w:rPr>
          <w:color w:val="000000"/>
        </w:rPr>
      </w:pPr>
    </w:p>
    <w:p w14:paraId="630F9477" w14:textId="410E7360" w:rsidR="000F66B9" w:rsidRDefault="00FB47B6">
      <w:pPr>
        <w:jc w:val="both"/>
        <w:rPr>
          <w:color w:val="000000"/>
        </w:rPr>
      </w:pPr>
      <w:r w:rsidRPr="00FB47B6">
        <w:rPr>
          <w:color w:val="000000"/>
        </w:rPr>
        <w:t>[SIGNERSTAMP1]</w:t>
      </w:r>
    </w:p>
    <w:p w14:paraId="4CBC9EB8" w14:textId="77777777" w:rsidR="00A60712" w:rsidRDefault="00A60712">
      <w:pPr>
        <w:jc w:val="both"/>
        <w:rPr>
          <w:color w:val="000000"/>
        </w:rPr>
      </w:pPr>
    </w:p>
    <w:p w14:paraId="5D0C44B1" w14:textId="77777777" w:rsidR="00A60712" w:rsidRDefault="00A60712">
      <w:pPr>
        <w:jc w:val="both"/>
        <w:rPr>
          <w:color w:val="000000"/>
        </w:rPr>
      </w:pPr>
    </w:p>
    <w:p w14:paraId="2AD9EAB7" w14:textId="77777777" w:rsidR="00A60712" w:rsidRDefault="00A60712">
      <w:pPr>
        <w:jc w:val="both"/>
        <w:rPr>
          <w:color w:val="000000"/>
        </w:rPr>
      </w:pPr>
    </w:p>
    <w:p w14:paraId="0E109973" w14:textId="77777777" w:rsidR="00A60712" w:rsidRDefault="00A60712">
      <w:pPr>
        <w:jc w:val="both"/>
        <w:rPr>
          <w:color w:val="000000"/>
        </w:rPr>
      </w:pPr>
    </w:p>
    <w:p w14:paraId="5ADD72BB" w14:textId="77777777" w:rsidR="00A60712" w:rsidRDefault="00A60712">
      <w:pPr>
        <w:jc w:val="both"/>
        <w:rPr>
          <w:color w:val="000000"/>
        </w:rPr>
      </w:pPr>
    </w:p>
    <w:p w14:paraId="6E84B2D2" w14:textId="77777777" w:rsidR="00A60712" w:rsidRDefault="00A60712">
      <w:pPr>
        <w:jc w:val="both"/>
        <w:rPr>
          <w:color w:val="000000"/>
        </w:rPr>
      </w:pPr>
    </w:p>
    <w:p w14:paraId="1F049548" w14:textId="77777777" w:rsidR="00A60712" w:rsidRDefault="00A60712">
      <w:pPr>
        <w:jc w:val="both"/>
        <w:rPr>
          <w:color w:val="000000"/>
        </w:rPr>
      </w:pPr>
    </w:p>
    <w:sectPr w:rsidR="00A60712">
      <w:headerReference w:type="even" r:id="rId25"/>
      <w:headerReference w:type="default" r:id="rId26"/>
      <w:headerReference w:type="first" r:id="rId27"/>
      <w:pgSz w:w="11906" w:h="16838"/>
      <w:pgMar w:top="777" w:right="624" w:bottom="1701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A84C" w14:textId="77777777" w:rsidR="00821DC6" w:rsidRDefault="00821DC6">
      <w:r>
        <w:separator/>
      </w:r>
    </w:p>
  </w:endnote>
  <w:endnote w:type="continuationSeparator" w:id="0">
    <w:p w14:paraId="124E9686" w14:textId="77777777" w:rsidR="00821DC6" w:rsidRDefault="0082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67B1" w14:textId="77777777" w:rsidR="00821DC6" w:rsidRDefault="00821DC6">
      <w:r>
        <w:separator/>
      </w:r>
    </w:p>
  </w:footnote>
  <w:footnote w:type="continuationSeparator" w:id="0">
    <w:p w14:paraId="0499DD1C" w14:textId="77777777" w:rsidR="00821DC6" w:rsidRDefault="0082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8D11E" w14:textId="77777777" w:rsidR="000F66B9" w:rsidRDefault="000F66B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3F1EB" w14:textId="3F477C04" w:rsidR="000F66B9" w:rsidRDefault="00821DC6">
    <w:pPr>
      <w:pStyle w:val="af1"/>
    </w:pPr>
    <w:r>
      <w:rPr>
        <w:noProof/>
      </w:rPr>
      <w:pict w14:anchorId="3CA8E658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2.05pt;height:13.8pt;z-index:5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" o:allowincell="f" stroked="f">
          <v:fill opacity="0"/>
          <v:textbox inset="0,0,0,0">
            <w:txbxContent>
              <w:p w14:paraId="53479930" w14:textId="6B1825E6" w:rsidR="000F66B9" w:rsidRDefault="00E278C5">
                <w:pPr>
                  <w:pStyle w:val="af1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  <w:rFonts w:eastAsia="Cambria Math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006169">
                  <w:rPr>
                    <w:rStyle w:val="a6"/>
                    <w:rFonts w:eastAsia="Cambria Math"/>
                    <w:noProof/>
                  </w:rPr>
                  <w:t>2</w:t>
                </w:r>
                <w:r>
                  <w:rPr>
                    <w:rStyle w:val="a6"/>
                    <w:rFonts w:eastAsia="Cambria Math"/>
                  </w:rPr>
                  <w:fldChar w:fldCharType="end"/>
                </w:r>
              </w:p>
            </w:txbxContent>
          </v:textbox>
          <w10:wrap type="square"/>
        </v:shape>
      </w:pict>
    </w:r>
  </w:p>
  <w:p w14:paraId="05146D83" w14:textId="77777777" w:rsidR="000F66B9" w:rsidRDefault="000F66B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C658" w14:textId="77777777" w:rsidR="000F66B9" w:rsidRDefault="000F66B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1102"/>
    <w:multiLevelType w:val="hybridMultilevel"/>
    <w:tmpl w:val="0338E460"/>
    <w:lvl w:ilvl="0" w:tplc="98EC415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C94129C"/>
    <w:multiLevelType w:val="multilevel"/>
    <w:tmpl w:val="3F1C79E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4E060E1A"/>
    <w:multiLevelType w:val="multilevel"/>
    <w:tmpl w:val="57CED3E0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  <w:rPr>
        <w:rFonts w:cs="Times New Roman"/>
      </w:rPr>
    </w:lvl>
  </w:abstractNum>
  <w:abstractNum w:abstractNumId="3" w15:restartNumberingAfterBreak="0">
    <w:nsid w:val="628B3BC1"/>
    <w:multiLevelType w:val="multilevel"/>
    <w:tmpl w:val="10667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6E50E7"/>
    <w:multiLevelType w:val="hybridMultilevel"/>
    <w:tmpl w:val="4DF4DE6C"/>
    <w:lvl w:ilvl="0" w:tplc="3172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66B9"/>
    <w:rsid w:val="00006169"/>
    <w:rsid w:val="000F66B9"/>
    <w:rsid w:val="001540CD"/>
    <w:rsid w:val="001829D7"/>
    <w:rsid w:val="00243EA9"/>
    <w:rsid w:val="00246C95"/>
    <w:rsid w:val="00473891"/>
    <w:rsid w:val="005B3B60"/>
    <w:rsid w:val="0060454B"/>
    <w:rsid w:val="0061117C"/>
    <w:rsid w:val="006C54F5"/>
    <w:rsid w:val="00821DC6"/>
    <w:rsid w:val="0083569F"/>
    <w:rsid w:val="008A224F"/>
    <w:rsid w:val="00947EA4"/>
    <w:rsid w:val="00971F72"/>
    <w:rsid w:val="009A11CC"/>
    <w:rsid w:val="00A04BD2"/>
    <w:rsid w:val="00A60712"/>
    <w:rsid w:val="00AF7943"/>
    <w:rsid w:val="00C247D0"/>
    <w:rsid w:val="00D92E94"/>
    <w:rsid w:val="00DC660D"/>
    <w:rsid w:val="00DD610F"/>
    <w:rsid w:val="00E278C5"/>
    <w:rsid w:val="00E47885"/>
    <w:rsid w:val="00E81534"/>
    <w:rsid w:val="00F6238A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A92099"/>
  <w15:docId w15:val="{3E42E3C9-33DA-46B6-BA97-53684CB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mbria Math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libri Light" w:hAnsi="Calibri Light"/>
      <w:b/>
      <w:kern w:val="2"/>
      <w:sz w:val="32"/>
    </w:rPr>
  </w:style>
  <w:style w:type="character" w:customStyle="1" w:styleId="a3">
    <w:name w:val="Гипертекстовая ссылка"/>
    <w:qFormat/>
    <w:rPr>
      <w:b/>
      <w:color w:val="auto"/>
    </w:rPr>
  </w:style>
  <w:style w:type="character" w:styleId="a4">
    <w:name w:val="Hyperlink"/>
    <w:basedOn w:val="a0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a5">
    <w:name w:val="Текст выноски Знак"/>
    <w:qFormat/>
    <w:rPr>
      <w:rFonts w:ascii="Tahoma" w:hAnsi="Tahoma"/>
      <w:sz w:val="16"/>
      <w:lang w:val="ru-RU" w:eastAsia="ru-RU"/>
    </w:rPr>
  </w:style>
  <w:style w:type="character" w:styleId="a6">
    <w:name w:val="page number"/>
    <w:basedOn w:val="a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">
    <w:name w:val="ConsPlusNormal Знак"/>
    <w:qFormat/>
    <w:rPr>
      <w:sz w:val="20"/>
    </w:rPr>
  </w:style>
  <w:style w:type="character" w:customStyle="1" w:styleId="a7">
    <w:name w:val="Верх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a8">
    <w:name w:val="Нижний колонтитул Знак"/>
    <w:qFormat/>
    <w:rPr>
      <w:rFonts w:ascii="Times New Roman" w:hAnsi="Times New Roman"/>
      <w:sz w:val="28"/>
      <w:lang w:val="ru-RU" w:eastAsia="ru-RU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uiPriority w:val="1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d">
    <w:name w:val="index heading"/>
    <w:basedOn w:val="a"/>
    <w:qFormat/>
    <w:rPr>
      <w:rFonts w:cs="Arial"/>
    </w:rPr>
  </w:style>
  <w:style w:type="paragraph" w:customStyle="1" w:styleId="12">
    <w:name w:val="Обычная таблица1"/>
    <w:qFormat/>
    <w:rPr>
      <w:rFonts w:ascii="Calibri" w:eastAsia="Cambria Math" w:hAnsi="Calibri" w:cs="Calibri"/>
      <w:sz w:val="20"/>
      <w:szCs w:val="20"/>
      <w:lang w:val="ru-RU" w:eastAsia="ru-RU" w:bidi="ar-SA"/>
    </w:rPr>
  </w:style>
  <w:style w:type="paragraph" w:customStyle="1" w:styleId="Default">
    <w:name w:val="Default"/>
    <w:qFormat/>
    <w:rPr>
      <w:rFonts w:ascii="Times New Roman" w:eastAsia="Cambria Math" w:hAnsi="Times New Roman" w:cs="Times New Roman"/>
      <w:color w:val="000000"/>
      <w:lang w:val="ru-RU" w:eastAsia="ru-RU" w:bidi="ar-SA"/>
    </w:rPr>
  </w:style>
  <w:style w:type="paragraph" w:styleId="ae">
    <w:name w:val="No Spacing"/>
    <w:qFormat/>
    <w:rPr>
      <w:rFonts w:ascii="Calibri" w:eastAsia="Cambria Math" w:hAnsi="Calibri" w:cs="Calibri"/>
      <w:sz w:val="22"/>
      <w:szCs w:val="22"/>
      <w:lang w:val="ru-RU" w:eastAsia="ru-RU" w:bidi="ar-SA"/>
    </w:rPr>
  </w:style>
  <w:style w:type="paragraph" w:customStyle="1" w:styleId="formattexttopleveltext">
    <w:name w:val="formattext topleveltext"/>
    <w:basedOn w:val="a"/>
    <w:qFormat/>
    <w:pPr>
      <w:spacing w:beforeAutospacing="1" w:afterAutospacing="1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</w:pPr>
    <w:rPr>
      <w:rFonts w:ascii="Calibri" w:eastAsia="Cambria Math" w:hAnsi="Calibri" w:cs="Calibri"/>
      <w:sz w:val="22"/>
      <w:szCs w:val="20"/>
      <w:lang w:val="ru-RU" w:eastAsia="ru-RU" w:bidi="ar-SA"/>
    </w:rPr>
  </w:style>
  <w:style w:type="paragraph" w:customStyle="1" w:styleId="af0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2">
    <w:name w:val="Знак Знак2"/>
    <w:basedOn w:val="a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paragraph" w:styleId="af4">
    <w:name w:val="List Paragraph"/>
    <w:basedOn w:val="a"/>
    <w:uiPriority w:val="34"/>
    <w:qFormat/>
    <w:rsid w:val="00E81534"/>
    <w:pPr>
      <w:ind w:left="720"/>
      <w:contextualSpacing/>
    </w:pPr>
  </w:style>
  <w:style w:type="paragraph" w:customStyle="1" w:styleId="ConsPlusNonformat">
    <w:name w:val="ConsPlusNonformat"/>
    <w:rsid w:val="009A11CC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13" Type="http://schemas.openxmlformats.org/officeDocument/2006/relationships/hyperlink" Target="https://login.consultant.ru/link/?req=doc&amp;base=LAW&amp;n=503623" TargetMode="External"/><Relationship Id="rId18" Type="http://schemas.openxmlformats.org/officeDocument/2006/relationships/hyperlink" Target="https://login.consultant.ru/link/?req=doc&amp;base=LAW&amp;n=494996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362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46&amp;n=52616&amp;dst=100012" TargetMode="External"/><Relationship Id="rId17" Type="http://schemas.openxmlformats.org/officeDocument/2006/relationships/hyperlink" Target="https://login.consultant.ru/link/?req=doc&amp;base=RLAW346&amp;n=52282&amp;dst=4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20&amp;dst=3722" TargetMode="External"/><Relationship Id="rId20" Type="http://schemas.openxmlformats.org/officeDocument/2006/relationships/hyperlink" Target="https://login.consultant.ru/link/?req=doc&amp;base=RLAW346&amp;n=52616&amp;dst=10001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503620&amp;dst=37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3620&amp;dst=3704" TargetMode="External"/><Relationship Id="rId23" Type="http://schemas.openxmlformats.org/officeDocument/2006/relationships/hyperlink" Target="https://login.consultant.ru/link/?req=doc&amp;base=LAW&amp;n=503620&amp;dst=370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6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52282&amp;dst=44" TargetMode="External"/><Relationship Id="rId14" Type="http://schemas.openxmlformats.org/officeDocument/2006/relationships/hyperlink" Target="https://login.consultant.ru/link/?req=doc&amp;base=LAW&amp;n=483130&amp;dst=5769" TargetMode="External"/><Relationship Id="rId22" Type="http://schemas.openxmlformats.org/officeDocument/2006/relationships/hyperlink" Target="https://login.consultant.ru/link/?req=doc&amp;base=LAW&amp;n=483130&amp;dst=5769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9939</Words>
  <Characters>56656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66463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Расул</dc:creator>
  <dc:description/>
  <cp:lastModifiedBy>Патимат Гереева</cp:lastModifiedBy>
  <cp:revision>12</cp:revision>
  <cp:lastPrinted>2025-11-14T06:24:00Z</cp:lastPrinted>
  <dcterms:created xsi:type="dcterms:W3CDTF">2025-11-19T12:34:00Z</dcterms:created>
  <dcterms:modified xsi:type="dcterms:W3CDTF">2026-01-22T06:10:00Z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Магомедова Басират Нурудиновна</vt:lpwstr>
  </property>
</Properties>
</file>