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ACB" w:rsidRPr="006F2513" w:rsidRDefault="00706ACB" w:rsidP="00706ACB">
      <w:pPr>
        <w:pStyle w:val="a3"/>
        <w:ind w:left="0" w:firstLine="5400"/>
        <w:jc w:val="center"/>
        <w:rPr>
          <w:sz w:val="28"/>
          <w:szCs w:val="28"/>
        </w:rPr>
      </w:pPr>
      <w:r w:rsidRPr="006F2513">
        <w:rPr>
          <w:sz w:val="28"/>
          <w:szCs w:val="28"/>
        </w:rPr>
        <w:t>УТВЕРЖДЕНЫ</w:t>
      </w:r>
    </w:p>
    <w:p w:rsidR="00706ACB" w:rsidRPr="006F2513" w:rsidRDefault="00706ACB" w:rsidP="00706ACB">
      <w:pPr>
        <w:pStyle w:val="a3"/>
        <w:ind w:left="0" w:firstLine="5400"/>
        <w:jc w:val="center"/>
        <w:rPr>
          <w:sz w:val="28"/>
          <w:szCs w:val="28"/>
        </w:rPr>
      </w:pPr>
      <w:r w:rsidRPr="006F2513">
        <w:rPr>
          <w:sz w:val="28"/>
          <w:szCs w:val="28"/>
        </w:rPr>
        <w:t>постановлением Правительства</w:t>
      </w:r>
    </w:p>
    <w:p w:rsidR="00706ACB" w:rsidRPr="006F2513" w:rsidRDefault="00706ACB" w:rsidP="00706ACB">
      <w:pPr>
        <w:pStyle w:val="a3"/>
        <w:ind w:left="0" w:firstLine="5400"/>
        <w:jc w:val="center"/>
        <w:rPr>
          <w:sz w:val="28"/>
          <w:szCs w:val="28"/>
        </w:rPr>
      </w:pPr>
      <w:r w:rsidRPr="006F2513">
        <w:rPr>
          <w:sz w:val="28"/>
          <w:szCs w:val="28"/>
        </w:rPr>
        <w:t>Республики Дагестан</w:t>
      </w:r>
    </w:p>
    <w:p w:rsidR="00706ACB" w:rsidRPr="006F2513" w:rsidRDefault="00706ACB" w:rsidP="00706ACB">
      <w:pPr>
        <w:pStyle w:val="a3"/>
        <w:ind w:left="0"/>
        <w:rPr>
          <w:sz w:val="28"/>
          <w:szCs w:val="28"/>
        </w:rPr>
      </w:pPr>
    </w:p>
    <w:p w:rsidR="00706ACB" w:rsidRPr="006F2513" w:rsidRDefault="00706ACB" w:rsidP="00706ACB">
      <w:pPr>
        <w:pStyle w:val="a3"/>
        <w:ind w:left="0"/>
        <w:rPr>
          <w:sz w:val="28"/>
          <w:szCs w:val="28"/>
        </w:rPr>
      </w:pPr>
    </w:p>
    <w:p w:rsidR="00706ACB" w:rsidRPr="006F2513" w:rsidRDefault="00706ACB" w:rsidP="00706ACB">
      <w:pPr>
        <w:pStyle w:val="a3"/>
        <w:ind w:left="0"/>
        <w:rPr>
          <w:sz w:val="28"/>
          <w:szCs w:val="28"/>
        </w:rPr>
      </w:pPr>
    </w:p>
    <w:p w:rsidR="00706ACB" w:rsidRPr="006F2513" w:rsidRDefault="00706ACB" w:rsidP="00706ACB">
      <w:pPr>
        <w:pStyle w:val="a3"/>
        <w:ind w:left="0" w:firstLine="0"/>
        <w:jc w:val="center"/>
        <w:rPr>
          <w:b/>
          <w:sz w:val="28"/>
          <w:szCs w:val="28"/>
        </w:rPr>
      </w:pPr>
      <w:r w:rsidRPr="006F2513">
        <w:rPr>
          <w:b/>
          <w:sz w:val="28"/>
          <w:szCs w:val="28"/>
        </w:rPr>
        <w:t>ИЗМЕНЕНИЯ,</w:t>
      </w:r>
    </w:p>
    <w:p w:rsidR="00706ACB" w:rsidRPr="006F2513" w:rsidRDefault="00706ACB" w:rsidP="00706ACB">
      <w:pPr>
        <w:pStyle w:val="a3"/>
        <w:ind w:left="0" w:firstLine="0"/>
        <w:jc w:val="center"/>
        <w:rPr>
          <w:b/>
          <w:sz w:val="28"/>
          <w:szCs w:val="28"/>
        </w:rPr>
      </w:pPr>
      <w:r w:rsidRPr="006F2513">
        <w:rPr>
          <w:b/>
          <w:sz w:val="28"/>
          <w:szCs w:val="28"/>
        </w:rPr>
        <w:t>которые вносятся в некоторые акты</w:t>
      </w:r>
    </w:p>
    <w:p w:rsidR="00706ACB" w:rsidRPr="006F2513" w:rsidRDefault="00706ACB" w:rsidP="00706ACB">
      <w:pPr>
        <w:pStyle w:val="a3"/>
        <w:ind w:left="0" w:firstLine="0"/>
        <w:jc w:val="center"/>
        <w:rPr>
          <w:b/>
          <w:sz w:val="28"/>
          <w:szCs w:val="28"/>
        </w:rPr>
      </w:pPr>
      <w:r w:rsidRPr="006F2513">
        <w:rPr>
          <w:b/>
          <w:sz w:val="28"/>
          <w:szCs w:val="28"/>
        </w:rPr>
        <w:t>Правительства Республики Дагестан</w:t>
      </w:r>
    </w:p>
    <w:p w:rsidR="00706ACB" w:rsidRPr="006F2513" w:rsidRDefault="00706ACB" w:rsidP="00706ACB">
      <w:pPr>
        <w:rPr>
          <w:sz w:val="28"/>
          <w:szCs w:val="28"/>
        </w:rPr>
      </w:pPr>
    </w:p>
    <w:p w:rsidR="00596834" w:rsidRPr="006F2513" w:rsidRDefault="00DB2246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 xml:space="preserve">1. </w:t>
      </w:r>
      <w:r w:rsidR="00596834" w:rsidRPr="006F2513">
        <w:rPr>
          <w:sz w:val="28"/>
          <w:szCs w:val="28"/>
        </w:rPr>
        <w:t>Внести в</w:t>
      </w:r>
      <w:r w:rsidR="00596834" w:rsidRPr="006F2513">
        <w:rPr>
          <w:bCs/>
          <w:sz w:val="28"/>
          <w:szCs w:val="28"/>
        </w:rPr>
        <w:t xml:space="preserve"> Положение о Министерстве труда и социального развития Республики Дагестан, утвержденно</w:t>
      </w:r>
      <w:r w:rsidRPr="006F2513">
        <w:rPr>
          <w:bCs/>
          <w:sz w:val="28"/>
          <w:szCs w:val="28"/>
        </w:rPr>
        <w:t>е</w:t>
      </w:r>
      <w:r w:rsidR="00596834" w:rsidRPr="006F2513">
        <w:rPr>
          <w:bCs/>
          <w:sz w:val="28"/>
          <w:szCs w:val="28"/>
        </w:rPr>
        <w:t xml:space="preserve"> постановлением Правительства Республики Дагестан от 6 ноября 2007 г</w:t>
      </w:r>
      <w:r w:rsidR="008F1BEA" w:rsidRPr="006F2513">
        <w:rPr>
          <w:bCs/>
          <w:sz w:val="28"/>
          <w:szCs w:val="28"/>
        </w:rPr>
        <w:t>.</w:t>
      </w:r>
      <w:r w:rsidR="00596834" w:rsidRPr="006F2513">
        <w:rPr>
          <w:bCs/>
          <w:sz w:val="28"/>
          <w:szCs w:val="28"/>
        </w:rPr>
        <w:t xml:space="preserve"> № 300 «Об утверждении Положения о Министерстве труда и социального развития Республики Дагестан» </w:t>
      </w:r>
      <w:r w:rsidR="00596834" w:rsidRPr="006F2513">
        <w:rPr>
          <w:sz w:val="28"/>
          <w:szCs w:val="28"/>
        </w:rPr>
        <w:t xml:space="preserve">(Собрание законодательства Республики Дагестан, 2007, № 17, ст. 832; 2008, № 10, ст. 396; № 21, ст. 911; 2009, № 18, ст. 868; 2010, № 14, ст. 715; 2011, № 19, ст. 878; 2012, № 3, ст. 76; № 22, ст. 975; 2013, № 3, ст. 110; № 10, ст. 661; 2014, № 2, ст. 67; № 6, ст. 297; № 11, ст. 631; № 18, ст. 1051; интернет-портал правовой информации Республики Дагестан (www.pravo.e-dag.ru), 2016, 19 мая, № 05002001256; официальный интернет-портал правовой информации (www.pravo.gov.ru), 2016, 5 октября, № 0500201610050004; 15 декабря, № 0500201612150003; 2017, 16 марта, № 0500201703160012; 6 апреля, № 0500201704060003; 2018, 27 ноября, № 0500201811270006; интернет-портал правовой информации Республики Дагестан (www.pravo.e-dag.ru), 2018, 25 декабря, № 05002003528; 2019, 9 августа, № 05002004506; 9 октября, № 05002004724; 2020, 21 мая, № 05002005601; 16 июня, № 05002005673; № 05002005674; 16 сентября, № 05002005955; 30 декабря, № 05002006616; 2021, 13 сентября, № </w:t>
      </w:r>
      <w:r w:rsidR="00596834" w:rsidRPr="006F2513">
        <w:rPr>
          <w:sz w:val="28"/>
          <w:szCs w:val="28"/>
          <w:shd w:val="clear" w:color="auto" w:fill="FFFFFF"/>
        </w:rPr>
        <w:t>05002007661)</w:t>
      </w:r>
      <w:r w:rsidRPr="006F2513">
        <w:rPr>
          <w:sz w:val="28"/>
          <w:szCs w:val="28"/>
          <w:shd w:val="clear" w:color="auto" w:fill="FFFFFF"/>
        </w:rPr>
        <w:t>,</w:t>
      </w:r>
      <w:r w:rsidR="00596834" w:rsidRPr="006F2513">
        <w:rPr>
          <w:sz w:val="28"/>
          <w:szCs w:val="28"/>
          <w:shd w:val="clear" w:color="auto" w:fill="FFFFFF"/>
        </w:rPr>
        <w:t xml:space="preserve"> </w:t>
      </w:r>
      <w:r w:rsidR="00596834" w:rsidRPr="006F2513">
        <w:rPr>
          <w:sz w:val="28"/>
          <w:szCs w:val="28"/>
        </w:rPr>
        <w:t>изменение, изложив пункт 7 в следующей редакции: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«7. Министерство в пределах своей компетенции в целях реализации функций управления, предусмотренных пунктами 5 и 6 настоящего Положения, осуществляет следующие полномочия: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7.1. реализует государственную политику в сфере труда, занятости и социальной защиты населения, включая вопросы демографической политики, совершенствования системы оплаты труда работников учреждений бюджетной сферы, финансируемых из республиканского бюджета Республики Дагестан, социального партнерства и трудовых отношений, государственной гражданской службы, улучшения условий и охраны труда, содействия занятости населения, социальной защиты и социального обслуживания населения, развития кадрового потенциала, совершенствования законодательства о труде, занятости и социальной защите населения;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7.2. разрабатывает и вносит в Правительство Республики Дагестан проекты законов и иных нормативных правовых актов Республики Дагестан по вопросам, отнесенным к компетенции Министерства;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7.3. принимает в пределах своей компетенции нормативные правовые акты в установленной сфере деятельности;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pacing w:val="-5"/>
          <w:sz w:val="28"/>
          <w:szCs w:val="28"/>
        </w:rPr>
        <w:lastRenderedPageBreak/>
        <w:t>7.4. проводит процедуру оценки регулирующего воздействия разрабатываемых</w:t>
      </w:r>
      <w:r w:rsidRPr="006F2513">
        <w:rPr>
          <w:sz w:val="28"/>
          <w:szCs w:val="28"/>
        </w:rPr>
        <w:t xml:space="preserve"> Министерством проектов нормативных правовых актов Республики Дагестан;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7.5. участвует в разработке предложений по основным направлениям и приоритетам государственной политики в установленной сфере деятельности;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7.6. участвует в установленном порядке в разработке прогнозов социально-экономического развития Республики Дагестан на долгосрочную, среднесрочную и краткосрочную перспективы;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7.7. организует и проводит мониторинг в сфере труда, занятости и социальной защиты населения;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7.8. обеспечивает реализацию на территории Республики Дагестан государственных программ Российской Федерации, разрабатывает и осуществляет контроль за реализацией государственных программ Республики Дагестан в установленной сфере деятельности;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7.9. осуществляет в порядке и пределах, определенных законодательством, актами Главы Республики Дагестан и актами Правительства Республики Дагестан, полномочия собственника в отношении государственного имущества Республики Дагестан, необходимого для обеспечения исполнения функций органов государственной власти Республики Дагестан в установленной настоящим Положением сфере деятельности, в том числе имущества, переданного государственным учреждениям Республики Дагестан, подведомственным Министерству (далее - подведомственные учреждения);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6F2513">
        <w:rPr>
          <w:sz w:val="28"/>
          <w:szCs w:val="28"/>
        </w:rPr>
        <w:t xml:space="preserve">7.10. осуществляет в порядке и пределах, определенных законодательством, </w:t>
      </w:r>
      <w:r w:rsidRPr="006F2513">
        <w:rPr>
          <w:spacing w:val="-3"/>
          <w:sz w:val="28"/>
          <w:szCs w:val="28"/>
        </w:rPr>
        <w:t>актами Главы Республики Дагестан и актами Правительства Республики Дагестан,</w:t>
      </w:r>
      <w:r w:rsidRPr="006F2513">
        <w:rPr>
          <w:sz w:val="28"/>
          <w:szCs w:val="28"/>
        </w:rPr>
        <w:t xml:space="preserve"> </w:t>
      </w:r>
      <w:r w:rsidRPr="006F2513">
        <w:rPr>
          <w:spacing w:val="-1"/>
          <w:sz w:val="28"/>
          <w:szCs w:val="28"/>
        </w:rPr>
        <w:t>полномочия и функции учредителя в отношении подведомственных учреждений;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7.11. проводит анализ среднемесячной заработной платы по Республике Дагестан, осуществляет расчет величины прожиточного минимума по социально-демографическим группам населения;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7.12. участвует в разработке и осуществлении мер по организации и совершенствованию системы оплаты труда, дифференциации заработной платы работников республиканских учреждений бюджетной сферы;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7.13. осуществляет мониторинг обеспечения выплаты заработной платы работникам организаций и учреждений всех форм собственности, координирует работу министерств, ведомств Республики Дагестан, администраций городов и районов, работодателей по обеспечению соблюдению права граждан на своевременную и в полном объеме выплату заработной платы;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6F2513">
        <w:rPr>
          <w:sz w:val="28"/>
          <w:szCs w:val="28"/>
        </w:rPr>
        <w:t xml:space="preserve">7.14. подготавливает с участием заинтересованных органов исполнительной власти Республики Дагестан предложения по совершенствованию системы социального партнерства, основных направлений ее развития, осуществляет </w:t>
      </w:r>
      <w:r w:rsidRPr="006F2513">
        <w:rPr>
          <w:spacing w:val="-2"/>
          <w:sz w:val="28"/>
          <w:szCs w:val="28"/>
        </w:rPr>
        <w:t>организационно-методическое руководство работой по подготовке и заключению</w:t>
      </w:r>
      <w:r w:rsidRPr="006F2513">
        <w:rPr>
          <w:sz w:val="28"/>
          <w:szCs w:val="28"/>
        </w:rPr>
        <w:t xml:space="preserve"> в соответствии с трудовым законодательством отраслевых, территориальных </w:t>
      </w:r>
      <w:r w:rsidRPr="006F2513">
        <w:rPr>
          <w:spacing w:val="-8"/>
          <w:sz w:val="28"/>
          <w:szCs w:val="28"/>
        </w:rPr>
        <w:t>соглашений и коллективных договоров, проведению их уведомительной регистрации;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lastRenderedPageBreak/>
        <w:t>7.15. подготавливает совместно с заинтересованными органами исполнительной власти Республики Дагестан предложения по денежному вознаграждению (денежному содержанию), социальным гарантиям и пенсионному обеспечению лиц, замещающих государственные должности Республики Дагестан и должности государственной гражданской службы Республики Дагестан, а также по вопросам приема, прохождения и увольнения с государственной гражданской службы Республики Дагестан;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7.16. в пределах своей компетенции решает вопросы назначения и выплаты ежемесячного пожизненного денежного содержания прекратившим исполнение своих полномочий Председателю Государственного Совета Республики Дагестан, высшим должностным лицам Республики Дагестан, ежемесячной доплаты к пенсии лицам, замещавшим государственные должности Республики Дагестан, пенсии за выслугу лет лицам, замещавшим должности государственной гражданской службы Республики Дагестан, дополнительного материального обеспечения лицам, имеющим особые заслуги перед Республикой Дагестан, и дополнительного пожизненного ежемесячного денежного содержания выдающимся спортсменам Республики Дагестан;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7.17. в пределах своей компетенции содействует урегулированию коллективных трудовых споров, выявляет и обобщает причины их возникновения, проводит их уведомительную регистрацию;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7.18. разрабатывает предложения по совершенствованию механизма экономической заинтересованности работодателей в улучшении условий и охраны труда, предупреждению производственного травматизма и профессиональных заболеваний;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7.19. осуществляет государственную экспертизу условий труда в установленном порядке в целях оценки: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7.19.1. качества проведения специальной оценки условий труда;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7.19.2. правильности предоставления работникам гарантий и компенсаций за работу с вредными и (или) опасными условиями труда;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7.19.3. фактических условий труда работников;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7.20. координирует и осуществляет методическое руководство деятельностью служб охраны труда органов исполнительной власти Республики Дагестан, органов местного самоуправления муниципальных образований Республики Дагестан, организаций всех форм собственности, расположенных на территории Республики Дагестан;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7.21. организует проведение в установленном порядке обучения по охране труда работников, в том числе руководителей организаций, а также работодателей - индивидуальных предпринимателей, проверки знания ими требований охраны труда, а также проведение обучения оказанию первой помощи пострадавшим на производстве, инструктажа по охране труда, стажировки на рабочем месте;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7.22. организует сбор и обработку информации о состоянии условий и охраны труда у работодателей, осуществляющих деятельность на территории Республики Дагестан;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lastRenderedPageBreak/>
        <w:t>7.23. реализует переданное полномочие Российской Федерации по осуществлению социальных выплат гражданам, признанным в установленном порядке безработными, в виде: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7.23.1. пособия по безработице;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7.23.2. материальной помощи в связи с истечением установленного периода выплаты пособия по безработице;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7.23.3. пенсии, назначенной по предложению органов службы занятости на период до наступления возраста, дающего право на страховую пенсию по старости, в том числе назначаемую досрочно;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7.24. осуществляет следующие полномочия в области содействия занятости населения: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7.24.1. разработка с учетом мнения Трехсторонней комиссии Республики Дагестан по регулированию социально-трудовых отношений государственных программ Республики Дагестан, предусматривающих мероприятия по содействию занятости населения, включая программы содействия занятости граждан, находящихся под риском увольнения, а также граждан, особо нуждающихся в социальной защите и испытывающих трудности в поиске работы, в том числе по организации сопровождения при содействии в трудоустройстве и занятости инвалидов, и реализация таких программ;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7.24.2. разработка и реализация мер активной политики занятости населения, дополнительных мероприятий в области содействия занятости населения, включая меры по содействию в трудоустройстве и занятости инвалидов;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7.24.3. разработка прогнозных оценок рынка труда Республики Дагестан, а также анализ востребованности профессий;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7.24.4. осуществление регионального государственного контроля (надзора) за приемом на работу инвалидов в пределах установленной квоты;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7.24.5. осуществление в отношении государственных учреждений службы занятости населения Республики Дагестан контроля за регистрацией инвалидов в качестве безработных и обеспечением государственных гарантий в области содействия занятости населения, за исключением полномочий, предусмотренных подпунктом 11 пункта 3 статьи 7 Закона Российской Федерации от 19 апреля 1991 г</w:t>
      </w:r>
      <w:r w:rsidR="002E5735" w:rsidRPr="006F2513">
        <w:rPr>
          <w:sz w:val="28"/>
          <w:szCs w:val="28"/>
        </w:rPr>
        <w:t>.</w:t>
      </w:r>
      <w:r w:rsidRPr="006F2513">
        <w:rPr>
          <w:sz w:val="28"/>
          <w:szCs w:val="28"/>
        </w:rPr>
        <w:t xml:space="preserve"> № 1032-1 «О занятости населения в Российской Федерации»;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7.24.6. регистрация граждан в целях содействия в поиске подходящей работы, а также регистрация безработных граждан;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7.24.7. оказание в соответствии с законодательством о занятости населения следующих государственных услуг: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7.24.7.1. содействие гражданам в поиске подходящей работы;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7.24.7.2. 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lastRenderedPageBreak/>
        <w:t>7.24.7.3. психологическая поддержка, профессиональное обучение и дополнительное профессиональное образование безработных граждан, включая обучение в другой местности;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7.24.7.4. организация профессионального обучения и дополнительного профессионального образования женщин в период отпуска по уходу за ребенком до достижения им возраста трех лет,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7.24.7.5.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7.24.7.6. социальная адаптация безработных граждан на рынке труда;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7.24.7.7. 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7.24.7.8. 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7.24.7.9. организация сопровождения при содействии занятости инвалидов;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7.24.7.10. содействие работодателям в подборе необходимых работников;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 xml:space="preserve">7.24.8. организация и проведение специальных мероприятий по профилированию граждан, зарегистрированных в целях поиска подходящей работы (распределение указанных граждан на группы в зависимости от сферы их предыдущей профессиональной деятельности, пола, возраста и других социально-демографических характеристик, а также статуса на рынке труда, потенциала трудоустройства и мотивации к трудоустройству), а также профилированию работодателей (распределение работодателей на группы в зависимости от организационно-правовой формы, вида экономической деятельности, финансово-экономического положения, условий труда, уровня заработной платы и других характеристик) в целях оказания указанным гражданам и работодателям эффективной помощи при предоставлении </w:t>
      </w:r>
      <w:r w:rsidRPr="006F2513">
        <w:rPr>
          <w:sz w:val="28"/>
          <w:szCs w:val="28"/>
        </w:rPr>
        <w:lastRenderedPageBreak/>
        <w:t>государственных услуг в области содействия занятости с учетом складывающейся ситуации на рынке труда;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7.24.9. определение перечня приоритетных профессий (специальностей) для профессионального обучения и дополнительного профессионального образования безработных граждан;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7.24.10. формирование и ведение регистров получателей государственных услуг в сфере занятости населения в Республике Дагестан;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7.24.11. принятие мер по устранению обстоятельств и причин выявленных нарушений законодательства о занятости населения и восстановлению нарушенных прав граждан;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7.24.12. выдача заключений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7.24.13. содействие работодателям в привлечении трудовых ресурсов в рамках реализации региональных программ повышения мобильности трудовых ресурсов;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7.24.14. информирование о положении на рынке труда в Республике Дагестан;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7.24.15. организация ярмарок вакансий и учебных рабочих мест;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7.24.16. организация проведения оплачиваемых общественных работ;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7.24.17. установление порядка, условий предоставления и размера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7.24.18. разработка и реализация мероприятий, направленных на создание условий для совмещения незанятыми многодетными родителями, родителями, воспитывающими детей-инвалидов, обязанностей по воспитанию детей с трудовой деятельностью;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7.24.19. разработка прогноза баланса трудовых ресурсов Республики Дагестан;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7.24.20. взаимодействи</w:t>
      </w:r>
      <w:r w:rsidR="003B12DF" w:rsidRPr="006F2513">
        <w:rPr>
          <w:sz w:val="28"/>
          <w:szCs w:val="28"/>
        </w:rPr>
        <w:t>е</w:t>
      </w:r>
      <w:r w:rsidRPr="006F2513">
        <w:rPr>
          <w:sz w:val="28"/>
          <w:szCs w:val="28"/>
        </w:rPr>
        <w:t xml:space="preserve"> с иными организациями при реализации полномочий в области содействия занятости населения;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7.25. заключает соглашения о сотрудничестве с органами государственной службы занятости населения субъектов Российской Федерации по вопросам трудоустройства граждан, проживающих в Республике Дагестан, в других субъектах Российской Федерации;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6F2513">
        <w:rPr>
          <w:color w:val="FF0000"/>
          <w:sz w:val="28"/>
          <w:szCs w:val="28"/>
        </w:rPr>
        <w:t xml:space="preserve">7.26. обеспечивает реализацию на территории Республики Дагестан </w:t>
      </w:r>
      <w:r w:rsidR="006F2513" w:rsidRPr="006F2513">
        <w:rPr>
          <w:color w:val="FF0000"/>
          <w:sz w:val="28"/>
          <w:szCs w:val="28"/>
        </w:rPr>
        <w:t>Г</w:t>
      </w:r>
      <w:r w:rsidRPr="006F2513">
        <w:rPr>
          <w:color w:val="FF0000"/>
          <w:sz w:val="28"/>
          <w:szCs w:val="28"/>
        </w:rPr>
        <w:t xml:space="preserve">осударственной программы по оказанию содействия добровольному </w:t>
      </w:r>
      <w:r w:rsidRPr="006F2513">
        <w:rPr>
          <w:color w:val="FF0000"/>
          <w:sz w:val="28"/>
          <w:szCs w:val="28"/>
        </w:rPr>
        <w:lastRenderedPageBreak/>
        <w:t xml:space="preserve">переселению в </w:t>
      </w:r>
      <w:r w:rsidR="006F2513" w:rsidRPr="006F2513">
        <w:rPr>
          <w:color w:val="FF0000"/>
          <w:sz w:val="28"/>
          <w:szCs w:val="28"/>
        </w:rPr>
        <w:t>Российскую Федерацию</w:t>
      </w:r>
      <w:r w:rsidRPr="006F2513">
        <w:rPr>
          <w:color w:val="FF0000"/>
          <w:sz w:val="28"/>
          <w:szCs w:val="28"/>
        </w:rPr>
        <w:t xml:space="preserve"> соотечественников, проживающих за рубежом;</w:t>
      </w:r>
    </w:p>
    <w:p w:rsidR="00870E16" w:rsidRPr="00870E16" w:rsidRDefault="00870E16" w:rsidP="00870E16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870E16">
        <w:rPr>
          <w:color w:val="FF0000"/>
          <w:sz w:val="28"/>
          <w:szCs w:val="28"/>
        </w:rPr>
        <w:t>7.27. осуществляет</w:t>
      </w:r>
      <w:r w:rsidRPr="00870E16">
        <w:rPr>
          <w:color w:val="FF0000"/>
        </w:rPr>
        <w:t xml:space="preserve"> </w:t>
      </w:r>
      <w:r w:rsidRPr="00870E16">
        <w:rPr>
          <w:color w:val="FF0000"/>
          <w:sz w:val="28"/>
          <w:szCs w:val="28"/>
        </w:rPr>
        <w:t>оценку эффективности использования иностранной рабочей силы, вклада иностранных работников, прибывающих в Российскую Федерацию на основании визы, в социально-экономическое развитие Республики Дагестан;</w:t>
      </w:r>
    </w:p>
    <w:p w:rsidR="00596834" w:rsidRPr="00264D7D" w:rsidRDefault="00596834" w:rsidP="00F164BC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264D7D">
        <w:rPr>
          <w:color w:val="FF0000"/>
          <w:sz w:val="28"/>
          <w:szCs w:val="28"/>
        </w:rPr>
        <w:t>7.28. осуществляет подготовку предложений</w:t>
      </w:r>
      <w:r w:rsidR="00264D7D" w:rsidRPr="00264D7D">
        <w:rPr>
          <w:color w:val="FF0000"/>
          <w:sz w:val="28"/>
          <w:szCs w:val="28"/>
        </w:rPr>
        <w:t xml:space="preserve"> Республики Дагестан</w:t>
      </w:r>
      <w:r w:rsidRPr="00264D7D">
        <w:rPr>
          <w:color w:val="FF0000"/>
          <w:sz w:val="28"/>
          <w:szCs w:val="28"/>
        </w:rPr>
        <w:t xml:space="preserve"> по определению потребности в привлечении иностранных работников, прибывающих в Российскую Федераци</w:t>
      </w:r>
      <w:r w:rsidR="00264D7D" w:rsidRPr="00264D7D">
        <w:rPr>
          <w:color w:val="FF0000"/>
          <w:sz w:val="28"/>
          <w:szCs w:val="28"/>
        </w:rPr>
        <w:t>ю</w:t>
      </w:r>
      <w:r w:rsidRPr="00264D7D">
        <w:rPr>
          <w:color w:val="FF0000"/>
          <w:sz w:val="28"/>
          <w:szCs w:val="28"/>
        </w:rPr>
        <w:t xml:space="preserve"> на основании визы;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7.29. обобщает практику применения и осуществляет анализ причин нарушений законодательства в сфере труда, занятости и социальной защиты населения, а также подготавливает соответствующие предложения по совершенствованию данного законодательства;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7.30. осуществляет проверку, выдачу обязательных для исполнения предписаний об устранении нарушений законодательства о занятости населения, привлечение виновных лиц к ответственности в соответствии с законодательством Российской Федерации;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7.31. составляет протоколы об административных правонарушениях в сфере занятости и социальной защиты населения в случаях, предусмотренных законодательством об административных правонарушениях;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7.32. обеспечивает: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7.32.1. в пределах своей компетенции решение вопросов социальной поддержки и социального обслуживания граждан пожилого возраста и инвалидов, граждан, нуждающихся в социальном обслуживании, а также детей-сирот, безнадзорных детей, детей, оставшихся без попечения родителей (за исключением детей, обучающихся в федеральных образовательных учреждениях), детей с ограниченными возможностями, участников и инвалидов Великой Отечественной войны, ветеранов труда, лиц, проработавших в тылу в период Великой Отечественной войны 1941-1945 годов, семей, имеющих детей (в том числе многодетных семей, одиноких родителей), жертв политических репрессий, ветеранов боевых действий, семей погибших (умерших) инвалидов и участников Великой Отечественной войны, бывших несовершеннолетних узников фашизма, участников ликвидации последствий радиационных аварий и катастроф, малоимущих граждан и ведение банка данных указанных категорий граждан;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7.32.2. в пределах своей компетенции решение вопросов по обеспечению жильем участников ликвидации последствий радиационных аварий и катастроф и членов семей погибших (умерших) участников ликвидации последствий радиационных аварий и катастроф;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 xml:space="preserve">7.32.3. в пределах своей компетенции решение вопросов по обеспечению жильем нуждающихся в улучшении жилищных условий и вставших на учет инвалидов Великой Отечественной войны и участников Великой Отечественной войны, членов семей погибших (умерших) инвалидов Великой Отечественной войны и участников Великой Отечественной войны, нуждающихся в улучшении </w:t>
      </w:r>
      <w:r w:rsidRPr="006F2513">
        <w:rPr>
          <w:sz w:val="28"/>
          <w:szCs w:val="28"/>
        </w:rPr>
        <w:lastRenderedPageBreak/>
        <w:t>жилищных условий и вставших на учет до 1 января 2005 года инвалидов боевых действий и ветеранов боевых действий, членов семей погибших (умерших) инвалидов боевых действий и ветеранов боевых действий, инвалидов и семей, имеющих детей-инвалидов;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7.32.4. выплату социального пособия на погребение умерших,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пенсионерами, а также в случае рождения мертвого ребенка по истечении 154 дней беременности и возмещение стоимости услуг на захоронение указанных категорий граждан, оказываемых специализированными службами по вопросам похоронного дела; возмещение затрат, связанных с погребением умерших реабилитированных лиц; возмещение расходов специализированным службам по вопросам похоронного дела по погребению умерших, личность которых не установлена органами внутренних дел в определенные законодательством Российской Федерации сроки;</w:t>
      </w:r>
    </w:p>
    <w:p w:rsidR="002F6B0D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7.32.5. предоставление малоимущим многодетным семьям автотранспорта (микроавтобуса)</w:t>
      </w:r>
      <w:r w:rsidR="00E41E8B" w:rsidRPr="006F2513">
        <w:rPr>
          <w:sz w:val="28"/>
          <w:szCs w:val="28"/>
        </w:rPr>
        <w:t xml:space="preserve"> в </w:t>
      </w:r>
      <w:r w:rsidR="00E41E8B" w:rsidRPr="006F2513">
        <w:rPr>
          <w:rFonts w:eastAsiaTheme="minorHAnsi"/>
          <w:sz w:val="28"/>
          <w:szCs w:val="28"/>
          <w:lang w:eastAsia="en-US"/>
        </w:rPr>
        <w:t xml:space="preserve">соответствии с </w:t>
      </w:r>
      <w:r w:rsidR="002E5105" w:rsidRPr="006F2513">
        <w:rPr>
          <w:sz w:val="28"/>
          <w:szCs w:val="28"/>
        </w:rPr>
        <w:t>Указом Главы Республики Дагестан от 13 апреля 2022 г</w:t>
      </w:r>
      <w:r w:rsidR="00DF3A3B" w:rsidRPr="006F2513">
        <w:rPr>
          <w:sz w:val="28"/>
          <w:szCs w:val="28"/>
        </w:rPr>
        <w:t>.</w:t>
      </w:r>
      <w:r w:rsidR="002E5105" w:rsidRPr="006F2513">
        <w:rPr>
          <w:sz w:val="28"/>
          <w:szCs w:val="28"/>
        </w:rPr>
        <w:t xml:space="preserve"> № 77 «О внесении изменений в Указ Президента Республики Дагестан от 31 мая 2007 г. № 71 «О дополнительных мерах социальной поддержки семей, имеющих детей»</w:t>
      </w:r>
      <w:r w:rsidR="002F6B0D" w:rsidRPr="006F2513">
        <w:rPr>
          <w:sz w:val="28"/>
          <w:szCs w:val="28"/>
        </w:rPr>
        <w:t>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7.32.6. адресную материальную помощь малоимущим гражданам;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7.33. осуществляет назначение и выплату: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7.33.1. ежемесячного пособия на ребенка;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7.33.2. ежемесячной выплаты в связи с рождением (усыновлением) первого ребенка;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7.33.3. ежемесячной денежной выплаты на ребенка в возрасте от 3 до 7 лет включительно;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7.33.4. единовременных денежных выплат малоимущим семьям, имеющим детей, установленных Указом Президента Республики Дагестан от 31 мая 2007 г</w:t>
      </w:r>
      <w:r w:rsidR="00DF3A3B" w:rsidRPr="006F2513">
        <w:rPr>
          <w:sz w:val="28"/>
          <w:szCs w:val="28"/>
        </w:rPr>
        <w:t>.</w:t>
      </w:r>
      <w:r w:rsidRPr="006F2513">
        <w:rPr>
          <w:sz w:val="28"/>
          <w:szCs w:val="28"/>
        </w:rPr>
        <w:t xml:space="preserve"> № 71 «О дополнительных мерах социальной поддержки семей, имеющих детей»;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7.33.5. единовременной денежной выплаты на детей, поступающих в первый класс, из малоимущих многодетных семей, проживающих в Республике Дагестан;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7.33.6. единовременного денежного поощрения родителям (усыновителям), награжденным орденом «Родительская слава»;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7.33.7. ежегодной денежной выплаты лицам, награжденным нагрудным знаком «Почетный донор России»;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7.33.8. компенсации расходов на уплату взноса на капитальный ремонт общего имущества в многоквартирных домах, расположенных на территории Республики Дагестан, отдельным категориям граждан, проживающих на территории Республики Дагестан;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 xml:space="preserve">7.33.9. единовременной денежной выплаты на оплату расходов, связанных с приобретением, установкой внутридомового газового оборудования и </w:t>
      </w:r>
      <w:r w:rsidRPr="006F2513">
        <w:rPr>
          <w:sz w:val="28"/>
          <w:szCs w:val="28"/>
        </w:rPr>
        <w:lastRenderedPageBreak/>
        <w:t>проведением газопровода внутри земельного участка, отдельным категориям граждан, проживающих в Республике Дагестан;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7.33.10. денежной компенсации на эксплуатационные расходы автотранспорта отдельным категориям инвалидов из числа ветеранов;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7.33.11. компенсации расходов на автомобильное топливо Героям Советского Союза, Героям Российской Федерации и полным кавалерам ордена Славы;</w:t>
      </w:r>
    </w:p>
    <w:p w:rsidR="003C59C7" w:rsidRPr="006F2513" w:rsidRDefault="003C59C7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7.33.12. ежемесячной денежной выплаты по оплате жилого помещения и коммунальных услуг отдельным категориям граждан;</w:t>
      </w:r>
    </w:p>
    <w:p w:rsidR="003C59C7" w:rsidRPr="006F2513" w:rsidRDefault="003C59C7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7.33.13. ежемесячной денежной выплаты по оплате в размере 50 процентов абонентской платы за телефон участникам Великой Отечественной войны;</w:t>
      </w:r>
    </w:p>
    <w:p w:rsidR="003C59C7" w:rsidRPr="006F2513" w:rsidRDefault="003C59C7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7.33.14. дополнительного пожизненного ежемесячного материального обеспечения участникам Великой Отечественной войны 1941-1945 годов и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 членам семей инвалидов и ветеранов боевых действий, погибших (умерших) в период прохождения военной службы на территории Афганистана;</w:t>
      </w:r>
    </w:p>
    <w:p w:rsidR="003C59C7" w:rsidRPr="006F2513" w:rsidRDefault="003C59C7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7.33.15. единовременной денежной выплаты и выплаты единовременного пособия на проведение ремонта жилых помещений, принадлежащих участникам Великой Отечественной войны 1941-1945 годов не менее пяти лет на праве собственности;</w:t>
      </w:r>
    </w:p>
    <w:p w:rsidR="003C59C7" w:rsidRPr="006F2513" w:rsidRDefault="003C59C7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7.33.16. ежемесячных денежных выплат жертвам политических репрессий, труженикам тыла и ветеранам труда;</w:t>
      </w:r>
    </w:p>
    <w:p w:rsidR="003C59C7" w:rsidRPr="006F2513" w:rsidRDefault="003C59C7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7.33.17. единовременного пособия и ежемесячных денежных компенсаций гражданам при возникновении у них поствакцинальных осложнений;</w:t>
      </w:r>
    </w:p>
    <w:p w:rsidR="003C59C7" w:rsidRPr="006F2513" w:rsidRDefault="003C59C7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7.33.18. единовременного пособия в случае гибели (смерти) или причинения вреда здоровью народного дружинника в связи с его участием в охране общественного порядка;</w:t>
      </w:r>
    </w:p>
    <w:p w:rsidR="003C59C7" w:rsidRPr="006F2513" w:rsidRDefault="003C59C7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7.33.19. осуществляет предоставление мер социальной поддержки социальным работникам государственной системы социальных служб при исполнении ими служебных обязанностей;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7.34. принимает решения о присвоении гражданам звания «Ветеран труда»;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7.35. осуществляет выдачу удостоверений ветерана Великой Отечественной войны, ветерана боевых действий, члена семьи погибшего (умершего) инвалида войны, участника Великой Отечественной войны и ветерана боевых действий лицам, указанным в Федеральном законе от 12 января 1995 г</w:t>
      </w:r>
      <w:r w:rsidR="00B672A6" w:rsidRPr="006F2513">
        <w:rPr>
          <w:sz w:val="28"/>
          <w:szCs w:val="28"/>
        </w:rPr>
        <w:t>.</w:t>
      </w:r>
      <w:r w:rsidRPr="006F2513">
        <w:rPr>
          <w:sz w:val="28"/>
          <w:szCs w:val="28"/>
        </w:rPr>
        <w:t xml:space="preserve"> № 5-ФЗ «О ветеранах», удостоверений инвалида Великой Отечественной войны, удостоверений инвалида о праве на льготы, удостоверений о праве на льготы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войны, удостоверений гражданам, получившим или перенесшим лучевую болезнь и другие заболевания, связанные с радиационным </w:t>
      </w:r>
      <w:r w:rsidRPr="006F2513">
        <w:rPr>
          <w:sz w:val="28"/>
          <w:szCs w:val="28"/>
        </w:rPr>
        <w:lastRenderedPageBreak/>
        <w:t xml:space="preserve">воздействием вследствие чернобыльской катастрофы или с работами по ликвидации последствий катастрофы на Чернобыльской АЭС, инвалидам вследствие чернобыльской катастрофы, удостоверений участника ликвидации последствий катастрофы на Чернобыльской АЭС, удостоверений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6F2513">
        <w:rPr>
          <w:sz w:val="28"/>
          <w:szCs w:val="28"/>
        </w:rPr>
        <w:t>Теча</w:t>
      </w:r>
      <w:proofErr w:type="spellEnd"/>
      <w:r w:rsidRPr="006F2513">
        <w:rPr>
          <w:sz w:val="28"/>
          <w:szCs w:val="28"/>
        </w:rPr>
        <w:t>, удостоверений единого образца гражданам, подвергшимся радиационному воздействию вследствие ядерных испытаний на Семипалатинском полигоне, специальных удостоверений единого образца гражданам, подвергшимся воздействию радиации вследствие катастрофы на Чернобыльской АЭС, в случаях и порядке, предусмотренных федеральным законодательством и законодательством Республики Дагестан;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7.36. организует изготовление и сооружение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7.37. осуществляет совместно с заинтересованными органами исполнительной власти Республики Дагестан, общественными объединениями меры по профилактике детской беспризорности и безнадзорности, социального сиротства и асоциального поведения подростков, охране прав детей, созданию нормальных условий для их жизнедеятельности в специализированных учреждениях для несовершеннолетних, нуждающихся в социальной реабилитации;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7.38. обеспечивает деятельность на территории Республики Дагестан детского телефона доверия (службы экстренной психологической помощи) с единым общероссийским телефонным номером;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7.39. осуществляет перевозку между субъектами Российской Федерации, в пределах территорий государств - участников Содружества Независимых Государств, а также в пределах территории Республики Дагестан несовершеннолетних, самовольно ушедших из семей, детских домов, школ-интернатов, специальных учебно-воспитательных и иных детских учреждений, в том числе и за счет средств, поступающих из федерального бюджета;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7.40. осуществляет социальную реабилитацию, в том числе социально-медицинскую, социально-психологическую, социально-педагогическую, социально-средовую, социокультурную реабилитацию, а также социально-бытовую и социально-трудовую адаптацию детей с ограниченными возможностями, детей-сирот и детей, оставшихся без попечения родителей, и других категорий детей, оказавшихся в трудной жизненной ситуации;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7.41. проводит физкультурно-оздоровительные, спортивные и другие мероприятия, направленные на формирование здорового образа жизни граждан, находящихся в трудной жизненной ситуации;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7.42. оказывает содействие в организации отдыха и оздоровления детей, находящихся в трудной жизненной ситуации;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lastRenderedPageBreak/>
        <w:t>7.43. осуществляет организацию деятельности по опеке и попечительству в отношении несовершеннолетних и совершеннолетних, недееспособных или ограниченно дееспособных граждан, проживающих в подведомственных учреждениях социального обслуживания населения;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7.44. осуществляет контроль за исполнением органами местного самоуправления переданных государственных полномочий Республики Дагестан по организации деятельности по опеке и попечительству в отношении совершеннолетних граждан, признанных судом недееспособными;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7.45. осуществляет выдачу справки (удостоверения) о статусе многодетной семьи для получения мер социальной поддержки, предусмотренных многодетным семьям в соответствии с федеральным законодательством и законодательством Республики Дагестан;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7.46. осуществляет выдачу справки о признании семьи и одиноко проживающего гражданина малоимущими для получения ими государственной социальной помощи и иных мер социальной поддержки;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7.47. оказывает государственную социальную помощь малоимущим семьям, малоимущим одиноко проживающим гражданам и иным категориям граждан на основе социального контракта в Республике Дагестан;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7.48. участвует в пределах своей компетенции в реализации программ и проектов гуманитарной помощи, организует и проводит благотворительные акции в поддержку малоимущих граждан и других нуждающихся категорий граждан;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7.49. осуществляет в пределах своей компетенции полномочия в сфере добровольчества (</w:t>
      </w:r>
      <w:proofErr w:type="spellStart"/>
      <w:r w:rsidRPr="006F2513">
        <w:rPr>
          <w:sz w:val="28"/>
          <w:szCs w:val="28"/>
        </w:rPr>
        <w:t>волонтерства</w:t>
      </w:r>
      <w:proofErr w:type="spellEnd"/>
      <w:r w:rsidRPr="006F2513">
        <w:rPr>
          <w:sz w:val="28"/>
          <w:szCs w:val="28"/>
        </w:rPr>
        <w:t>), в том числе участие в реализации государственной политики в сфере добровольчества (</w:t>
      </w:r>
      <w:proofErr w:type="spellStart"/>
      <w:r w:rsidRPr="006F2513">
        <w:rPr>
          <w:sz w:val="28"/>
          <w:szCs w:val="28"/>
        </w:rPr>
        <w:t>волонтерства</w:t>
      </w:r>
      <w:proofErr w:type="spellEnd"/>
      <w:r w:rsidRPr="006F2513">
        <w:rPr>
          <w:sz w:val="28"/>
          <w:szCs w:val="28"/>
        </w:rPr>
        <w:t>), содействие популяризации добровольчества (</w:t>
      </w:r>
      <w:proofErr w:type="spellStart"/>
      <w:r w:rsidRPr="006F2513">
        <w:rPr>
          <w:sz w:val="28"/>
          <w:szCs w:val="28"/>
        </w:rPr>
        <w:t>волонтерства</w:t>
      </w:r>
      <w:proofErr w:type="spellEnd"/>
      <w:r w:rsidRPr="006F2513">
        <w:rPr>
          <w:sz w:val="28"/>
          <w:szCs w:val="28"/>
        </w:rPr>
        <w:t>), реализации мер государственной поддержки добровольческих (волонтерских) организаций и добровольцев (волонтеров);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7.50. осуществляет функции органа, уполномоченного на признание граждан нуждающимися в социальном обслуживании и составление индивидуальной программы предоставления социальных услуг;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7.51. подготавливает экономические обоснования по организации различных видов социального обслуживания населения;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7.52. осуществляет предоставление социальных услуг в форме социального обслуживания на дому;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7.53. осуществляет предоставление социальных услуг в стационарной форме социального обслуживания;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7.54. осуществляет предоставление социальных услуг в полустационарной форме социального обслуживания;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 xml:space="preserve">7.55. осуществляет координацию по созданию Министерством культуры Республики Дагестан, Министерством здравоохранения Республики Дагестан, Министерством образования и науки Республики Дагестан условий для организации проведения независимой оценки качества оказания услуг организациями в сфере культуры, образования, охраны здоровья, </w:t>
      </w:r>
      <w:r w:rsidRPr="006F2513">
        <w:rPr>
          <w:sz w:val="28"/>
          <w:szCs w:val="28"/>
        </w:rPr>
        <w:lastRenderedPageBreak/>
        <w:t>расположенными на территории Республики Дагестан, и создает условия для организации проведения независимой оценки качества оказания услуг учреждениями социального обслуживания;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 xml:space="preserve">7.56. утверждает тарифы на социальные услуги на основании </w:t>
      </w:r>
      <w:proofErr w:type="spellStart"/>
      <w:r w:rsidRPr="006F2513">
        <w:rPr>
          <w:sz w:val="28"/>
          <w:szCs w:val="28"/>
        </w:rPr>
        <w:t>подушевых</w:t>
      </w:r>
      <w:proofErr w:type="spellEnd"/>
      <w:r w:rsidRPr="006F2513">
        <w:rPr>
          <w:sz w:val="28"/>
          <w:szCs w:val="28"/>
        </w:rPr>
        <w:t xml:space="preserve"> нормативов финансирования социальных услуг в Республике Дагестан и осуществляет контроль за их применением;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7.57. осуществляет организацию и координацию межведомственного взаимодействия в Республике Дагестан в связи с реализацией полномочий в сфере социального обслуживания;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7.58. определяет размер и осуществляет выплату компенсации поставщику или поставщикам социальных услуг, которые включены в реестр поставщиков социальных услуг Республики Дагестан, но не участвуют в выполнении государственного задания (заказа), при получении у них гражданином социальных услуг, предусмотренных индивидуальной программой предоставления социальных услуг;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7.59. осуществляет координацию деятельности поставщиков социальных услуг, общественных организаций и иных организаций, осуществляющих деятельность в сфере социального обслуживания;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7.60. утверждает нормативы обеспечения мягким инвентарем и площадью жилых помещений при предоставлении социальных услуг учреждениями социального обслуживания Республики Дагестан;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7.61. утверждает нормы питания в учреждениях социального обслуживания Республики Дагестан;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7.62. формирует и ведет реестр поставщиков социальных услуг и регистр получателей социальных услуг в Республике Дагестан;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7.63. утверждает размер платы за предоставление социальных услуг и порядок ее взимания;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7.64. обеспечивает бесплатный доступ к информации о поставщиках социальных услуг, предоставляемых ими социальных услугах, видах социальных услуг, сроках, порядке и об условиях их предоставления, о тарифах на эти услуги, в том числе через средства массовой информации, включая размещение информации на официальных сайтах Министерства и подведомственных ему учреждений в информационно-телекоммуникационной сети «Интернет»;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 xml:space="preserve">7.65. организует работу по проведению оценки региональной системы реабилитации и </w:t>
      </w:r>
      <w:proofErr w:type="spellStart"/>
      <w:r w:rsidRPr="006F2513">
        <w:rPr>
          <w:sz w:val="28"/>
          <w:szCs w:val="28"/>
        </w:rPr>
        <w:t>абилитации</w:t>
      </w:r>
      <w:proofErr w:type="spellEnd"/>
      <w:r w:rsidRPr="006F2513">
        <w:rPr>
          <w:sz w:val="28"/>
          <w:szCs w:val="28"/>
        </w:rPr>
        <w:t xml:space="preserve"> инвалидов, в том числе детей-инвалидов, в Республике Дагестан;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7.66. получает сведения из федеральной государственной информационной системы «Федеральный реестр инвалидов»;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7.67. осуществляет координацию деятельности и межведомственного взаимодействия в сфере поддержки социально ориентированных некоммерческих организаций;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 xml:space="preserve">7.68. формирует и ведет государственный реестр социально ориентированных некоммерческих организаций - получателей государственной </w:t>
      </w:r>
      <w:r w:rsidRPr="006F2513">
        <w:rPr>
          <w:sz w:val="28"/>
          <w:szCs w:val="28"/>
        </w:rPr>
        <w:lastRenderedPageBreak/>
        <w:t>поддержки в сфере социального обслуживания, социальной поддержки и защиты граждан;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7.69. обеспечивает ведение органами исполнительной власти Республики Дагестан реестров социально ориентированных некоммерческих организаций - получателей государственной поддержки;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7.70. осуществляет предоставление субсидий социально ориентированным некоммерческим организациям на реализацию проектов социально ориентированных некоммерческих организаций;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7.71. осуществляет предоставление субсидий некоммерческим организациям, не являющимся государственными (муниципальными) учреждениями, оказывающим услуги в сфере социального обслуживания населения на дому;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7.72. осуществляет оценку качества оказываемых социально ориентированными некоммерческими организациями общественно полезных услуг установленным критериям;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7.73. оказывает поддержку социально ориентированным некоммерческим организациям, осуществляющим в соответствии с учредительными документами социальную поддержку и защиту граждан;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7.74. осуществляет взаимодействие с государственным автономным учреждением Республики Дагестан «Многофункциональный центр предоставления государственных и муниципальных услуг в Республике Дагестан», его филиалами при предоставлении государственных услуг, оказываемых подведомственными учреждениями, в порядке, определяемом соглашением сторон;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7.75. участвует в формировании государственной политики в сфере градостроительства в целях обеспечения доступности для инвалидов и маломобильных групп населения объектов социальной инфраструктуры, средств транспорта и связи;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7.76. участвует в подготовке предложений по формированию налоговой политики в отношении граждан, нуждающихся в государственной поддержке;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7.77. обеспечивает реализацию антикоррупционной политики в пределах своей компетенции;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7.78. осуществляет координацию и контроль деятельности подведомственных учреждений;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7.79. обеспечивает подготовку и дополнительное профессиональное образование работников аппарата Министерства и подведомственных учреждений;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7.80. контролирует: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7.80.1. в пределах своей компетенции соблюдение законодательства в установленной сфере деятельности;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7.80.2. эффективность использования государственных средств, выделяемых на проведение мероприятий в установленной сфере деятельности;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7.81. осуществляет в пределах своей компетенции проверку деятельности подведомственных учреждений;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lastRenderedPageBreak/>
        <w:t>7.82. осуществляет внутренний финансовый контроль и внутренний финансовый аудит в Министерстве и подведомственных учреждениях;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7.83. осуществляет региональный государственный контроль (надзор) в Республике Дагестан в сфере социального обслуживания граждан, в том числе за обеспечением доступности для инвалидов объектов социальной инфраструктуры и предоставляемых услуг, с правом: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7.83.1. проведения проверок;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7.83.2. выдачи предостережений о недопустимости нарушения обязательных требований;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7.83.3. выдачи обязательных к исполнению предписаний об устранении выявленных нарушений;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7.83.4. составления протоколов и рассмотрения дел об административных правонарушениях, предусмотренных статьей 9.13 (в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обслуживания) Кодекса Российской Федерации об административных правонарушениях;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7.84. координирует деятельность заинтересованных государственных органов и общественных объединений в развитии связей между субъектами Российской Федерации и международных связей, направленных на привлечение средств, в том числе в иностранной валюте, для реализации программ по социальной реабилитации ветеранов, инвалидов, в том числе детей-инвалидов;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7.85. организует разработку и внедрение единых информационных и автоматизированных систем обработки информации в области труда, занятости и социальной защиты населения;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7.86. представляет отчеты по утвержденным формам государственной статистической отчетности;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7.87. обеспечивает в пределах своей компетенции защиту сведений, составляющих государственную тайну;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7.88. выполняет мероприятия по гражданской обороне, мобилизационной подготовке, антитеррористической защищенности и соблюдению правил противопожарного режима</w:t>
      </w:r>
      <w:r w:rsidR="00500763">
        <w:rPr>
          <w:sz w:val="28"/>
          <w:szCs w:val="28"/>
        </w:rPr>
        <w:t xml:space="preserve"> </w:t>
      </w:r>
      <w:r w:rsidR="00500763" w:rsidRPr="00500763">
        <w:rPr>
          <w:color w:val="FF0000"/>
          <w:sz w:val="28"/>
          <w:szCs w:val="28"/>
        </w:rPr>
        <w:t>в Министерстве</w:t>
      </w:r>
      <w:r w:rsidRPr="006F2513">
        <w:rPr>
          <w:sz w:val="28"/>
          <w:szCs w:val="28"/>
        </w:rPr>
        <w:t>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7.89. 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7.90. 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7.91. участвует в обеспечении деятельности Правительства Республики Дагестан по организации в Республике Дагестан принятия мер по выявлению и устранению факторов, способствующих возникновению и распространению идеологии терроризма;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 xml:space="preserve">7.92. участвует в профессиональной реабилитации и содействии в трудоустройстве лиц, пострадавших в результате террористического акта, </w:t>
      </w:r>
      <w:r w:rsidRPr="006F2513">
        <w:rPr>
          <w:sz w:val="28"/>
          <w:szCs w:val="28"/>
        </w:rPr>
        <w:lastRenderedPageBreak/>
        <w:t>совершенного на территории Республики Дагестан, и лиц, участвующих в борьбе с терроризмом, в рамках осуществления социальной реабилитации указанных категорий лиц в порядке, определяемом Правительством Российской Федерации;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7.93. 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7.94. проводит в установленном порядке конференции, семинары, совещания;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7.95. изучает и обобщает отечественный и зарубежный опыт в установленной сфере деятельности и принимает меры по его распространению;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7.96. проводит разъяснительную работу среди граждан и юридических лиц, осуществляет информационно-издательскую деятельность по вопросам, входящим в компетенцию Министерства;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7.97. проводит в установленном порядке конкурсы и заключает государственные контракты на размещение заказов на поставку товаров, выполнение работ, оказание услуг для нужд Министерства и подведомственных учреждений;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7.98. осуществляет в пределах своей компетенции бюджетные полномочия главного распорядителя и получателя средств республиканского бюджета Республики Дагестан, главного администратора доходов республиканского бюджета Республики Дагестан;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7.99. представляет в уполномоченный Правительством Российской Федерации федеральный орган исполнительной власти: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7.99.1. ежеквартальный отчет по установленной форме о расходовании субвенций, достижении целевых прогнозных показателей в области содействия занятости населения и осуществления социальных выплат гражданам, признанным в установленном порядке безработными;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7.99.2. экземпляры нормативных правовых актов, принимаемых органами государственной власти Республики Дагестан в части осуществления переданного полномочия Российской Федерации по осуществлению социальных выплат гражданам, признанным в установленном порядке безработными;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7.99.3. сведения (в том числе базы данных), необходимые для формирования регистров получателей государственных услуг в сфере занятости населения;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7.99.4. иную информацию в сфере занятости населения, предусмотренную нормативными правовыми актами уполномоченного Правительством Российской Федерации федерального органа исполнительной власти;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7.100. осуществляет прием граждан, обеспечивает своевременное и полное рассмотрение устных и письменных обращений граждан, принятие по ним решений и направление ответов в установленные сроки;</w:t>
      </w:r>
    </w:p>
    <w:p w:rsidR="00596834" w:rsidRPr="006F2513" w:rsidRDefault="00596834" w:rsidP="00F16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t>7.101. осуществляет в соответствии с законодательством работу по комплектованию, хранению, учету и использованию архивных документов, образовавшихся в процессе деятельности Министерства;</w:t>
      </w:r>
    </w:p>
    <w:p w:rsidR="002C5EF8" w:rsidRPr="006F2513" w:rsidRDefault="00596834" w:rsidP="00B43C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13">
        <w:rPr>
          <w:sz w:val="28"/>
          <w:szCs w:val="28"/>
        </w:rPr>
        <w:lastRenderedPageBreak/>
        <w:t>7.102. осуществляет иные предусмотренные законодательством функции в установленной сфере деятельности.».</w:t>
      </w:r>
      <w:bookmarkStart w:id="0" w:name="_GoBack"/>
      <w:bookmarkEnd w:id="0"/>
    </w:p>
    <w:sectPr w:rsidR="002C5EF8" w:rsidRPr="006F2513" w:rsidSect="004B5B8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45E" w:rsidRDefault="00BC745E">
      <w:r>
        <w:separator/>
      </w:r>
    </w:p>
  </w:endnote>
  <w:endnote w:type="continuationSeparator" w:id="0">
    <w:p w:rsidR="00BC745E" w:rsidRDefault="00BC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45E" w:rsidRDefault="00BC745E">
      <w:r>
        <w:separator/>
      </w:r>
    </w:p>
  </w:footnote>
  <w:footnote w:type="continuationSeparator" w:id="0">
    <w:p w:rsidR="00BC745E" w:rsidRDefault="00BC7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B86" w:rsidRPr="00473FED" w:rsidRDefault="00F32FD3">
    <w:pPr>
      <w:pStyle w:val="a5"/>
      <w:jc w:val="center"/>
      <w:rPr>
        <w:sz w:val="28"/>
      </w:rPr>
    </w:pPr>
    <w:r w:rsidRPr="00473FED">
      <w:rPr>
        <w:sz w:val="28"/>
      </w:rPr>
      <w:fldChar w:fldCharType="begin"/>
    </w:r>
    <w:r w:rsidRPr="00473FED">
      <w:rPr>
        <w:sz w:val="28"/>
      </w:rPr>
      <w:instrText xml:space="preserve"> PAGE   \* MERGEFORMAT </w:instrText>
    </w:r>
    <w:r w:rsidRPr="00473FED">
      <w:rPr>
        <w:sz w:val="28"/>
      </w:rPr>
      <w:fldChar w:fldCharType="separate"/>
    </w:r>
    <w:r w:rsidR="00B43C44">
      <w:rPr>
        <w:noProof/>
        <w:sz w:val="28"/>
      </w:rPr>
      <w:t>16</w:t>
    </w:r>
    <w:r w:rsidRPr="00473FED">
      <w:rPr>
        <w:sz w:val="28"/>
      </w:rPr>
      <w:fldChar w:fldCharType="end"/>
    </w:r>
  </w:p>
  <w:p w:rsidR="004B5B86" w:rsidRDefault="00BC74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16"/>
    <w:rsid w:val="00013B9A"/>
    <w:rsid w:val="00030B11"/>
    <w:rsid w:val="00031A98"/>
    <w:rsid w:val="00040683"/>
    <w:rsid w:val="00055EAE"/>
    <w:rsid w:val="00064130"/>
    <w:rsid w:val="0006548F"/>
    <w:rsid w:val="00076614"/>
    <w:rsid w:val="00097F1C"/>
    <w:rsid w:val="000A06C3"/>
    <w:rsid w:val="000A2B61"/>
    <w:rsid w:val="000C03D7"/>
    <w:rsid w:val="000C5207"/>
    <w:rsid w:val="000C5AB7"/>
    <w:rsid w:val="000C70CD"/>
    <w:rsid w:val="000D71C4"/>
    <w:rsid w:val="000E39DA"/>
    <w:rsid w:val="000F32E1"/>
    <w:rsid w:val="000F706F"/>
    <w:rsid w:val="0010557C"/>
    <w:rsid w:val="00120E08"/>
    <w:rsid w:val="00140062"/>
    <w:rsid w:val="001469D0"/>
    <w:rsid w:val="00151086"/>
    <w:rsid w:val="00157856"/>
    <w:rsid w:val="00161D01"/>
    <w:rsid w:val="001A0CEB"/>
    <w:rsid w:val="001A123C"/>
    <w:rsid w:val="001B793F"/>
    <w:rsid w:val="001F0DE7"/>
    <w:rsid w:val="002159D7"/>
    <w:rsid w:val="0021794D"/>
    <w:rsid w:val="00251BAC"/>
    <w:rsid w:val="00252BA3"/>
    <w:rsid w:val="00263544"/>
    <w:rsid w:val="00264D7D"/>
    <w:rsid w:val="00267621"/>
    <w:rsid w:val="002722BD"/>
    <w:rsid w:val="00273975"/>
    <w:rsid w:val="00277E7E"/>
    <w:rsid w:val="0028036E"/>
    <w:rsid w:val="00282154"/>
    <w:rsid w:val="002867C5"/>
    <w:rsid w:val="002B5A7A"/>
    <w:rsid w:val="002C369E"/>
    <w:rsid w:val="002C492F"/>
    <w:rsid w:val="002C5EF8"/>
    <w:rsid w:val="002C67E2"/>
    <w:rsid w:val="002D1105"/>
    <w:rsid w:val="002D2342"/>
    <w:rsid w:val="002E5105"/>
    <w:rsid w:val="002E5735"/>
    <w:rsid w:val="002F40AE"/>
    <w:rsid w:val="002F6B0D"/>
    <w:rsid w:val="00315ED9"/>
    <w:rsid w:val="0033068C"/>
    <w:rsid w:val="003349F3"/>
    <w:rsid w:val="00343DA7"/>
    <w:rsid w:val="00357A34"/>
    <w:rsid w:val="0037004D"/>
    <w:rsid w:val="00372556"/>
    <w:rsid w:val="0037617B"/>
    <w:rsid w:val="00376B79"/>
    <w:rsid w:val="00380D20"/>
    <w:rsid w:val="00382800"/>
    <w:rsid w:val="00385254"/>
    <w:rsid w:val="0039037B"/>
    <w:rsid w:val="00394368"/>
    <w:rsid w:val="003B12DF"/>
    <w:rsid w:val="003B197F"/>
    <w:rsid w:val="003C59C7"/>
    <w:rsid w:val="003C764A"/>
    <w:rsid w:val="003D0DB1"/>
    <w:rsid w:val="003D19A1"/>
    <w:rsid w:val="003F6AA0"/>
    <w:rsid w:val="0040185B"/>
    <w:rsid w:val="00402FBB"/>
    <w:rsid w:val="00404A18"/>
    <w:rsid w:val="004155E7"/>
    <w:rsid w:val="00456C43"/>
    <w:rsid w:val="00481EF5"/>
    <w:rsid w:val="0048789C"/>
    <w:rsid w:val="00493F00"/>
    <w:rsid w:val="004A2884"/>
    <w:rsid w:val="004A28C6"/>
    <w:rsid w:val="004A5268"/>
    <w:rsid w:val="004A7134"/>
    <w:rsid w:val="004B47A6"/>
    <w:rsid w:val="004D1876"/>
    <w:rsid w:val="004D57ED"/>
    <w:rsid w:val="004E573F"/>
    <w:rsid w:val="00500763"/>
    <w:rsid w:val="00506D60"/>
    <w:rsid w:val="005166DD"/>
    <w:rsid w:val="00520198"/>
    <w:rsid w:val="0052641A"/>
    <w:rsid w:val="00554495"/>
    <w:rsid w:val="0059613B"/>
    <w:rsid w:val="00596834"/>
    <w:rsid w:val="005971D0"/>
    <w:rsid w:val="005A0B17"/>
    <w:rsid w:val="005B0FC7"/>
    <w:rsid w:val="005C2E80"/>
    <w:rsid w:val="005E6EFF"/>
    <w:rsid w:val="005F12EF"/>
    <w:rsid w:val="005F7492"/>
    <w:rsid w:val="006053BB"/>
    <w:rsid w:val="006055EA"/>
    <w:rsid w:val="00665D2E"/>
    <w:rsid w:val="00666E3E"/>
    <w:rsid w:val="006719D8"/>
    <w:rsid w:val="006824C7"/>
    <w:rsid w:val="006856B3"/>
    <w:rsid w:val="0068727A"/>
    <w:rsid w:val="006A25BD"/>
    <w:rsid w:val="006A4832"/>
    <w:rsid w:val="006B427B"/>
    <w:rsid w:val="006B4966"/>
    <w:rsid w:val="006B5F7A"/>
    <w:rsid w:val="006C5FCC"/>
    <w:rsid w:val="006D3FAD"/>
    <w:rsid w:val="006F1DE4"/>
    <w:rsid w:val="006F2513"/>
    <w:rsid w:val="006F694C"/>
    <w:rsid w:val="00706ACB"/>
    <w:rsid w:val="007451C9"/>
    <w:rsid w:val="00751C0B"/>
    <w:rsid w:val="00752FDD"/>
    <w:rsid w:val="007541EC"/>
    <w:rsid w:val="007550DD"/>
    <w:rsid w:val="00760002"/>
    <w:rsid w:val="007617F6"/>
    <w:rsid w:val="007632B4"/>
    <w:rsid w:val="0076429E"/>
    <w:rsid w:val="00775B30"/>
    <w:rsid w:val="00784B27"/>
    <w:rsid w:val="00785D5C"/>
    <w:rsid w:val="007A0055"/>
    <w:rsid w:val="007B0757"/>
    <w:rsid w:val="007B1175"/>
    <w:rsid w:val="007B7F0F"/>
    <w:rsid w:val="007D185A"/>
    <w:rsid w:val="007D34E4"/>
    <w:rsid w:val="00804C29"/>
    <w:rsid w:val="00807650"/>
    <w:rsid w:val="008348C4"/>
    <w:rsid w:val="0083596C"/>
    <w:rsid w:val="00837EE0"/>
    <w:rsid w:val="00842D58"/>
    <w:rsid w:val="00854CAF"/>
    <w:rsid w:val="00857CCF"/>
    <w:rsid w:val="008616A8"/>
    <w:rsid w:val="0086350E"/>
    <w:rsid w:val="00870E16"/>
    <w:rsid w:val="008856A8"/>
    <w:rsid w:val="0088605B"/>
    <w:rsid w:val="00891CDA"/>
    <w:rsid w:val="00896326"/>
    <w:rsid w:val="0089752E"/>
    <w:rsid w:val="00897F74"/>
    <w:rsid w:val="008A261B"/>
    <w:rsid w:val="008B3E07"/>
    <w:rsid w:val="008D2C84"/>
    <w:rsid w:val="008F1BEA"/>
    <w:rsid w:val="008F2EFA"/>
    <w:rsid w:val="00907D45"/>
    <w:rsid w:val="009479EE"/>
    <w:rsid w:val="009500E6"/>
    <w:rsid w:val="00967888"/>
    <w:rsid w:val="00972D1F"/>
    <w:rsid w:val="009B3AF9"/>
    <w:rsid w:val="009D651F"/>
    <w:rsid w:val="009F14FE"/>
    <w:rsid w:val="00A006F2"/>
    <w:rsid w:val="00A06EDA"/>
    <w:rsid w:val="00A351F8"/>
    <w:rsid w:val="00A3616B"/>
    <w:rsid w:val="00A50C18"/>
    <w:rsid w:val="00A547B2"/>
    <w:rsid w:val="00A57114"/>
    <w:rsid w:val="00A70079"/>
    <w:rsid w:val="00A738F0"/>
    <w:rsid w:val="00A77136"/>
    <w:rsid w:val="00A86C98"/>
    <w:rsid w:val="00AB4AE3"/>
    <w:rsid w:val="00AC6785"/>
    <w:rsid w:val="00AE54CD"/>
    <w:rsid w:val="00AE6593"/>
    <w:rsid w:val="00AE6C2D"/>
    <w:rsid w:val="00AF3694"/>
    <w:rsid w:val="00B26990"/>
    <w:rsid w:val="00B33CFE"/>
    <w:rsid w:val="00B435B0"/>
    <w:rsid w:val="00B43C44"/>
    <w:rsid w:val="00B475C4"/>
    <w:rsid w:val="00B52DD1"/>
    <w:rsid w:val="00B672A6"/>
    <w:rsid w:val="00B6763D"/>
    <w:rsid w:val="00B8682C"/>
    <w:rsid w:val="00B86BC9"/>
    <w:rsid w:val="00BB3B7A"/>
    <w:rsid w:val="00BC5E0F"/>
    <w:rsid w:val="00BC60E7"/>
    <w:rsid w:val="00BC745E"/>
    <w:rsid w:val="00BD0FF4"/>
    <w:rsid w:val="00BF2344"/>
    <w:rsid w:val="00BF716E"/>
    <w:rsid w:val="00C100B7"/>
    <w:rsid w:val="00C15B14"/>
    <w:rsid w:val="00C23A41"/>
    <w:rsid w:val="00C40FAB"/>
    <w:rsid w:val="00C66C90"/>
    <w:rsid w:val="00C770B3"/>
    <w:rsid w:val="00C94407"/>
    <w:rsid w:val="00CB6396"/>
    <w:rsid w:val="00CD0791"/>
    <w:rsid w:val="00CE1C61"/>
    <w:rsid w:val="00CE5291"/>
    <w:rsid w:val="00CF2131"/>
    <w:rsid w:val="00D06888"/>
    <w:rsid w:val="00D3603F"/>
    <w:rsid w:val="00D46D96"/>
    <w:rsid w:val="00D51F51"/>
    <w:rsid w:val="00D55513"/>
    <w:rsid w:val="00D60760"/>
    <w:rsid w:val="00D62832"/>
    <w:rsid w:val="00D93A0C"/>
    <w:rsid w:val="00DA544B"/>
    <w:rsid w:val="00DA5CF7"/>
    <w:rsid w:val="00DB2246"/>
    <w:rsid w:val="00DB5FA0"/>
    <w:rsid w:val="00DC08A5"/>
    <w:rsid w:val="00DC3CFF"/>
    <w:rsid w:val="00DC4AF7"/>
    <w:rsid w:val="00DC63D3"/>
    <w:rsid w:val="00DD20A1"/>
    <w:rsid w:val="00DE2A62"/>
    <w:rsid w:val="00DF27DE"/>
    <w:rsid w:val="00DF3A3B"/>
    <w:rsid w:val="00E3162F"/>
    <w:rsid w:val="00E41153"/>
    <w:rsid w:val="00E41E8B"/>
    <w:rsid w:val="00E50050"/>
    <w:rsid w:val="00E619A2"/>
    <w:rsid w:val="00E816AA"/>
    <w:rsid w:val="00E863B4"/>
    <w:rsid w:val="00EA0279"/>
    <w:rsid w:val="00EA49E6"/>
    <w:rsid w:val="00EA7C45"/>
    <w:rsid w:val="00EC5467"/>
    <w:rsid w:val="00ED0DAE"/>
    <w:rsid w:val="00ED7A18"/>
    <w:rsid w:val="00EE4B16"/>
    <w:rsid w:val="00EF2E8B"/>
    <w:rsid w:val="00F040B8"/>
    <w:rsid w:val="00F147C1"/>
    <w:rsid w:val="00F164BC"/>
    <w:rsid w:val="00F16683"/>
    <w:rsid w:val="00F245D0"/>
    <w:rsid w:val="00F263E3"/>
    <w:rsid w:val="00F32FD3"/>
    <w:rsid w:val="00F34BD8"/>
    <w:rsid w:val="00F5255C"/>
    <w:rsid w:val="00F533D4"/>
    <w:rsid w:val="00F53D30"/>
    <w:rsid w:val="00F63DB4"/>
    <w:rsid w:val="00F674FB"/>
    <w:rsid w:val="00F70E8D"/>
    <w:rsid w:val="00F720CE"/>
    <w:rsid w:val="00F7591F"/>
    <w:rsid w:val="00F75D25"/>
    <w:rsid w:val="00F77EAE"/>
    <w:rsid w:val="00F96563"/>
    <w:rsid w:val="00FA20B2"/>
    <w:rsid w:val="00FC2653"/>
    <w:rsid w:val="00FC53B1"/>
    <w:rsid w:val="00FD41D1"/>
    <w:rsid w:val="00FE3838"/>
    <w:rsid w:val="00FE4AC9"/>
    <w:rsid w:val="00FF0000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B717"/>
  <w15:chartTrackingRefBased/>
  <w15:docId w15:val="{40B718B4-33BC-452B-B8EE-F4D85261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6834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68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596834"/>
    <w:pPr>
      <w:ind w:left="714"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5968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96834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5968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68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59D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5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4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16</Pages>
  <Words>5840</Words>
  <Characters>33292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265</cp:revision>
  <cp:lastPrinted>2022-06-02T07:45:00Z</cp:lastPrinted>
  <dcterms:created xsi:type="dcterms:W3CDTF">2022-05-31T11:05:00Z</dcterms:created>
  <dcterms:modified xsi:type="dcterms:W3CDTF">2022-06-08T09:15:00Z</dcterms:modified>
</cp:coreProperties>
</file>